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61392069"/>
    <w:bookmarkStart w:id="1" w:name="OLE_LINK3"/>
    <w:bookmarkEnd w:id="0"/>
    <w:p w14:paraId="638375D7" w14:textId="3E5502FE" w:rsidR="00C02850" w:rsidRPr="00922A73" w:rsidRDefault="00C02850" w:rsidP="00C02850">
      <w:pPr>
        <w:tabs>
          <w:tab w:val="right" w:pos="9216"/>
        </w:tabs>
        <w:spacing w:line="240" w:lineRule="auto"/>
        <w:jc w:val="both"/>
        <w:rPr>
          <w:rFonts w:ascii="Times New Roman" w:eastAsia="ＭＳ 明朝" w:hAnsi="Times New Roman" w:cs="Times New Roman" w:hint="eastAsia"/>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29E9CED5" wp14:editId="09B087AA">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28CA3A22" id="Freeform: Shape 1"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sidR="00FE56E3">
        <w:rPr>
          <w:rFonts w:ascii="Times New Roman" w:eastAsia="ＭＳ 明朝" w:hAnsi="Times New Roman" w:cs="Times New Roman" w:hint="eastAsia"/>
          <w:b/>
          <w:bCs/>
          <w:noProof/>
          <w:sz w:val="24"/>
          <w:szCs w:val="24"/>
          <w:lang w:val="en-GB" w:eastAsia="ja-JP"/>
        </w:rPr>
        <w:t>20</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w:t>
      </w:r>
      <w:r w:rsidR="00FE56E3">
        <w:rPr>
          <w:rFonts w:ascii="Times New Roman" w:eastAsia="ＭＳ 明朝" w:hAnsi="Times New Roman" w:cs="Times New Roman" w:hint="eastAsia"/>
          <w:b/>
          <w:bCs/>
          <w:noProof/>
          <w:sz w:val="24"/>
          <w:szCs w:val="24"/>
          <w:lang w:val="en-GB" w:eastAsia="ja-JP"/>
        </w:rPr>
        <w:t>50</w:t>
      </w:r>
      <w:r w:rsidR="00A217E2">
        <w:rPr>
          <w:rFonts w:ascii="Times New Roman" w:eastAsia="ＭＳ 明朝" w:hAnsi="Times New Roman" w:cs="Times New Roman" w:hint="eastAsia"/>
          <w:b/>
          <w:bCs/>
          <w:noProof/>
          <w:sz w:val="24"/>
          <w:szCs w:val="24"/>
          <w:lang w:val="en-GB" w:eastAsia="ja-JP"/>
        </w:rPr>
        <w:t>1158</w:t>
      </w:r>
    </w:p>
    <w:p w14:paraId="454CAF31" w14:textId="46A8556D" w:rsidR="00C02850" w:rsidRPr="00E11C40" w:rsidRDefault="002862B0" w:rsidP="00C02850">
      <w:pPr>
        <w:widowControl w:val="0"/>
        <w:spacing w:line="240" w:lineRule="auto"/>
        <w:rPr>
          <w:rFonts w:ascii="Times New Roman" w:eastAsia="ＭＳ 明朝" w:hAnsi="Times New Roman" w:cs="Arial"/>
          <w:b/>
          <w:bCs/>
          <w:noProof/>
          <w:sz w:val="24"/>
          <w:szCs w:val="24"/>
          <w:lang w:val="en-GB" w:eastAsia="ja-JP"/>
        </w:rPr>
      </w:pPr>
      <w:r>
        <w:rPr>
          <w:rFonts w:ascii="Times New Roman" w:eastAsia="ＭＳ 明朝" w:hAnsi="Times New Roman" w:cs="Arial" w:hint="eastAsia"/>
          <w:b/>
          <w:bCs/>
          <w:noProof/>
          <w:sz w:val="24"/>
          <w:szCs w:val="24"/>
          <w:lang w:val="en-GB" w:eastAsia="ja-JP"/>
        </w:rPr>
        <w:t xml:space="preserve">Athens, Greece, February </w:t>
      </w:r>
      <w:r w:rsidR="00C02850">
        <w:rPr>
          <w:rFonts w:ascii="Times New Roman" w:eastAsia="ＭＳ 明朝" w:hAnsi="Times New Roman" w:cs="Arial" w:hint="eastAsia"/>
          <w:b/>
          <w:bCs/>
          <w:noProof/>
          <w:sz w:val="24"/>
          <w:szCs w:val="24"/>
          <w:lang w:val="en-GB" w:eastAsia="ja-JP"/>
        </w:rPr>
        <w:t>1</w:t>
      </w:r>
      <w:r>
        <w:rPr>
          <w:rFonts w:ascii="Times New Roman" w:eastAsia="ＭＳ 明朝" w:hAnsi="Times New Roman" w:cs="Arial" w:hint="eastAsia"/>
          <w:b/>
          <w:bCs/>
          <w:noProof/>
          <w:sz w:val="24"/>
          <w:szCs w:val="24"/>
          <w:lang w:val="en-GB" w:eastAsia="ja-JP"/>
        </w:rPr>
        <w:t>7</w:t>
      </w:r>
      <w:r w:rsidR="00C02850" w:rsidRPr="00E11C40">
        <w:rPr>
          <w:rFonts w:ascii="Times New Roman" w:eastAsia="ＭＳ 明朝" w:hAnsi="Times New Roman" w:cs="Arial" w:hint="eastAsia"/>
          <w:b/>
          <w:bCs/>
          <w:noProof/>
          <w:sz w:val="24"/>
          <w:szCs w:val="24"/>
          <w:vertAlign w:val="superscript"/>
          <w:lang w:val="en-GB" w:eastAsia="ja-JP"/>
        </w:rPr>
        <w:t>h</w:t>
      </w:r>
      <w:r w:rsidR="00C02850">
        <w:rPr>
          <w:rFonts w:ascii="Times New Roman" w:eastAsia="ＭＳ 明朝" w:hAnsi="Times New Roman" w:cs="Arial" w:hint="eastAsia"/>
          <w:b/>
          <w:bCs/>
          <w:noProof/>
          <w:sz w:val="24"/>
          <w:szCs w:val="24"/>
          <w:lang w:val="en-GB" w:eastAsia="ja-JP"/>
        </w:rPr>
        <w:t xml:space="preserve"> </w:t>
      </w:r>
      <w:r w:rsidR="00C02850">
        <w:rPr>
          <w:rFonts w:ascii="Times New Roman" w:eastAsia="ＭＳ 明朝" w:hAnsi="Times New Roman" w:cs="Arial"/>
          <w:b/>
          <w:bCs/>
          <w:noProof/>
          <w:sz w:val="24"/>
          <w:szCs w:val="24"/>
          <w:lang w:val="en-GB" w:eastAsia="ja-JP"/>
        </w:rPr>
        <w:t>–</w:t>
      </w:r>
      <w:r w:rsidR="00C02850">
        <w:rPr>
          <w:rFonts w:ascii="Times New Roman" w:eastAsia="ＭＳ 明朝" w:hAnsi="Times New Roman" w:cs="Arial" w:hint="eastAsia"/>
          <w:b/>
          <w:bCs/>
          <w:noProof/>
          <w:sz w:val="24"/>
          <w:szCs w:val="24"/>
          <w:lang w:val="en-GB" w:eastAsia="ja-JP"/>
        </w:rPr>
        <w:t xml:space="preserve"> 2</w:t>
      </w:r>
      <w:r>
        <w:rPr>
          <w:rFonts w:ascii="Times New Roman" w:eastAsia="ＭＳ 明朝" w:hAnsi="Times New Roman" w:cs="Arial" w:hint="eastAsia"/>
          <w:b/>
          <w:bCs/>
          <w:noProof/>
          <w:sz w:val="24"/>
          <w:szCs w:val="24"/>
          <w:lang w:val="en-GB" w:eastAsia="ja-JP"/>
        </w:rPr>
        <w:t>1</w:t>
      </w:r>
      <w:r w:rsidRPr="002862B0">
        <w:rPr>
          <w:rFonts w:ascii="Times New Roman" w:eastAsia="ＭＳ 明朝" w:hAnsi="Times New Roman" w:cs="Arial" w:hint="eastAsia"/>
          <w:b/>
          <w:bCs/>
          <w:noProof/>
          <w:sz w:val="24"/>
          <w:szCs w:val="24"/>
          <w:vertAlign w:val="superscript"/>
          <w:lang w:val="en-GB" w:eastAsia="ja-JP"/>
        </w:rPr>
        <w:t>st</w:t>
      </w:r>
      <w:r w:rsidR="00C02850">
        <w:rPr>
          <w:rFonts w:ascii="Times New Roman" w:eastAsia="ＭＳ 明朝" w:hAnsi="Times New Roman" w:cs="Arial" w:hint="eastAsia"/>
          <w:b/>
          <w:bCs/>
          <w:noProof/>
          <w:sz w:val="24"/>
          <w:szCs w:val="24"/>
          <w:lang w:val="en-GB" w:eastAsia="ja-JP"/>
        </w:rPr>
        <w:t>, 202</w:t>
      </w:r>
      <w:r>
        <w:rPr>
          <w:rFonts w:ascii="Times New Roman" w:eastAsia="ＭＳ 明朝" w:hAnsi="Times New Roman" w:cs="Arial" w:hint="eastAsia"/>
          <w:b/>
          <w:bCs/>
          <w:noProof/>
          <w:sz w:val="24"/>
          <w:szCs w:val="24"/>
          <w:lang w:val="en-GB" w:eastAsia="ja-JP"/>
        </w:rPr>
        <w:t>5</w:t>
      </w:r>
    </w:p>
    <w:p w14:paraId="570DA046" w14:textId="77777777" w:rsidR="00BE1DF6" w:rsidRPr="00C02850"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1"/>
    <w:p w14:paraId="7E836047" w14:textId="6C5CFECA"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2" w:name="OLE_LINK22"/>
      <w:bookmarkStart w:id="3" w:name="OLE_LINK21"/>
      <w:bookmarkStart w:id="4" w:name="OLE_LINK9"/>
      <w:bookmarkStart w:id="5" w:name="OLE_LINK8"/>
      <w:r w:rsidR="00FE56E3">
        <w:rPr>
          <w:rFonts w:ascii="Times New Roman" w:eastAsia="ＭＳ 明朝" w:hAnsi="Times New Roman" w:cs="Arial" w:hint="eastAsia"/>
          <w:b/>
          <w:noProof/>
          <w:sz w:val="24"/>
          <w:lang w:eastAsia="ja-JP"/>
        </w:rPr>
        <w:t>Timing acquisition and synchronization</w:t>
      </w:r>
    </w:p>
    <w:bookmarkEnd w:id="2"/>
    <w:bookmarkEnd w:id="3"/>
    <w:bookmarkEnd w:id="4"/>
    <w:bookmarkEnd w:id="5"/>
    <w:p w14:paraId="11118B57" w14:textId="462122F3"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6" w:name="Source"/>
      <w:bookmarkEnd w:id="6"/>
      <w:r w:rsidRPr="00DB7303">
        <w:rPr>
          <w:rFonts w:ascii="Times New Roman" w:eastAsia="ＭＳ 明朝" w:hAnsi="Times New Roman" w:cs="Arial"/>
          <w:b/>
          <w:noProof/>
          <w:sz w:val="24"/>
        </w:rPr>
        <w:tab/>
      </w:r>
      <w:r w:rsidR="0057472C">
        <w:rPr>
          <w:rFonts w:ascii="Times New Roman" w:eastAsia="ＭＳ 明朝" w:hAnsi="Times New Roman" w:cs="Arial"/>
          <w:b/>
          <w:noProof/>
          <w:sz w:val="24"/>
          <w:lang w:eastAsia="ja-JP"/>
        </w:rPr>
        <w:t>9.4.</w:t>
      </w:r>
      <w:r w:rsidR="0015465A">
        <w:rPr>
          <w:rFonts w:ascii="Times New Roman" w:eastAsia="ＭＳ 明朝" w:hAnsi="Times New Roman" w:cs="Arial" w:hint="eastAsia"/>
          <w:b/>
          <w:noProof/>
          <w:sz w:val="24"/>
          <w:lang w:eastAsia="ja-JP"/>
        </w:rPr>
        <w:t>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proofErr w:type="gramStart"/>
      <w:r w:rsidRPr="00DB7303">
        <w:rPr>
          <w:rFonts w:ascii="Times New Roman" w:eastAsia="ＭＳ ゴシック" w:hAnsi="Times New Roman" w:cs="Times New Roman"/>
          <w:b/>
          <w:sz w:val="24"/>
          <w:szCs w:val="20"/>
          <w:lang w:eastAsia="ja-JP"/>
        </w:rPr>
        <w:t>:</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w:t>
      </w:r>
      <w:proofErr w:type="gramEnd"/>
      <w:r w:rsidRPr="00DB7303">
        <w:rPr>
          <w:rFonts w:ascii="Times New Roman" w:eastAsia="ＭＳ ゴシック" w:hAnsi="Times New Roman" w:cs="Times New Roman"/>
          <w:b/>
          <w:sz w:val="24"/>
          <w:szCs w:val="20"/>
          <w:lang w:eastAsia="ja-JP"/>
        </w:rPr>
        <w:t xml:space="preserve"> and Decision</w:t>
      </w:r>
    </w:p>
    <w:p w14:paraId="0FF8D59A" w14:textId="77777777" w:rsidR="0091053F" w:rsidRDefault="0091053F" w:rsidP="001650C1">
      <w:pPr>
        <w:jc w:val="both"/>
        <w:rPr>
          <w:lang w:eastAsia="ja-JP"/>
        </w:rPr>
      </w:pPr>
    </w:p>
    <w:p w14:paraId="30B0C3CD" w14:textId="29BE5B90" w:rsidR="005A797C" w:rsidRPr="00B365FB" w:rsidRDefault="005A797C" w:rsidP="005A797C">
      <w:pPr>
        <w:pStyle w:val="Heading1"/>
        <w:numPr>
          <w:ilvl w:val="0"/>
          <w:numId w:val="4"/>
        </w:numPr>
        <w:rPr>
          <w:b/>
          <w:sz w:val="32"/>
          <w:szCs w:val="32"/>
          <w:lang w:eastAsia="ja-JP"/>
        </w:rPr>
      </w:pPr>
      <w:r>
        <w:rPr>
          <w:b/>
          <w:sz w:val="32"/>
          <w:szCs w:val="32"/>
          <w:lang w:eastAsia="ja-JP"/>
        </w:rPr>
        <w:t>Background</w:t>
      </w:r>
    </w:p>
    <w:p w14:paraId="4396607E" w14:textId="337DCE83" w:rsidR="005A797C" w:rsidRDefault="005A797C" w:rsidP="001650C1">
      <w:pPr>
        <w:jc w:val="both"/>
        <w:rPr>
          <w:lang w:eastAsia="ja-JP"/>
        </w:rPr>
      </w:pPr>
      <w:r>
        <w:rPr>
          <w:rFonts w:hint="eastAsia"/>
          <w:lang w:eastAsia="ja-JP"/>
        </w:rPr>
        <w:t>I</w:t>
      </w:r>
      <w:r>
        <w:rPr>
          <w:lang w:eastAsia="ja-JP"/>
        </w:rPr>
        <w:t>n this contribution, we share our views on frame structure and timing aspects of A-IoT.</w:t>
      </w:r>
    </w:p>
    <w:p w14:paraId="60D78DC9" w14:textId="77777777" w:rsidR="005A797C" w:rsidRPr="00FC5305" w:rsidRDefault="005A797C" w:rsidP="001650C1">
      <w:pPr>
        <w:jc w:val="both"/>
        <w:rPr>
          <w:lang w:eastAsia="ja-JP"/>
        </w:rPr>
      </w:pPr>
    </w:p>
    <w:p w14:paraId="141577FA" w14:textId="0E60594D" w:rsidR="009B0B6D" w:rsidRDefault="00662B3E" w:rsidP="009B0B6D">
      <w:pPr>
        <w:pStyle w:val="Heading1"/>
        <w:numPr>
          <w:ilvl w:val="0"/>
          <w:numId w:val="4"/>
        </w:numPr>
        <w:rPr>
          <w:b/>
          <w:sz w:val="32"/>
          <w:szCs w:val="32"/>
          <w:lang w:eastAsia="ja-JP"/>
        </w:rPr>
      </w:pPr>
      <w:r>
        <w:rPr>
          <w:rFonts w:hint="eastAsia"/>
          <w:b/>
          <w:sz w:val="32"/>
          <w:szCs w:val="32"/>
          <w:lang w:eastAsia="ja-JP"/>
        </w:rPr>
        <w:t>R2D timing acquisition signal (R-TAS)</w:t>
      </w:r>
    </w:p>
    <w:p w14:paraId="11E0676E" w14:textId="0B8105FE" w:rsidR="006F14C3" w:rsidRDefault="00662B3E" w:rsidP="003C0C18">
      <w:pPr>
        <w:pStyle w:val="Heading2"/>
        <w:numPr>
          <w:ilvl w:val="1"/>
          <w:numId w:val="41"/>
        </w:numPr>
        <w:rPr>
          <w:b/>
          <w:sz w:val="24"/>
          <w:szCs w:val="24"/>
          <w:lang w:eastAsia="ja-JP"/>
        </w:rPr>
      </w:pPr>
      <w:r>
        <w:rPr>
          <w:rFonts w:hint="eastAsia"/>
          <w:b/>
          <w:sz w:val="24"/>
          <w:szCs w:val="24"/>
          <w:lang w:eastAsia="ja-JP"/>
        </w:rPr>
        <w:t>Start indicator part</w:t>
      </w:r>
    </w:p>
    <w:p w14:paraId="12928094" w14:textId="786357CD" w:rsidR="00377C81" w:rsidRDefault="006362E3" w:rsidP="00E00923">
      <w:pPr>
        <w:pStyle w:val="Heading3"/>
        <w:numPr>
          <w:ilvl w:val="2"/>
          <w:numId w:val="41"/>
        </w:numPr>
        <w:ind w:leftChars="0"/>
        <w:rPr>
          <w:b/>
          <w:lang w:eastAsia="ja-JP"/>
        </w:rPr>
      </w:pPr>
      <w:r>
        <w:rPr>
          <w:rFonts w:hint="eastAsia"/>
          <w:b/>
          <w:lang w:eastAsia="ja-JP"/>
        </w:rPr>
        <w:t>A-</w:t>
      </w:r>
      <w:proofErr w:type="gramStart"/>
      <w:r>
        <w:rPr>
          <w:rFonts w:hint="eastAsia"/>
          <w:b/>
          <w:lang w:eastAsia="ja-JP"/>
        </w:rPr>
        <w:t>IoT device</w:t>
      </w:r>
      <w:proofErr w:type="gramEnd"/>
      <w:r>
        <w:rPr>
          <w:rFonts w:hint="eastAsia"/>
          <w:b/>
          <w:lang w:eastAsia="ja-JP"/>
        </w:rPr>
        <w:t xml:space="preserve"> detect</w:t>
      </w:r>
      <w:r w:rsidR="005C3B9B">
        <w:rPr>
          <w:rFonts w:hint="eastAsia"/>
          <w:b/>
          <w:lang w:eastAsia="ja-JP"/>
        </w:rPr>
        <w:t>or</w:t>
      </w:r>
      <w:r>
        <w:rPr>
          <w:rFonts w:hint="eastAsia"/>
          <w:b/>
          <w:lang w:eastAsia="ja-JP"/>
        </w:rPr>
        <w:t xml:space="preserve"> assumption</w:t>
      </w:r>
    </w:p>
    <w:p w14:paraId="4DF65913" w14:textId="3628E6BE" w:rsidR="006362E3" w:rsidRDefault="006E1014" w:rsidP="006362E3">
      <w:pPr>
        <w:rPr>
          <w:lang w:eastAsia="ja-JP"/>
        </w:rPr>
      </w:pPr>
      <w:r>
        <w:rPr>
          <w:rFonts w:hint="eastAsia"/>
          <w:lang w:eastAsia="ja-JP"/>
        </w:rPr>
        <w:t xml:space="preserve">TR38.769 </w:t>
      </w:r>
      <w:r w:rsidR="002B1202">
        <w:rPr>
          <w:rFonts w:hint="eastAsia"/>
          <w:lang w:eastAsia="ja-JP"/>
        </w:rPr>
        <w:t xml:space="preserve">[1] </w:t>
      </w:r>
      <w:r>
        <w:rPr>
          <w:rFonts w:hint="eastAsia"/>
          <w:lang w:eastAsia="ja-JP"/>
        </w:rPr>
        <w:t xml:space="preserve">captures </w:t>
      </w:r>
      <w:r w:rsidR="00B81A91">
        <w:rPr>
          <w:rFonts w:hint="eastAsia"/>
          <w:lang w:eastAsia="ja-JP"/>
        </w:rPr>
        <w:t>a couple of options as the potential design of start indicator part:</w:t>
      </w:r>
    </w:p>
    <w:tbl>
      <w:tblPr>
        <w:tblStyle w:val="TableGrid"/>
        <w:tblW w:w="0" w:type="auto"/>
        <w:tblLook w:val="04A0" w:firstRow="1" w:lastRow="0" w:firstColumn="1" w:lastColumn="0" w:noHBand="0" w:noVBand="1"/>
      </w:tblPr>
      <w:tblGrid>
        <w:gridCol w:w="9350"/>
      </w:tblGrid>
      <w:tr w:rsidR="00B81A91" w14:paraId="7AA964E5" w14:textId="77777777" w:rsidTr="00B81A91">
        <w:tc>
          <w:tcPr>
            <w:tcW w:w="9350" w:type="dxa"/>
          </w:tcPr>
          <w:p w14:paraId="308F0264" w14:textId="77777777" w:rsidR="00842EE4" w:rsidRPr="00B33933" w:rsidRDefault="00842EE4" w:rsidP="000B4652">
            <w:pPr>
              <w:overflowPunct w:val="0"/>
              <w:autoSpaceDE w:val="0"/>
              <w:autoSpaceDN w:val="0"/>
              <w:adjustRightInd w:val="0"/>
              <w:spacing w:after="120"/>
              <w:textAlignment w:val="baseline"/>
              <w:rPr>
                <w:rFonts w:ascii="Times New Roman" w:eastAsia="DengXian" w:hAnsi="Times New Roman" w:cs="Times New Roman"/>
                <w:sz w:val="18"/>
                <w:szCs w:val="18"/>
                <w:lang w:val="en-GB" w:eastAsia="en-GB"/>
              </w:rPr>
            </w:pPr>
            <w:r w:rsidRPr="00B33933">
              <w:rPr>
                <w:rFonts w:ascii="Times New Roman" w:eastAsia="DengXian" w:hAnsi="Times New Roman" w:cs="Times New Roman"/>
                <w:sz w:val="18"/>
                <w:szCs w:val="18"/>
                <w:lang w:val="en-GB" w:eastAsia="en-GB"/>
              </w:rPr>
              <w:t xml:space="preserve">The R-TAS start-indicator part is not included in </w:t>
            </w:r>
            <w:r w:rsidRPr="00B33933">
              <w:rPr>
                <w:rFonts w:ascii="Times New Roman" w:eastAsia="DengXian" w:hAnsi="Times New Roman" w:cs="Times New Roman"/>
                <w:i/>
                <w:sz w:val="18"/>
                <w:szCs w:val="18"/>
                <w:lang w:val="en-GB" w:eastAsia="en-GB"/>
              </w:rPr>
              <w:t>T</w:t>
            </w:r>
            <w:r w:rsidRPr="00B33933">
              <w:rPr>
                <w:rFonts w:ascii="Times New Roman" w:eastAsia="DengXian" w:hAnsi="Times New Roman" w:cs="Times New Roman"/>
                <w:sz w:val="18"/>
                <w:szCs w:val="18"/>
                <w:vertAlign w:val="subscript"/>
                <w:lang w:val="en-GB" w:eastAsia="en-GB"/>
              </w:rPr>
              <w:t>D2R_min</w:t>
            </w:r>
            <w:r w:rsidRPr="00B33933">
              <w:rPr>
                <w:rFonts w:ascii="Times New Roman" w:eastAsia="DengXian" w:hAnsi="Times New Roman" w:cs="Times New Roman"/>
                <w:sz w:val="18"/>
                <w:szCs w:val="18"/>
                <w:lang w:val="en-GB" w:eastAsia="en-GB"/>
              </w:rPr>
              <w:t>, and an ON/OFF pattern i.e., high/low voltage transmission, is applied. The following options have been studied for the start-indicator part:</w:t>
            </w:r>
          </w:p>
          <w:p w14:paraId="795B7497" w14:textId="77777777" w:rsidR="00842EE4" w:rsidRPr="00B33933" w:rsidRDefault="00842EE4" w:rsidP="000B4652">
            <w:pPr>
              <w:overflowPunct w:val="0"/>
              <w:autoSpaceDE w:val="0"/>
              <w:autoSpaceDN w:val="0"/>
              <w:adjustRightInd w:val="0"/>
              <w:spacing w:after="120"/>
              <w:ind w:left="568" w:hanging="284"/>
              <w:textAlignment w:val="baseline"/>
              <w:rPr>
                <w:rFonts w:ascii="Times New Roman" w:eastAsia="DengXian" w:hAnsi="Times New Roman" w:cs="Times New Roman"/>
                <w:sz w:val="18"/>
                <w:szCs w:val="18"/>
                <w:lang w:val="en-GB" w:eastAsia="en-GB"/>
              </w:rPr>
            </w:pPr>
            <w:r w:rsidRPr="00B33933">
              <w:rPr>
                <w:rFonts w:ascii="Times New Roman" w:eastAsia="DengXian" w:hAnsi="Times New Roman" w:cs="Times New Roman"/>
                <w:sz w:val="18"/>
                <w:szCs w:val="18"/>
                <w:lang w:val="en-GB" w:eastAsia="en-GB"/>
              </w:rPr>
              <w:t>-</w:t>
            </w:r>
            <w:r w:rsidRPr="00B33933">
              <w:rPr>
                <w:rFonts w:ascii="Times New Roman" w:eastAsia="DengXian" w:hAnsi="Times New Roman" w:cs="Times New Roman"/>
                <w:sz w:val="18"/>
                <w:szCs w:val="18"/>
                <w:lang w:val="en-GB" w:eastAsia="en-GB"/>
              </w:rPr>
              <w:tab/>
              <w:t xml:space="preserve">Option 1: ON-OFF transmission is considered based on energy/edge detection, and multiple alternatives have been studied including </w:t>
            </w:r>
          </w:p>
          <w:p w14:paraId="4494C2E3" w14:textId="77777777" w:rsidR="00842EE4" w:rsidRPr="00B33933" w:rsidRDefault="00842EE4" w:rsidP="000B4652">
            <w:pPr>
              <w:overflowPunct w:val="0"/>
              <w:autoSpaceDE w:val="0"/>
              <w:autoSpaceDN w:val="0"/>
              <w:adjustRightInd w:val="0"/>
              <w:spacing w:after="120"/>
              <w:ind w:left="851" w:hanging="284"/>
              <w:textAlignment w:val="baseline"/>
              <w:rPr>
                <w:rFonts w:ascii="Times New Roman" w:eastAsia="DengXian" w:hAnsi="Times New Roman" w:cs="Times New Roman"/>
                <w:sz w:val="18"/>
                <w:szCs w:val="18"/>
                <w:lang w:val="en-GB" w:eastAsia="en-GB"/>
              </w:rPr>
            </w:pPr>
            <w:bookmarkStart w:id="8" w:name="_Hlk188689379"/>
            <w:r w:rsidRPr="00B33933">
              <w:rPr>
                <w:rFonts w:ascii="Times New Roman" w:eastAsia="DengXian" w:hAnsi="Times New Roman" w:cs="Times New Roman"/>
                <w:sz w:val="18"/>
                <w:szCs w:val="18"/>
                <w:lang w:val="en-GB" w:eastAsia="en-GB"/>
              </w:rPr>
              <w:t>-</w:t>
            </w:r>
            <w:r w:rsidRPr="00B33933">
              <w:rPr>
                <w:rFonts w:ascii="Times New Roman" w:eastAsia="DengXian" w:hAnsi="Times New Roman" w:cs="Times New Roman"/>
                <w:sz w:val="18"/>
                <w:szCs w:val="18"/>
                <w:lang w:val="en-GB" w:eastAsia="en-GB"/>
              </w:rPr>
              <w:tab/>
              <w:t>Alt 1: A single ON-OFF transmission, i.e. one high-voltage transmission followed by one low-voltage transmission, where ON and OFF may have same or different durations</w:t>
            </w:r>
          </w:p>
          <w:p w14:paraId="1A054606" w14:textId="77777777" w:rsidR="00842EE4" w:rsidRPr="00B33933" w:rsidRDefault="00842EE4" w:rsidP="000B4652">
            <w:pPr>
              <w:overflowPunct w:val="0"/>
              <w:autoSpaceDE w:val="0"/>
              <w:autoSpaceDN w:val="0"/>
              <w:adjustRightInd w:val="0"/>
              <w:spacing w:after="120"/>
              <w:ind w:left="851" w:hanging="284"/>
              <w:textAlignment w:val="baseline"/>
              <w:rPr>
                <w:rFonts w:ascii="Times New Roman" w:eastAsia="DengXian" w:hAnsi="Times New Roman" w:cs="Times New Roman"/>
                <w:sz w:val="18"/>
                <w:szCs w:val="18"/>
                <w:lang w:val="en-GB" w:eastAsia="en-GB"/>
              </w:rPr>
            </w:pPr>
            <w:r w:rsidRPr="00B33933">
              <w:rPr>
                <w:rFonts w:ascii="Times New Roman" w:eastAsia="DengXian" w:hAnsi="Times New Roman" w:cs="Times New Roman"/>
                <w:sz w:val="18"/>
                <w:szCs w:val="18"/>
                <w:lang w:val="en-GB" w:eastAsia="en-GB"/>
              </w:rPr>
              <w:t>-</w:t>
            </w:r>
            <w:r w:rsidRPr="00B33933">
              <w:rPr>
                <w:rFonts w:ascii="Times New Roman" w:eastAsia="DengXian" w:hAnsi="Times New Roman" w:cs="Times New Roman"/>
                <w:sz w:val="18"/>
                <w:szCs w:val="18"/>
                <w:lang w:val="en-GB" w:eastAsia="en-GB"/>
              </w:rPr>
              <w:tab/>
              <w:t>Alt 2: A multi-ON-OFF transmission, where different ON and different OFF may have same or different durations and different parts may have same or different duration</w:t>
            </w:r>
          </w:p>
          <w:bookmarkEnd w:id="8"/>
          <w:p w14:paraId="575C1990" w14:textId="77777777" w:rsidR="00842EE4" w:rsidRPr="00B33933" w:rsidRDefault="00842EE4" w:rsidP="000B4652">
            <w:pPr>
              <w:overflowPunct w:val="0"/>
              <w:autoSpaceDE w:val="0"/>
              <w:autoSpaceDN w:val="0"/>
              <w:adjustRightInd w:val="0"/>
              <w:spacing w:after="120"/>
              <w:ind w:left="568" w:hanging="284"/>
              <w:textAlignment w:val="baseline"/>
              <w:rPr>
                <w:rFonts w:ascii="Times New Roman" w:eastAsia="DengXian" w:hAnsi="Times New Roman" w:cs="Times New Roman"/>
                <w:sz w:val="18"/>
                <w:szCs w:val="18"/>
                <w:lang w:val="en-GB" w:eastAsia="en-GB"/>
              </w:rPr>
            </w:pPr>
            <w:r w:rsidRPr="00B33933">
              <w:rPr>
                <w:rFonts w:ascii="Times New Roman" w:eastAsia="DengXian" w:hAnsi="Times New Roman" w:cs="Times New Roman"/>
                <w:sz w:val="18"/>
                <w:szCs w:val="18"/>
                <w:lang w:val="en-GB" w:eastAsia="en-GB"/>
              </w:rPr>
              <w:t>-</w:t>
            </w:r>
            <w:r w:rsidRPr="00B33933">
              <w:rPr>
                <w:rFonts w:ascii="Times New Roman" w:eastAsia="DengXian" w:hAnsi="Times New Roman" w:cs="Times New Roman"/>
                <w:sz w:val="18"/>
                <w:szCs w:val="18"/>
                <w:lang w:val="en-GB" w:eastAsia="en-GB"/>
              </w:rPr>
              <w:tab/>
              <w:t>Option 2: ON-OFF sequence-based design is considered which consists of a pre-defined sequence for detection of start-indicator part based on digital correlation</w:t>
            </w:r>
          </w:p>
          <w:p w14:paraId="08F6AF22" w14:textId="51B5A60A" w:rsidR="00B81A91" w:rsidRPr="00B33933" w:rsidRDefault="00842EE4" w:rsidP="000B4652">
            <w:pPr>
              <w:overflowPunct w:val="0"/>
              <w:autoSpaceDE w:val="0"/>
              <w:autoSpaceDN w:val="0"/>
              <w:adjustRightInd w:val="0"/>
              <w:spacing w:after="120"/>
              <w:ind w:left="568" w:hanging="284"/>
              <w:textAlignment w:val="baseline"/>
              <w:rPr>
                <w:rFonts w:ascii="Times New Roman" w:hAnsi="Times New Roman" w:cs="Times New Roman"/>
                <w:sz w:val="18"/>
                <w:szCs w:val="18"/>
                <w:lang w:val="en-GB" w:eastAsia="ja-JP"/>
              </w:rPr>
            </w:pPr>
            <w:r w:rsidRPr="00B33933">
              <w:rPr>
                <w:rFonts w:ascii="Times New Roman" w:eastAsia="DengXian" w:hAnsi="Times New Roman" w:cs="Times New Roman"/>
                <w:sz w:val="18"/>
                <w:szCs w:val="18"/>
                <w:lang w:val="en-GB" w:eastAsia="en-GB"/>
              </w:rPr>
              <w:t>-</w:t>
            </w:r>
            <w:r w:rsidRPr="00B33933">
              <w:rPr>
                <w:rFonts w:ascii="Times New Roman" w:eastAsia="DengXian" w:hAnsi="Times New Roman" w:cs="Times New Roman"/>
                <w:sz w:val="18"/>
                <w:szCs w:val="18"/>
                <w:lang w:val="en-GB" w:eastAsia="en-GB"/>
              </w:rPr>
              <w:tab/>
              <w:t xml:space="preserve">For both the options, it is observed that a fixed duration for the start-indicator part can be considered, regardless of the value of </w:t>
            </w:r>
            <w:r w:rsidRPr="00B33933">
              <w:rPr>
                <w:rFonts w:ascii="Times New Roman" w:eastAsia="DengXian" w:hAnsi="Times New Roman" w:cs="Times New Roman"/>
                <w:i/>
                <w:sz w:val="18"/>
                <w:szCs w:val="18"/>
                <w:lang w:val="en-GB" w:eastAsia="en-GB"/>
              </w:rPr>
              <w:t>M</w:t>
            </w:r>
            <w:r w:rsidRPr="00B33933">
              <w:rPr>
                <w:rFonts w:ascii="Times New Roman" w:eastAsia="DengXian" w:hAnsi="Times New Roman" w:cs="Times New Roman"/>
                <w:sz w:val="18"/>
                <w:szCs w:val="18"/>
                <w:lang w:val="en-GB" w:eastAsia="en-GB"/>
              </w:rPr>
              <w:t xml:space="preserve"> used for PRDCH transmissions</w:t>
            </w:r>
            <w:r w:rsidRPr="00B33933">
              <w:rPr>
                <w:rFonts w:ascii="Times New Roman" w:hAnsi="Times New Roman" w:cs="Times New Roman" w:hint="eastAsia"/>
                <w:sz w:val="18"/>
                <w:szCs w:val="18"/>
                <w:lang w:val="en-GB" w:eastAsia="ja-JP"/>
              </w:rPr>
              <w:t>.</w:t>
            </w:r>
          </w:p>
        </w:tc>
      </w:tr>
    </w:tbl>
    <w:p w14:paraId="19D4EA79" w14:textId="77777777" w:rsidR="00B81A91" w:rsidRDefault="00B81A91" w:rsidP="006362E3">
      <w:pPr>
        <w:rPr>
          <w:lang w:eastAsia="ja-JP"/>
        </w:rPr>
      </w:pPr>
    </w:p>
    <w:p w14:paraId="7943FE1C" w14:textId="78A4B296" w:rsidR="008C21F0" w:rsidRDefault="008163B8" w:rsidP="008C21F0">
      <w:pPr>
        <w:jc w:val="both"/>
        <w:rPr>
          <w:lang w:eastAsia="ja-JP"/>
        </w:rPr>
      </w:pPr>
      <w:r>
        <w:rPr>
          <w:rFonts w:hint="eastAsia"/>
          <w:lang w:eastAsia="ja-JP"/>
        </w:rPr>
        <w:t xml:space="preserve">We think </w:t>
      </w:r>
      <w:r w:rsidR="0054384B">
        <w:rPr>
          <w:rFonts w:hint="eastAsia"/>
          <w:lang w:eastAsia="ja-JP"/>
        </w:rPr>
        <w:t>t</w:t>
      </w:r>
      <w:r w:rsidR="00F62A3D">
        <w:rPr>
          <w:rFonts w:hint="eastAsia"/>
          <w:lang w:eastAsia="ja-JP"/>
        </w:rPr>
        <w:t xml:space="preserve">here was no common understanding and assumption of </w:t>
      </w:r>
      <w:r w:rsidR="00A23BCD">
        <w:rPr>
          <w:rFonts w:hint="eastAsia"/>
          <w:lang w:eastAsia="ja-JP"/>
        </w:rPr>
        <w:t xml:space="preserve">A-IoT device </w:t>
      </w:r>
      <w:r w:rsidR="00495EED" w:rsidRPr="00495EED">
        <w:t>detector implementations</w:t>
      </w:r>
      <w:r w:rsidR="00F62A3D">
        <w:rPr>
          <w:rFonts w:hint="eastAsia"/>
          <w:lang w:eastAsia="ja-JP"/>
        </w:rPr>
        <w:t xml:space="preserve"> </w:t>
      </w:r>
      <w:r w:rsidR="008A75DF">
        <w:rPr>
          <w:rFonts w:hint="eastAsia"/>
          <w:lang w:eastAsia="ja-JP"/>
        </w:rPr>
        <w:t xml:space="preserve">in the Rel-19 </w:t>
      </w:r>
      <w:r w:rsidR="00F62A3D">
        <w:rPr>
          <w:rFonts w:hint="eastAsia"/>
          <w:lang w:eastAsia="ja-JP"/>
        </w:rPr>
        <w:t>SI</w:t>
      </w:r>
      <w:r>
        <w:rPr>
          <w:rFonts w:hint="eastAsia"/>
          <w:lang w:eastAsia="ja-JP"/>
        </w:rPr>
        <w:t xml:space="preserve"> and therefore</w:t>
      </w:r>
      <w:r w:rsidR="0054384B">
        <w:rPr>
          <w:rFonts w:hint="eastAsia"/>
          <w:lang w:eastAsia="ja-JP"/>
        </w:rPr>
        <w:t>, companies</w:t>
      </w:r>
      <w:r w:rsidR="0054384B">
        <w:rPr>
          <w:lang w:eastAsia="ja-JP"/>
        </w:rPr>
        <w:t>’</w:t>
      </w:r>
      <w:r w:rsidR="0054384B">
        <w:rPr>
          <w:rFonts w:hint="eastAsia"/>
          <w:lang w:eastAsia="ja-JP"/>
        </w:rPr>
        <w:t xml:space="preserve"> </w:t>
      </w:r>
      <w:r w:rsidR="008C21F0">
        <w:rPr>
          <w:rFonts w:hint="eastAsia"/>
          <w:lang w:eastAsia="ja-JP"/>
        </w:rPr>
        <w:t xml:space="preserve">evaluation results </w:t>
      </w:r>
      <w:r w:rsidR="0054384B">
        <w:rPr>
          <w:rFonts w:hint="eastAsia"/>
          <w:lang w:eastAsia="ja-JP"/>
        </w:rPr>
        <w:t>and propos</w:t>
      </w:r>
      <w:r w:rsidR="0076275E">
        <w:rPr>
          <w:rFonts w:hint="eastAsia"/>
          <w:lang w:eastAsia="ja-JP"/>
        </w:rPr>
        <w:t>ed design criteria</w:t>
      </w:r>
      <w:r w:rsidR="0054384B">
        <w:rPr>
          <w:rFonts w:hint="eastAsia"/>
          <w:lang w:eastAsia="ja-JP"/>
        </w:rPr>
        <w:t xml:space="preserve"> were quite diverged.</w:t>
      </w:r>
      <w:r w:rsidR="008C21F0">
        <w:rPr>
          <w:rFonts w:hint="eastAsia"/>
          <w:lang w:eastAsia="ja-JP"/>
        </w:rPr>
        <w:t xml:space="preserve"> It is </w:t>
      </w:r>
      <w:r w:rsidR="00007CD9">
        <w:rPr>
          <w:rFonts w:hint="eastAsia"/>
          <w:lang w:eastAsia="ja-JP"/>
        </w:rPr>
        <w:t>essential</w:t>
      </w:r>
      <w:r w:rsidR="008C21F0">
        <w:rPr>
          <w:rFonts w:hint="eastAsia"/>
          <w:lang w:eastAsia="ja-JP"/>
        </w:rPr>
        <w:t xml:space="preserve"> to </w:t>
      </w:r>
      <w:r w:rsidR="00080C3B">
        <w:rPr>
          <w:rFonts w:hint="eastAsia"/>
          <w:lang w:eastAsia="ja-JP"/>
        </w:rPr>
        <w:t>have an aligned model/assumption of</w:t>
      </w:r>
      <w:r w:rsidR="008C21F0">
        <w:rPr>
          <w:rFonts w:hint="eastAsia"/>
          <w:lang w:eastAsia="ja-JP"/>
        </w:rPr>
        <w:t xml:space="preserve"> the A-IoT device receiver/detector.</w:t>
      </w:r>
      <w:r w:rsidR="00612064">
        <w:rPr>
          <w:rFonts w:hint="eastAsia"/>
          <w:lang w:eastAsia="ja-JP"/>
        </w:rPr>
        <w:t xml:space="preserve"> </w:t>
      </w:r>
      <w:r w:rsidR="00CB17CE">
        <w:rPr>
          <w:rFonts w:hint="eastAsia"/>
          <w:lang w:eastAsia="ja-JP"/>
        </w:rPr>
        <w:t xml:space="preserve">In our understanding, there are </w:t>
      </w:r>
      <w:r w:rsidR="001D674C">
        <w:rPr>
          <w:lang w:eastAsia="ja-JP"/>
        </w:rPr>
        <w:t>the following</w:t>
      </w:r>
      <w:r w:rsidR="00CB17CE">
        <w:rPr>
          <w:rFonts w:hint="eastAsia"/>
          <w:lang w:eastAsia="ja-JP"/>
        </w:rPr>
        <w:t xml:space="preserve"> two high-level </w:t>
      </w:r>
      <w:r w:rsidR="00612064">
        <w:rPr>
          <w:rFonts w:hint="eastAsia"/>
          <w:lang w:eastAsia="ja-JP"/>
        </w:rPr>
        <w:t>types of detectors</w:t>
      </w:r>
      <w:r w:rsidR="009166FC">
        <w:rPr>
          <w:rFonts w:hint="eastAsia"/>
          <w:lang w:eastAsia="ja-JP"/>
        </w:rPr>
        <w:t>.</w:t>
      </w:r>
    </w:p>
    <w:p w14:paraId="41A1FFDE" w14:textId="77777777" w:rsidR="00CB17CE" w:rsidRDefault="00CB17CE" w:rsidP="008C21F0">
      <w:pPr>
        <w:jc w:val="both"/>
        <w:rPr>
          <w:lang w:eastAsia="ja-JP"/>
        </w:rPr>
      </w:pPr>
    </w:p>
    <w:p w14:paraId="3418DFB9" w14:textId="1ADD00C8" w:rsidR="00CB17CE" w:rsidRPr="00093325" w:rsidRDefault="00CB17CE" w:rsidP="00CB17CE">
      <w:pPr>
        <w:pStyle w:val="ListParagraph"/>
        <w:numPr>
          <w:ilvl w:val="0"/>
          <w:numId w:val="35"/>
        </w:numPr>
        <w:ind w:leftChars="0"/>
        <w:jc w:val="both"/>
        <w:rPr>
          <w:b/>
          <w:bCs/>
          <w:lang w:eastAsia="ja-JP"/>
        </w:rPr>
      </w:pPr>
      <w:r w:rsidRPr="00093325">
        <w:rPr>
          <w:rFonts w:hint="eastAsia"/>
          <w:b/>
          <w:bCs/>
          <w:lang w:eastAsia="ja-JP"/>
        </w:rPr>
        <w:t>Analog detector</w:t>
      </w:r>
    </w:p>
    <w:p w14:paraId="42EC12DD" w14:textId="2FF76132" w:rsidR="00F223F2" w:rsidRDefault="00BE680D" w:rsidP="00CB17CE">
      <w:pPr>
        <w:jc w:val="both"/>
        <w:rPr>
          <w:lang w:eastAsia="ja-JP"/>
        </w:rPr>
      </w:pPr>
      <w:r>
        <w:rPr>
          <w:rFonts w:hint="eastAsia"/>
          <w:lang w:eastAsia="ja-JP"/>
        </w:rPr>
        <w:t xml:space="preserve">This type of detector </w:t>
      </w:r>
      <w:r w:rsidR="006C52F8">
        <w:rPr>
          <w:rFonts w:hint="eastAsia"/>
          <w:lang w:eastAsia="ja-JP"/>
        </w:rPr>
        <w:t>would</w:t>
      </w:r>
      <w:r>
        <w:rPr>
          <w:rFonts w:hint="eastAsia"/>
          <w:lang w:eastAsia="ja-JP"/>
        </w:rPr>
        <w:t xml:space="preserve"> not involve </w:t>
      </w:r>
      <w:r w:rsidR="007A7949">
        <w:rPr>
          <w:lang w:eastAsia="ja-JP"/>
        </w:rPr>
        <w:t xml:space="preserve">a </w:t>
      </w:r>
      <w:r>
        <w:rPr>
          <w:rFonts w:hint="eastAsia"/>
          <w:lang w:eastAsia="ja-JP"/>
        </w:rPr>
        <w:t xml:space="preserve">device clock or baseband circuit. For example, the device can have </w:t>
      </w:r>
      <w:r w:rsidR="002B397B">
        <w:rPr>
          <w:lang w:eastAsia="ja-JP"/>
        </w:rPr>
        <w:t>extremely</w:t>
      </w:r>
      <w:r>
        <w:rPr>
          <w:rFonts w:hint="eastAsia"/>
          <w:lang w:eastAsia="ja-JP"/>
        </w:rPr>
        <w:t xml:space="preserve"> small energy storage (e.g., </w:t>
      </w:r>
      <w:r>
        <w:rPr>
          <w:lang w:eastAsia="ja-JP"/>
        </w:rPr>
        <w:t>capacitor</w:t>
      </w:r>
      <w:r>
        <w:rPr>
          <w:rFonts w:hint="eastAsia"/>
          <w:lang w:eastAsia="ja-JP"/>
        </w:rPr>
        <w:t xml:space="preserve"> or condenser) </w:t>
      </w:r>
      <w:r w:rsidR="000E05D0">
        <w:rPr>
          <w:rFonts w:hint="eastAsia"/>
          <w:lang w:eastAsia="ja-JP"/>
        </w:rPr>
        <w:t>that accumulates a tiny amount of energy from RF</w:t>
      </w:r>
      <w:r w:rsidR="00F44EE2">
        <w:rPr>
          <w:rFonts w:hint="eastAsia"/>
          <w:lang w:eastAsia="ja-JP"/>
        </w:rPr>
        <w:t xml:space="preserve"> input</w:t>
      </w:r>
      <w:r w:rsidR="000E05D0">
        <w:rPr>
          <w:rFonts w:hint="eastAsia"/>
          <w:lang w:eastAsia="ja-JP"/>
        </w:rPr>
        <w:t xml:space="preserve">. </w:t>
      </w:r>
      <w:r w:rsidR="00970076">
        <w:rPr>
          <w:rFonts w:hint="eastAsia"/>
          <w:lang w:eastAsia="ja-JP"/>
        </w:rPr>
        <w:t xml:space="preserve">The depletion </w:t>
      </w:r>
      <w:r w:rsidR="00485712">
        <w:rPr>
          <w:rFonts w:hint="eastAsia"/>
          <w:lang w:eastAsia="ja-JP"/>
        </w:rPr>
        <w:t xml:space="preserve">of the small energy storage </w:t>
      </w:r>
      <w:r w:rsidR="00072149">
        <w:rPr>
          <w:rFonts w:hint="eastAsia"/>
          <w:lang w:eastAsia="ja-JP"/>
        </w:rPr>
        <w:t>works as</w:t>
      </w:r>
      <w:r w:rsidR="00111258">
        <w:rPr>
          <w:rFonts w:hint="eastAsia"/>
          <w:lang w:eastAsia="ja-JP"/>
        </w:rPr>
        <w:t xml:space="preserve"> the</w:t>
      </w:r>
      <w:r w:rsidR="00485712">
        <w:rPr>
          <w:rFonts w:hint="eastAsia"/>
          <w:lang w:eastAsia="ja-JP"/>
        </w:rPr>
        <w:t xml:space="preserve"> flag of the start indicator </w:t>
      </w:r>
      <w:r w:rsidR="006E51E1">
        <w:rPr>
          <w:rFonts w:hint="eastAsia"/>
          <w:lang w:eastAsia="ja-JP"/>
        </w:rPr>
        <w:t xml:space="preserve">part (SIP) </w:t>
      </w:r>
      <w:r w:rsidR="00485712">
        <w:rPr>
          <w:rFonts w:hint="eastAsia"/>
          <w:lang w:eastAsia="ja-JP"/>
        </w:rPr>
        <w:t xml:space="preserve">detection. </w:t>
      </w:r>
      <w:r w:rsidR="00CA186D">
        <w:rPr>
          <w:rFonts w:hint="eastAsia"/>
          <w:lang w:eastAsia="ja-JP"/>
        </w:rPr>
        <w:t>Suppose the start indicator part has a</w:t>
      </w:r>
      <w:r w:rsidR="002B397B">
        <w:rPr>
          <w:rFonts w:hint="eastAsia"/>
          <w:lang w:eastAsia="ja-JP"/>
        </w:rPr>
        <w:t>n</w:t>
      </w:r>
      <w:r w:rsidR="00CA186D">
        <w:rPr>
          <w:rFonts w:hint="eastAsia"/>
          <w:lang w:eastAsia="ja-JP"/>
        </w:rPr>
        <w:t xml:space="preserve"> </w:t>
      </w:r>
      <w:r w:rsidR="002B397B">
        <w:rPr>
          <w:rFonts w:hint="eastAsia"/>
          <w:lang w:eastAsia="ja-JP"/>
        </w:rPr>
        <w:t>ON period followed by an</w:t>
      </w:r>
      <w:r w:rsidR="00CA186D">
        <w:rPr>
          <w:rFonts w:hint="eastAsia"/>
          <w:lang w:eastAsia="ja-JP"/>
        </w:rPr>
        <w:t xml:space="preserve"> OFF period</w:t>
      </w:r>
      <w:r w:rsidR="002B397B">
        <w:rPr>
          <w:rFonts w:hint="eastAsia"/>
          <w:lang w:eastAsia="ja-JP"/>
        </w:rPr>
        <w:t xml:space="preserve"> (i.e., </w:t>
      </w:r>
      <w:r w:rsidR="00CB3782">
        <w:rPr>
          <w:rFonts w:hint="eastAsia"/>
          <w:lang w:eastAsia="ja-JP"/>
        </w:rPr>
        <w:t>Option 1 Alt.1)</w:t>
      </w:r>
      <w:r w:rsidR="00CA186D">
        <w:rPr>
          <w:rFonts w:hint="eastAsia"/>
          <w:lang w:eastAsia="ja-JP"/>
        </w:rPr>
        <w:t xml:space="preserve">. </w:t>
      </w:r>
      <w:r w:rsidR="00E065D3">
        <w:rPr>
          <w:rFonts w:hint="eastAsia"/>
          <w:lang w:eastAsia="ja-JP"/>
        </w:rPr>
        <w:t>T</w:t>
      </w:r>
      <w:r w:rsidR="002B397B">
        <w:rPr>
          <w:rFonts w:hint="eastAsia"/>
          <w:lang w:eastAsia="ja-JP"/>
        </w:rPr>
        <w:t xml:space="preserve">he </w:t>
      </w:r>
      <w:r w:rsidR="000E05D0">
        <w:rPr>
          <w:rFonts w:hint="eastAsia"/>
          <w:lang w:eastAsia="ja-JP"/>
        </w:rPr>
        <w:t xml:space="preserve">size of the storage </w:t>
      </w:r>
      <w:r w:rsidR="00E065D3">
        <w:rPr>
          <w:rFonts w:hint="eastAsia"/>
          <w:lang w:eastAsia="ja-JP"/>
        </w:rPr>
        <w:t>should be</w:t>
      </w:r>
      <w:r w:rsidR="000E05D0">
        <w:rPr>
          <w:rFonts w:hint="eastAsia"/>
          <w:lang w:eastAsia="ja-JP"/>
        </w:rPr>
        <w:t xml:space="preserve"> </w:t>
      </w:r>
      <w:r w:rsidR="005F5CDF">
        <w:rPr>
          <w:rFonts w:hint="eastAsia"/>
          <w:lang w:eastAsia="ja-JP"/>
        </w:rPr>
        <w:t>selected</w:t>
      </w:r>
      <w:r w:rsidR="000E05D0">
        <w:rPr>
          <w:rFonts w:hint="eastAsia"/>
          <w:lang w:eastAsia="ja-JP"/>
        </w:rPr>
        <w:t xml:space="preserve"> such that it depletes</w:t>
      </w:r>
      <w:r w:rsidR="002B397B">
        <w:rPr>
          <w:rFonts w:hint="eastAsia"/>
          <w:lang w:eastAsia="ja-JP"/>
        </w:rPr>
        <w:t xml:space="preserve"> during the OFF period</w:t>
      </w:r>
      <w:r w:rsidR="00E065D3">
        <w:rPr>
          <w:rFonts w:hint="eastAsia"/>
          <w:lang w:eastAsia="ja-JP"/>
        </w:rPr>
        <w:t xml:space="preserve"> in the SIP</w:t>
      </w:r>
      <w:r w:rsidR="00344E06">
        <w:rPr>
          <w:rFonts w:hint="eastAsia"/>
          <w:lang w:eastAsia="ja-JP"/>
        </w:rPr>
        <w:t xml:space="preserve">. </w:t>
      </w:r>
      <w:r w:rsidR="00F223F2">
        <w:rPr>
          <w:rFonts w:hint="eastAsia"/>
          <w:lang w:eastAsia="ja-JP"/>
        </w:rPr>
        <w:t>Based on the</w:t>
      </w:r>
      <w:r w:rsidR="000255FE">
        <w:rPr>
          <w:rFonts w:hint="eastAsia"/>
          <w:lang w:eastAsia="ja-JP"/>
        </w:rPr>
        <w:t xml:space="preserve"> </w:t>
      </w:r>
      <w:r w:rsidR="00E065D3">
        <w:rPr>
          <w:rFonts w:hint="eastAsia"/>
          <w:lang w:eastAsia="ja-JP"/>
        </w:rPr>
        <w:t>SIP detection</w:t>
      </w:r>
      <w:r w:rsidR="00F223F2">
        <w:rPr>
          <w:rFonts w:hint="eastAsia"/>
          <w:lang w:eastAsia="ja-JP"/>
        </w:rPr>
        <w:t>, the device clock and baseband start running</w:t>
      </w:r>
      <w:r w:rsidR="000B5B75">
        <w:rPr>
          <w:rFonts w:hint="eastAsia"/>
          <w:lang w:eastAsia="ja-JP"/>
        </w:rPr>
        <w:t xml:space="preserve"> to </w:t>
      </w:r>
      <w:r w:rsidR="00103C81">
        <w:rPr>
          <w:rFonts w:hint="eastAsia"/>
          <w:lang w:eastAsia="ja-JP"/>
        </w:rPr>
        <w:t>process</w:t>
      </w:r>
      <w:r w:rsidR="00F61D02">
        <w:rPr>
          <w:rFonts w:hint="eastAsia"/>
          <w:lang w:eastAsia="ja-JP"/>
        </w:rPr>
        <w:t xml:space="preserve"> </w:t>
      </w:r>
      <w:r w:rsidR="000B5B75">
        <w:rPr>
          <w:rFonts w:hint="eastAsia"/>
          <w:lang w:eastAsia="ja-JP"/>
        </w:rPr>
        <w:t>the subsequent clock-acquisition part</w:t>
      </w:r>
      <w:r w:rsidR="00F61D02">
        <w:rPr>
          <w:rFonts w:hint="eastAsia"/>
          <w:lang w:eastAsia="ja-JP"/>
        </w:rPr>
        <w:t xml:space="preserve"> (CAP)</w:t>
      </w:r>
      <w:r w:rsidR="00F223F2">
        <w:rPr>
          <w:rFonts w:hint="eastAsia"/>
          <w:lang w:eastAsia="ja-JP"/>
        </w:rPr>
        <w:t>.</w:t>
      </w:r>
      <w:r w:rsidR="00C84143">
        <w:rPr>
          <w:rFonts w:hint="eastAsia"/>
          <w:lang w:eastAsia="ja-JP"/>
        </w:rPr>
        <w:t xml:space="preserve"> The diagram i</w:t>
      </w:r>
      <w:r w:rsidR="007F2ABC">
        <w:rPr>
          <w:rFonts w:hint="eastAsia"/>
          <w:lang w:eastAsia="ja-JP"/>
        </w:rPr>
        <w:t>s</w:t>
      </w:r>
      <w:r w:rsidR="00C84143">
        <w:rPr>
          <w:rFonts w:hint="eastAsia"/>
          <w:lang w:eastAsia="ja-JP"/>
        </w:rPr>
        <w:t xml:space="preserve"> illustrated in Fig. 1.</w:t>
      </w:r>
    </w:p>
    <w:p w14:paraId="0DED6DB7" w14:textId="77777777" w:rsidR="00C84143" w:rsidRPr="00BE680D" w:rsidRDefault="00C84143" w:rsidP="00CB17CE">
      <w:pPr>
        <w:jc w:val="both"/>
        <w:rPr>
          <w:lang w:eastAsia="ja-JP"/>
        </w:rPr>
      </w:pPr>
    </w:p>
    <w:p w14:paraId="0ABBF8BC" w14:textId="7CC422C1" w:rsidR="007F1D8D" w:rsidRDefault="007F1D8D" w:rsidP="007F1D8D">
      <w:pPr>
        <w:jc w:val="center"/>
        <w:rPr>
          <w:lang w:eastAsia="ja-JP"/>
        </w:rPr>
      </w:pPr>
      <w:r w:rsidRPr="007F1D8D">
        <w:rPr>
          <w:rFonts w:hint="eastAsia"/>
          <w:noProof/>
        </w:rPr>
        <w:lastRenderedPageBreak/>
        <w:drawing>
          <wp:inline distT="0" distB="0" distL="0" distR="0" wp14:anchorId="7805912A" wp14:editId="17C33FBD">
            <wp:extent cx="3941640" cy="1539720"/>
            <wp:effectExtent l="0" t="0" r="0" b="3810"/>
            <wp:docPr id="20864540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41640" cy="1539720"/>
                    </a:xfrm>
                    <a:prstGeom prst="rect">
                      <a:avLst/>
                    </a:prstGeom>
                    <a:noFill/>
                    <a:ln>
                      <a:noFill/>
                    </a:ln>
                  </pic:spPr>
                </pic:pic>
              </a:graphicData>
            </a:graphic>
          </wp:inline>
        </w:drawing>
      </w:r>
    </w:p>
    <w:p w14:paraId="78315876" w14:textId="799C19B0" w:rsidR="00C84143" w:rsidRDefault="00C84143" w:rsidP="007F1D8D">
      <w:pPr>
        <w:jc w:val="center"/>
        <w:rPr>
          <w:lang w:eastAsia="ja-JP"/>
        </w:rPr>
      </w:pPr>
      <w:r>
        <w:rPr>
          <w:rFonts w:hint="eastAsia"/>
          <w:lang w:eastAsia="ja-JP"/>
        </w:rPr>
        <w:t>Fig. 1</w:t>
      </w:r>
      <w:r>
        <w:rPr>
          <w:lang w:eastAsia="ja-JP"/>
        </w:rPr>
        <w:tab/>
      </w:r>
      <w:r w:rsidR="00E80360">
        <w:rPr>
          <w:rFonts w:hint="eastAsia"/>
          <w:lang w:eastAsia="ja-JP"/>
        </w:rPr>
        <w:t>Analog detector for start indicator part</w:t>
      </w:r>
    </w:p>
    <w:p w14:paraId="05B0C60A" w14:textId="77777777" w:rsidR="00CB17CE" w:rsidRDefault="00CB17CE" w:rsidP="005543F6">
      <w:pPr>
        <w:jc w:val="both"/>
        <w:rPr>
          <w:lang w:eastAsia="ja-JP"/>
        </w:rPr>
      </w:pPr>
    </w:p>
    <w:p w14:paraId="4E27857D" w14:textId="2785E8D1" w:rsidR="00A11374" w:rsidRPr="00F03B9F" w:rsidRDefault="002D2088" w:rsidP="002D2088">
      <w:pPr>
        <w:jc w:val="both"/>
        <w:rPr>
          <w:rFonts w:hint="eastAsia"/>
          <w:lang w:eastAsia="ja-JP"/>
        </w:rPr>
      </w:pPr>
      <w:r w:rsidRPr="002D2088">
        <w:t xml:space="preserve">The primary benefit of this type of detector is its simplicity and minimal power consumption for SIP detection. However, it is susceptible to miss-detection. </w:t>
      </w:r>
      <w:r w:rsidR="00687E43">
        <w:rPr>
          <w:rFonts w:hint="eastAsia"/>
          <w:lang w:eastAsia="ja-JP"/>
        </w:rPr>
        <w:t>I</w:t>
      </w:r>
      <w:r w:rsidR="00184010" w:rsidRPr="002D2088">
        <w:t>nciden</w:t>
      </w:r>
      <w:r w:rsidR="00184010">
        <w:rPr>
          <w:lang w:eastAsia="ja-JP"/>
        </w:rPr>
        <w:t>t</w:t>
      </w:r>
      <w:r w:rsidR="00184010">
        <w:rPr>
          <w:rFonts w:hint="eastAsia"/>
          <w:lang w:eastAsia="ja-JP"/>
        </w:rPr>
        <w:t>/</w:t>
      </w:r>
      <w:r w:rsidRPr="002D2088">
        <w:t xml:space="preserve">interfering RF </w:t>
      </w:r>
      <w:r w:rsidR="00D65D60">
        <w:rPr>
          <w:rFonts w:hint="eastAsia"/>
          <w:lang w:eastAsia="ja-JP"/>
        </w:rPr>
        <w:t>input</w:t>
      </w:r>
      <w:r w:rsidRPr="002D2088">
        <w:t xml:space="preserve"> </w:t>
      </w:r>
      <w:r w:rsidR="00687E43">
        <w:rPr>
          <w:rFonts w:hint="eastAsia"/>
          <w:lang w:eastAsia="ja-JP"/>
        </w:rPr>
        <w:t>during</w:t>
      </w:r>
      <w:r w:rsidRPr="002D2088">
        <w:t xml:space="preserve"> the SIP's OFF period</w:t>
      </w:r>
      <w:r w:rsidR="00687E43">
        <w:rPr>
          <w:rFonts w:hint="eastAsia"/>
          <w:lang w:eastAsia="ja-JP"/>
        </w:rPr>
        <w:t xml:space="preserve"> easily leads to SIP miss detection</w:t>
      </w:r>
      <w:r w:rsidRPr="002D2088">
        <w:t>. Additionally, incident</w:t>
      </w:r>
      <w:r w:rsidR="00184010">
        <w:rPr>
          <w:rFonts w:hint="eastAsia"/>
          <w:lang w:eastAsia="ja-JP"/>
        </w:rPr>
        <w:t>/</w:t>
      </w:r>
      <w:r w:rsidRPr="002D2088">
        <w:t xml:space="preserve">interfering RF </w:t>
      </w:r>
      <w:r w:rsidR="00D65D60">
        <w:rPr>
          <w:rFonts w:hint="eastAsia"/>
          <w:lang w:eastAsia="ja-JP"/>
        </w:rPr>
        <w:t>input</w:t>
      </w:r>
      <w:r w:rsidRPr="002D2088">
        <w:t xml:space="preserve"> can often lead to false </w:t>
      </w:r>
      <w:r w:rsidR="001845E8">
        <w:rPr>
          <w:rFonts w:hint="eastAsia"/>
          <w:lang w:eastAsia="ja-JP"/>
        </w:rPr>
        <w:t>detection of SIP</w:t>
      </w:r>
      <w:r w:rsidRPr="002D2088">
        <w:t xml:space="preserve">, thereby negating the advantage of </w:t>
      </w:r>
      <w:r w:rsidR="007462F8">
        <w:rPr>
          <w:rFonts w:hint="eastAsia"/>
          <w:lang w:eastAsia="ja-JP"/>
        </w:rPr>
        <w:t>its</w:t>
      </w:r>
      <w:r w:rsidR="001845E8">
        <w:rPr>
          <w:rFonts w:hint="eastAsia"/>
          <w:lang w:eastAsia="ja-JP"/>
        </w:rPr>
        <w:t xml:space="preserve"> power consumption</w:t>
      </w:r>
      <w:r w:rsidRPr="002D2088">
        <w:t>.</w:t>
      </w:r>
      <w:r w:rsidR="002E4F69">
        <w:rPr>
          <w:rFonts w:hint="eastAsia"/>
          <w:lang w:eastAsia="ja-JP"/>
        </w:rPr>
        <w:t xml:space="preserve"> </w:t>
      </w:r>
    </w:p>
    <w:p w14:paraId="34979975" w14:textId="77777777" w:rsidR="00A11374" w:rsidRPr="006A126B" w:rsidRDefault="00A11374" w:rsidP="005543F6">
      <w:pPr>
        <w:jc w:val="both"/>
        <w:rPr>
          <w:lang w:eastAsia="ja-JP"/>
        </w:rPr>
      </w:pPr>
    </w:p>
    <w:p w14:paraId="39059BFB" w14:textId="08BAC9A3" w:rsidR="00CB17CE" w:rsidRPr="00093325" w:rsidRDefault="00CB17CE" w:rsidP="00CB17CE">
      <w:pPr>
        <w:pStyle w:val="ListParagraph"/>
        <w:numPr>
          <w:ilvl w:val="0"/>
          <w:numId w:val="35"/>
        </w:numPr>
        <w:ind w:leftChars="0"/>
        <w:jc w:val="both"/>
        <w:rPr>
          <w:b/>
          <w:bCs/>
          <w:lang w:eastAsia="ja-JP"/>
        </w:rPr>
      </w:pPr>
      <w:r w:rsidRPr="00093325">
        <w:rPr>
          <w:rFonts w:hint="eastAsia"/>
          <w:b/>
          <w:bCs/>
          <w:lang w:eastAsia="ja-JP"/>
        </w:rPr>
        <w:t>Digital baseband detector</w:t>
      </w:r>
    </w:p>
    <w:p w14:paraId="3D6A4E5B" w14:textId="2E3935C2" w:rsidR="001D724A" w:rsidRPr="004473F5" w:rsidRDefault="004473F5" w:rsidP="004473F5">
      <w:pPr>
        <w:jc w:val="both"/>
      </w:pPr>
      <w:r w:rsidRPr="004473F5">
        <w:t>This type of detector involves the device clock or baseband circuit</w:t>
      </w:r>
      <w:r w:rsidR="002D2088">
        <w:rPr>
          <w:rFonts w:hint="eastAsia"/>
          <w:lang w:eastAsia="ja-JP"/>
        </w:rPr>
        <w:t xml:space="preserve"> for the SIP detection</w:t>
      </w:r>
      <w:r w:rsidRPr="004473F5">
        <w:t xml:space="preserve">. For instance, the device </w:t>
      </w:r>
      <w:r w:rsidR="008E783E">
        <w:rPr>
          <w:rFonts w:hint="eastAsia"/>
          <w:lang w:eastAsia="ja-JP"/>
        </w:rPr>
        <w:t>turns on</w:t>
      </w:r>
      <w:r w:rsidRPr="004473F5">
        <w:t xml:space="preserve"> its baseband</w:t>
      </w:r>
      <w:r w:rsidR="00986DA8">
        <w:rPr>
          <w:rFonts w:hint="eastAsia"/>
          <w:lang w:eastAsia="ja-JP"/>
        </w:rPr>
        <w:t xml:space="preserve"> circuit</w:t>
      </w:r>
      <w:r w:rsidRPr="004473F5">
        <w:t xml:space="preserve"> based on certain conditions</w:t>
      </w:r>
      <w:r w:rsidR="002739E2">
        <w:rPr>
          <w:rFonts w:hint="eastAsia"/>
          <w:lang w:eastAsia="ja-JP"/>
        </w:rPr>
        <w:t xml:space="preserve"> (e.g., energy in the storage higher than a threshold)</w:t>
      </w:r>
      <w:r w:rsidRPr="004473F5">
        <w:t xml:space="preserve"> before or during SIP and </w:t>
      </w:r>
      <w:r w:rsidR="00FC5A0A">
        <w:rPr>
          <w:rFonts w:hint="eastAsia"/>
          <w:lang w:eastAsia="ja-JP"/>
        </w:rPr>
        <w:t>checks</w:t>
      </w:r>
      <w:r w:rsidRPr="004473F5">
        <w:t xml:space="preserve"> the comparator </w:t>
      </w:r>
      <w:r w:rsidR="00FC5A0A">
        <w:rPr>
          <w:rFonts w:hint="eastAsia"/>
          <w:lang w:eastAsia="ja-JP"/>
        </w:rPr>
        <w:t xml:space="preserve">outputs </w:t>
      </w:r>
      <w:r w:rsidRPr="004473F5">
        <w:t>to identify the designated ON-OFF pattern in the SIP.</w:t>
      </w:r>
      <w:r w:rsidR="00612064">
        <w:rPr>
          <w:rFonts w:hint="eastAsia"/>
          <w:lang w:eastAsia="ja-JP"/>
        </w:rPr>
        <w:t xml:space="preserve"> </w:t>
      </w:r>
      <w:r w:rsidRPr="004473F5">
        <w:t>Figure 2 shows the diagram of this type of detector, using the same example of SIP structure (Option 1 Alt. 1) as in Fig. 1. The detector searches for</w:t>
      </w:r>
      <w:r w:rsidR="00ED76E9">
        <w:rPr>
          <w:rFonts w:hint="eastAsia"/>
          <w:lang w:eastAsia="ja-JP"/>
        </w:rPr>
        <w:t>, e.g.,</w:t>
      </w:r>
      <w:r w:rsidRPr="004473F5">
        <w:t xml:space="preserve"> the OFF period in the SIP, counts the number of </w:t>
      </w:r>
      <w:r w:rsidR="004930A1" w:rsidRPr="004473F5">
        <w:t>samples</w:t>
      </w:r>
      <w:r w:rsidR="0018590C">
        <w:rPr>
          <w:rFonts w:hint="eastAsia"/>
          <w:lang w:eastAsia="ja-JP"/>
        </w:rPr>
        <w:t xml:space="preserve"> during </w:t>
      </w:r>
      <w:r w:rsidRPr="004473F5">
        <w:t>OFF period, and detects the SIP if the count is within the expected range.</w:t>
      </w:r>
    </w:p>
    <w:p w14:paraId="5E6825AF" w14:textId="77777777" w:rsidR="00C23FC3" w:rsidRDefault="00C23FC3" w:rsidP="001D724A">
      <w:pPr>
        <w:jc w:val="both"/>
        <w:rPr>
          <w:lang w:eastAsia="ja-JP"/>
        </w:rPr>
      </w:pPr>
    </w:p>
    <w:p w14:paraId="64CBF5F1" w14:textId="5768A554" w:rsidR="00C23FC3" w:rsidRDefault="003F3BAA" w:rsidP="00C23FC3">
      <w:pPr>
        <w:jc w:val="center"/>
        <w:rPr>
          <w:lang w:eastAsia="ja-JP"/>
        </w:rPr>
      </w:pPr>
      <w:r w:rsidRPr="003F3BAA">
        <w:rPr>
          <w:noProof/>
        </w:rPr>
        <w:drawing>
          <wp:inline distT="0" distB="0" distL="0" distR="0" wp14:anchorId="34688AE1" wp14:editId="0FA690E5">
            <wp:extent cx="3940200" cy="1540080"/>
            <wp:effectExtent l="0" t="0" r="0" b="3175"/>
            <wp:docPr id="18017288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40200" cy="1540080"/>
                    </a:xfrm>
                    <a:prstGeom prst="rect">
                      <a:avLst/>
                    </a:prstGeom>
                    <a:noFill/>
                    <a:ln>
                      <a:noFill/>
                    </a:ln>
                  </pic:spPr>
                </pic:pic>
              </a:graphicData>
            </a:graphic>
          </wp:inline>
        </w:drawing>
      </w:r>
    </w:p>
    <w:p w14:paraId="31C17688" w14:textId="38DFBE07" w:rsidR="00E80360" w:rsidRDefault="00E80360" w:rsidP="00E80360">
      <w:pPr>
        <w:jc w:val="center"/>
        <w:rPr>
          <w:lang w:eastAsia="ja-JP"/>
        </w:rPr>
      </w:pPr>
      <w:r>
        <w:rPr>
          <w:rFonts w:hint="eastAsia"/>
          <w:lang w:eastAsia="ja-JP"/>
        </w:rPr>
        <w:t>Fig. 2</w:t>
      </w:r>
      <w:r>
        <w:rPr>
          <w:lang w:eastAsia="ja-JP"/>
        </w:rPr>
        <w:tab/>
      </w:r>
      <w:r>
        <w:rPr>
          <w:rFonts w:hint="eastAsia"/>
          <w:lang w:eastAsia="ja-JP"/>
        </w:rPr>
        <w:t>Digital baseband detector for start indicator part</w:t>
      </w:r>
    </w:p>
    <w:p w14:paraId="470D2132" w14:textId="77777777" w:rsidR="001D724A" w:rsidRPr="00E80360" w:rsidRDefault="001D724A" w:rsidP="001D724A">
      <w:pPr>
        <w:jc w:val="both"/>
        <w:rPr>
          <w:lang w:eastAsia="ja-JP"/>
        </w:rPr>
      </w:pPr>
    </w:p>
    <w:p w14:paraId="23F936F7" w14:textId="41ADD591" w:rsidR="006E6F76" w:rsidRDefault="006E6F76" w:rsidP="006E6F76">
      <w:pPr>
        <w:jc w:val="both"/>
        <w:rPr>
          <w:lang w:eastAsia="ja-JP"/>
        </w:rPr>
      </w:pPr>
      <w:r>
        <w:rPr>
          <w:rFonts w:hint="eastAsia"/>
          <w:lang w:eastAsia="ja-JP"/>
        </w:rPr>
        <w:t xml:space="preserve">The advantage is its robustness against miss-detection. Take the example in Fig. 2, some irregular pulses during the OFF period due to </w:t>
      </w:r>
      <w:r w:rsidR="002D51E5">
        <w:rPr>
          <w:rFonts w:hint="eastAsia"/>
          <w:lang w:eastAsia="ja-JP"/>
        </w:rPr>
        <w:t xml:space="preserve">noise or </w:t>
      </w:r>
      <w:r>
        <w:rPr>
          <w:rFonts w:hint="eastAsia"/>
          <w:lang w:eastAsia="ja-JP"/>
        </w:rPr>
        <w:t xml:space="preserve">incident/interfering RF input, if any, can be discarded by the device. Further, the SIP detection does not need to be based on a simple single OFF period; it can be based on multiple ON and OFF periods based on a pre-defined pattern. The disadvantage is its energy consumption for SIP detection. </w:t>
      </w:r>
    </w:p>
    <w:p w14:paraId="556EFDF0" w14:textId="77777777" w:rsidR="006E6F76" w:rsidRDefault="006E6F76" w:rsidP="006E6F76">
      <w:pPr>
        <w:jc w:val="both"/>
        <w:rPr>
          <w:lang w:eastAsia="ja-JP"/>
        </w:rPr>
      </w:pPr>
    </w:p>
    <w:p w14:paraId="560ABD7D" w14:textId="41348D1C" w:rsidR="006E6F76" w:rsidRPr="008F42A4" w:rsidRDefault="006E6F76" w:rsidP="006E6F76">
      <w:pPr>
        <w:jc w:val="both"/>
      </w:pPr>
      <w:r>
        <w:rPr>
          <w:rFonts w:hint="eastAsia"/>
          <w:lang w:eastAsia="ja-JP"/>
        </w:rPr>
        <w:t xml:space="preserve">These different SIP detector assumptions lead different design considerations. RAN1 should discuss and make a common understanding which device detector should be assumed for SIP design. </w:t>
      </w:r>
      <w:r w:rsidR="00503F0B">
        <w:rPr>
          <w:rFonts w:hint="eastAsia"/>
          <w:lang w:eastAsia="ja-JP"/>
        </w:rPr>
        <w:t xml:space="preserve">Unlike UHF RFID, 3GPP A-IoT devices utilize energy </w:t>
      </w:r>
      <w:r w:rsidR="007A7949">
        <w:rPr>
          <w:lang w:eastAsia="ja-JP"/>
        </w:rPr>
        <w:t>storage</w:t>
      </w:r>
      <w:r w:rsidR="00503F0B">
        <w:rPr>
          <w:rFonts w:hint="eastAsia"/>
          <w:lang w:eastAsia="ja-JP"/>
        </w:rPr>
        <w:t xml:space="preserve"> and function over longer communication ranges. </w:t>
      </w:r>
      <w:r w:rsidR="00A32CF0">
        <w:rPr>
          <w:rFonts w:hint="eastAsia"/>
          <w:lang w:eastAsia="ja-JP"/>
        </w:rPr>
        <w:t xml:space="preserve">Miss </w:t>
      </w:r>
      <w:r w:rsidR="00A32CF0">
        <w:rPr>
          <w:rFonts w:hint="eastAsia"/>
          <w:lang w:eastAsia="ja-JP"/>
        </w:rPr>
        <w:lastRenderedPageBreak/>
        <w:t>detection</w:t>
      </w:r>
      <w:r w:rsidR="00A17E5A">
        <w:rPr>
          <w:rFonts w:hint="eastAsia"/>
          <w:lang w:eastAsia="ja-JP"/>
        </w:rPr>
        <w:t>s</w:t>
      </w:r>
      <w:r w:rsidR="00A32CF0">
        <w:rPr>
          <w:rFonts w:hint="eastAsia"/>
          <w:lang w:eastAsia="ja-JP"/>
        </w:rPr>
        <w:t xml:space="preserve"> under lower R2D received power (or lower SNR) </w:t>
      </w:r>
      <w:r w:rsidR="00A17E5A">
        <w:rPr>
          <w:rFonts w:hint="eastAsia"/>
          <w:lang w:eastAsia="ja-JP"/>
        </w:rPr>
        <w:t xml:space="preserve">are </w:t>
      </w:r>
      <w:r w:rsidR="00A32CF0">
        <w:rPr>
          <w:rFonts w:hint="eastAsia"/>
          <w:lang w:eastAsia="ja-JP"/>
        </w:rPr>
        <w:t xml:space="preserve">crucial. </w:t>
      </w:r>
      <w:r w:rsidR="00663873">
        <w:rPr>
          <w:rFonts w:hint="eastAsia"/>
          <w:lang w:eastAsia="ja-JP"/>
        </w:rPr>
        <w:t>W</w:t>
      </w:r>
      <w:r w:rsidR="008F42A4" w:rsidRPr="008F42A4">
        <w:t xml:space="preserve">e propose </w:t>
      </w:r>
      <w:proofErr w:type="gramStart"/>
      <w:r w:rsidR="002E3663">
        <w:rPr>
          <w:rFonts w:hint="eastAsia"/>
          <w:lang w:eastAsia="ja-JP"/>
        </w:rPr>
        <w:t>to discuss</w:t>
      </w:r>
      <w:proofErr w:type="gramEnd"/>
      <w:r w:rsidR="002E3663">
        <w:rPr>
          <w:rFonts w:hint="eastAsia"/>
          <w:lang w:eastAsia="ja-JP"/>
        </w:rPr>
        <w:t xml:space="preserve">, evaluate, and </w:t>
      </w:r>
      <w:r w:rsidR="008F42A4" w:rsidRPr="008F42A4">
        <w:t>design SIP</w:t>
      </w:r>
      <w:r w:rsidR="00A871A9">
        <w:rPr>
          <w:rFonts w:hint="eastAsia"/>
          <w:lang w:eastAsia="ja-JP"/>
        </w:rPr>
        <w:t xml:space="preserve">, </w:t>
      </w:r>
      <w:r w:rsidR="007F0EC9">
        <w:rPr>
          <w:rFonts w:hint="eastAsia"/>
          <w:lang w:eastAsia="ja-JP"/>
        </w:rPr>
        <w:t>assuming A-IoT devices use digital detectors</w:t>
      </w:r>
      <w:r w:rsidR="008F42A4" w:rsidRPr="008F42A4">
        <w:t>.</w:t>
      </w:r>
    </w:p>
    <w:p w14:paraId="71D22484" w14:textId="77777777" w:rsidR="006E6F76" w:rsidRDefault="006E6F76" w:rsidP="006E6F76">
      <w:pPr>
        <w:jc w:val="both"/>
        <w:rPr>
          <w:lang w:eastAsia="ja-JP"/>
        </w:rPr>
      </w:pPr>
    </w:p>
    <w:p w14:paraId="3A79D5A7" w14:textId="4E3D71E4" w:rsidR="006E6F76" w:rsidRPr="002E3663" w:rsidRDefault="006E6F76" w:rsidP="006E6F76">
      <w:pPr>
        <w:jc w:val="both"/>
        <w:rPr>
          <w:b/>
          <w:bCs/>
          <w:u w:val="single"/>
          <w:lang w:eastAsia="ja-JP"/>
        </w:rPr>
      </w:pPr>
      <w:r w:rsidRPr="002E3663">
        <w:rPr>
          <w:rFonts w:hint="eastAsia"/>
          <w:b/>
          <w:bCs/>
          <w:u w:val="single"/>
          <w:lang w:eastAsia="ja-JP"/>
        </w:rPr>
        <w:t>Proposal 1:</w:t>
      </w:r>
    </w:p>
    <w:p w14:paraId="0DA63401" w14:textId="4ED27E0E" w:rsidR="006E6F76" w:rsidRPr="00F16027" w:rsidRDefault="006E6F76" w:rsidP="006E6F76">
      <w:pPr>
        <w:pStyle w:val="ListParagraph"/>
        <w:numPr>
          <w:ilvl w:val="0"/>
          <w:numId w:val="37"/>
        </w:numPr>
        <w:ind w:leftChars="0"/>
        <w:jc w:val="both"/>
        <w:rPr>
          <w:b/>
          <w:bCs/>
          <w:lang w:eastAsia="ja-JP"/>
        </w:rPr>
      </w:pPr>
      <w:proofErr w:type="gramStart"/>
      <w:r w:rsidRPr="00F16027">
        <w:rPr>
          <w:rFonts w:hint="eastAsia"/>
          <w:b/>
          <w:bCs/>
          <w:lang w:eastAsia="ja-JP"/>
        </w:rPr>
        <w:t>For the purpose of</w:t>
      </w:r>
      <w:proofErr w:type="gramEnd"/>
      <w:r w:rsidRPr="00F16027">
        <w:rPr>
          <w:rFonts w:hint="eastAsia"/>
          <w:b/>
          <w:bCs/>
          <w:lang w:eastAsia="ja-JP"/>
        </w:rPr>
        <w:t xml:space="preserve"> SIP design, A-IoT devices are assumed to use digital baseband </w:t>
      </w:r>
      <w:r w:rsidRPr="00F16027">
        <w:rPr>
          <w:b/>
          <w:bCs/>
          <w:lang w:eastAsia="ja-JP"/>
        </w:rPr>
        <w:t>detectors</w:t>
      </w:r>
      <w:r w:rsidR="00FE6EC1">
        <w:rPr>
          <w:rFonts w:hint="eastAsia"/>
          <w:b/>
          <w:bCs/>
          <w:lang w:eastAsia="ja-JP"/>
        </w:rPr>
        <w:t>.</w:t>
      </w:r>
    </w:p>
    <w:p w14:paraId="126BCAB0" w14:textId="77777777" w:rsidR="002E3663" w:rsidRPr="006E6F76" w:rsidRDefault="002E3663" w:rsidP="008F42A4">
      <w:pPr>
        <w:jc w:val="both"/>
        <w:rPr>
          <w:lang w:eastAsia="ja-JP"/>
        </w:rPr>
      </w:pPr>
    </w:p>
    <w:p w14:paraId="596D5A57" w14:textId="606C9E64" w:rsidR="00F74AB7" w:rsidRPr="00093325" w:rsidRDefault="00F74AB7" w:rsidP="00F74AB7">
      <w:pPr>
        <w:pStyle w:val="ListParagraph"/>
        <w:numPr>
          <w:ilvl w:val="0"/>
          <w:numId w:val="35"/>
        </w:numPr>
        <w:ind w:leftChars="0"/>
        <w:jc w:val="both"/>
        <w:rPr>
          <w:b/>
          <w:bCs/>
          <w:lang w:eastAsia="ja-JP"/>
        </w:rPr>
      </w:pPr>
      <w:r>
        <w:rPr>
          <w:rFonts w:hint="eastAsia"/>
          <w:b/>
          <w:bCs/>
          <w:lang w:eastAsia="ja-JP"/>
        </w:rPr>
        <w:t xml:space="preserve">Comparison </w:t>
      </w:r>
      <w:r>
        <w:rPr>
          <w:b/>
          <w:bCs/>
          <w:lang w:eastAsia="ja-JP"/>
        </w:rPr>
        <w:t>between</w:t>
      </w:r>
      <w:r>
        <w:rPr>
          <w:rFonts w:hint="eastAsia"/>
          <w:b/>
          <w:bCs/>
          <w:lang w:eastAsia="ja-JP"/>
        </w:rPr>
        <w:t xml:space="preserve"> analog detector and digital baseband detector</w:t>
      </w:r>
    </w:p>
    <w:p w14:paraId="4A4137A7" w14:textId="266A1EDF" w:rsidR="00AF4136" w:rsidRDefault="00AF4136" w:rsidP="00AF4136">
      <w:pPr>
        <w:jc w:val="both"/>
        <w:rPr>
          <w:lang w:eastAsia="ja-JP"/>
        </w:rPr>
      </w:pPr>
      <w:r>
        <w:rPr>
          <w:rFonts w:hint="eastAsia"/>
          <w:lang w:eastAsia="ja-JP"/>
        </w:rPr>
        <w:t xml:space="preserve">Here, we investigated miss-detection performances of </w:t>
      </w:r>
      <w:proofErr w:type="gramStart"/>
      <w:r>
        <w:rPr>
          <w:rFonts w:hint="eastAsia"/>
          <w:lang w:eastAsia="ja-JP"/>
        </w:rPr>
        <w:t>analog</w:t>
      </w:r>
      <w:proofErr w:type="gramEnd"/>
      <w:r>
        <w:rPr>
          <w:rFonts w:hint="eastAsia"/>
          <w:lang w:eastAsia="ja-JP"/>
        </w:rPr>
        <w:t xml:space="preserve"> detector and digital baseband detector for an SIP under TDL-A channel (DS 30ns). </w:t>
      </w:r>
      <w:r w:rsidR="00EA7C18">
        <w:rPr>
          <w:rFonts w:hint="eastAsia"/>
          <w:lang w:eastAsia="ja-JP"/>
        </w:rPr>
        <w:t>An</w:t>
      </w:r>
      <w:r>
        <w:rPr>
          <w:rFonts w:hint="eastAsia"/>
          <w:lang w:eastAsia="ja-JP"/>
        </w:rPr>
        <w:t xml:space="preserve"> SIP </w:t>
      </w:r>
      <w:r w:rsidR="00EA7C18">
        <w:rPr>
          <w:rFonts w:hint="eastAsia"/>
          <w:lang w:eastAsia="ja-JP"/>
        </w:rPr>
        <w:t>of [</w:t>
      </w:r>
      <w:proofErr w:type="gramStart"/>
      <w:r>
        <w:rPr>
          <w:rFonts w:hint="eastAsia"/>
          <w:lang w:eastAsia="ja-JP"/>
        </w:rPr>
        <w:t>1 1</w:t>
      </w:r>
      <w:proofErr w:type="gramEnd"/>
      <w:r>
        <w:rPr>
          <w:rFonts w:hint="eastAsia"/>
          <w:lang w:eastAsia="ja-JP"/>
        </w:rPr>
        <w:t xml:space="preserve"> </w:t>
      </w:r>
      <w:r w:rsidR="00EA7C18">
        <w:rPr>
          <w:rFonts w:hint="eastAsia"/>
          <w:lang w:eastAsia="ja-JP"/>
        </w:rPr>
        <w:t>1</w:t>
      </w:r>
      <w:r>
        <w:rPr>
          <w:rFonts w:hint="eastAsia"/>
          <w:lang w:eastAsia="ja-JP"/>
        </w:rPr>
        <w:t xml:space="preserve"> 1 </w:t>
      </w:r>
      <w:r w:rsidR="00EA7C18">
        <w:rPr>
          <w:rFonts w:hint="eastAsia"/>
          <w:lang w:eastAsia="ja-JP"/>
        </w:rPr>
        <w:t xml:space="preserve">0 0] on one OFDM symbol (i.e., Option 1 Alt.1 on one </w:t>
      </w:r>
      <w:r>
        <w:rPr>
          <w:rFonts w:hint="eastAsia"/>
          <w:lang w:eastAsia="ja-JP"/>
        </w:rPr>
        <w:t xml:space="preserve">OFDM </w:t>
      </w:r>
      <w:r w:rsidR="00EA7C18">
        <w:rPr>
          <w:rFonts w:hint="eastAsia"/>
          <w:lang w:eastAsia="ja-JP"/>
        </w:rPr>
        <w:t xml:space="preserve">symbol generated using M=6) is </w:t>
      </w:r>
      <w:r>
        <w:rPr>
          <w:rFonts w:hint="eastAsia"/>
          <w:lang w:eastAsia="ja-JP"/>
        </w:rPr>
        <w:t xml:space="preserve">considered. SNR = 22dB is assumed as the </w:t>
      </w:r>
      <w:r>
        <w:rPr>
          <w:lang w:eastAsia="ja-JP"/>
        </w:rPr>
        <w:t>operating</w:t>
      </w:r>
      <w:r>
        <w:rPr>
          <w:rFonts w:hint="eastAsia"/>
          <w:lang w:eastAsia="ja-JP"/>
        </w:rPr>
        <w:t xml:space="preserve"> SNR of PRDCH having 20 bits + CRC 6 bits for OOK-4 M = 4. </w:t>
      </w:r>
      <w:r w:rsidR="00AD0F61">
        <w:rPr>
          <w:rFonts w:hint="eastAsia"/>
          <w:lang w:eastAsia="ja-JP"/>
        </w:rPr>
        <w:t xml:space="preserve">For analog detector, the </w:t>
      </w:r>
      <w:r w:rsidR="004A2CCF">
        <w:rPr>
          <w:rFonts w:hint="eastAsia"/>
          <w:lang w:eastAsia="ja-JP"/>
        </w:rPr>
        <w:t xml:space="preserve">accumulator </w:t>
      </w:r>
      <w:r w:rsidR="00102292">
        <w:rPr>
          <w:rFonts w:hint="eastAsia"/>
          <w:lang w:eastAsia="ja-JP"/>
        </w:rPr>
        <w:t xml:space="preserve">is assumed to average </w:t>
      </w:r>
      <w:proofErr w:type="gramStart"/>
      <w:r w:rsidR="00102292">
        <w:rPr>
          <w:rFonts w:hint="eastAsia"/>
          <w:lang w:eastAsia="ja-JP"/>
        </w:rPr>
        <w:t>the input</w:t>
      </w:r>
      <w:proofErr w:type="gramEnd"/>
      <w:r w:rsidR="00102292">
        <w:rPr>
          <w:rFonts w:hint="eastAsia"/>
          <w:lang w:eastAsia="ja-JP"/>
        </w:rPr>
        <w:t xml:space="preserve"> RF power over 1/4 OFDM symbol duration</w:t>
      </w:r>
      <w:r w:rsidR="007C7594">
        <w:rPr>
          <w:rFonts w:hint="eastAsia"/>
          <w:lang w:eastAsia="ja-JP"/>
        </w:rPr>
        <w:t xml:space="preserve"> and detects the SIP </w:t>
      </w:r>
      <w:r w:rsidR="00DF203B">
        <w:rPr>
          <w:rFonts w:hint="eastAsia"/>
          <w:lang w:eastAsia="ja-JP"/>
        </w:rPr>
        <w:t xml:space="preserve">if </w:t>
      </w:r>
      <w:r w:rsidR="00DD7831">
        <w:rPr>
          <w:rFonts w:hint="eastAsia"/>
          <w:lang w:eastAsia="ja-JP"/>
        </w:rPr>
        <w:t xml:space="preserve">output voltage of the accumulator </w:t>
      </w:r>
      <w:r w:rsidR="00DF203B">
        <w:rPr>
          <w:rFonts w:hint="eastAsia"/>
          <w:lang w:eastAsia="ja-JP"/>
        </w:rPr>
        <w:t>is down</w:t>
      </w:r>
      <w:r w:rsidR="00AD0F61">
        <w:rPr>
          <w:rFonts w:hint="eastAsia"/>
          <w:lang w:eastAsia="ja-JP"/>
        </w:rPr>
        <w:t xml:space="preserve">. For digital baseband detector, </w:t>
      </w:r>
      <w:r w:rsidR="00386703">
        <w:rPr>
          <w:rFonts w:hint="eastAsia"/>
          <w:lang w:eastAsia="ja-JP"/>
        </w:rPr>
        <w:t>a relatively large</w:t>
      </w:r>
      <w:r>
        <w:rPr>
          <w:rFonts w:hint="eastAsia"/>
          <w:lang w:eastAsia="ja-JP"/>
        </w:rPr>
        <w:t xml:space="preserve"> comparator </w:t>
      </w:r>
      <w:r>
        <w:rPr>
          <w:lang w:eastAsia="ja-JP"/>
        </w:rPr>
        <w:t>threshold</w:t>
      </w:r>
      <w:r>
        <w:rPr>
          <w:rFonts w:hint="eastAsia"/>
          <w:lang w:eastAsia="ja-JP"/>
        </w:rPr>
        <w:t xml:space="preserve"> averaging window</w:t>
      </w:r>
      <w:r w:rsidR="00386703">
        <w:rPr>
          <w:rFonts w:hint="eastAsia"/>
          <w:lang w:eastAsia="ja-JP"/>
        </w:rPr>
        <w:t>,</w:t>
      </w:r>
      <w:r>
        <w:rPr>
          <w:rFonts w:hint="eastAsia"/>
          <w:lang w:eastAsia="ja-JP"/>
        </w:rPr>
        <w:t xml:space="preserve"> 4 OFDM symbol duration</w:t>
      </w:r>
      <w:r w:rsidR="00386703">
        <w:rPr>
          <w:rFonts w:hint="eastAsia"/>
          <w:lang w:eastAsia="ja-JP"/>
        </w:rPr>
        <w:t>,</w:t>
      </w:r>
      <w:r>
        <w:rPr>
          <w:rFonts w:hint="eastAsia"/>
          <w:lang w:eastAsia="ja-JP"/>
        </w:rPr>
        <w:t xml:space="preserve"> is </w:t>
      </w:r>
      <w:r w:rsidR="005A48F6">
        <w:rPr>
          <w:rFonts w:hint="eastAsia"/>
          <w:lang w:eastAsia="ja-JP"/>
        </w:rPr>
        <w:t>assumed</w:t>
      </w:r>
      <w:r>
        <w:rPr>
          <w:rFonts w:hint="eastAsia"/>
          <w:lang w:eastAsia="ja-JP"/>
        </w:rPr>
        <w:t xml:space="preserve">, </w:t>
      </w:r>
      <w:r w:rsidR="005A48F6">
        <w:rPr>
          <w:rFonts w:hint="eastAsia"/>
          <w:lang w:eastAsia="ja-JP"/>
        </w:rPr>
        <w:t xml:space="preserve">considering </w:t>
      </w:r>
      <w:r>
        <w:rPr>
          <w:rFonts w:hint="eastAsia"/>
          <w:lang w:eastAsia="ja-JP"/>
        </w:rPr>
        <w:t xml:space="preserve">the comparator is used for OOK detection for PRDCH with the possible smallest M value for </w:t>
      </w:r>
      <w:r w:rsidR="00BD2159">
        <w:rPr>
          <w:rFonts w:hint="eastAsia"/>
          <w:lang w:eastAsia="ja-JP"/>
        </w:rPr>
        <w:t>R2D</w:t>
      </w:r>
      <w:r>
        <w:rPr>
          <w:rFonts w:hint="eastAsia"/>
          <w:lang w:eastAsia="ja-JP"/>
        </w:rPr>
        <w:t xml:space="preserve"> (e.g., M = 1 or 2). The results indicate that</w:t>
      </w:r>
      <w:r w:rsidR="00016D7F">
        <w:rPr>
          <w:rFonts w:hint="eastAsia"/>
          <w:lang w:eastAsia="ja-JP"/>
        </w:rPr>
        <w:t xml:space="preserve"> digital baseband </w:t>
      </w:r>
      <w:proofErr w:type="gramStart"/>
      <w:r w:rsidR="00016D7F">
        <w:rPr>
          <w:rFonts w:hint="eastAsia"/>
          <w:lang w:eastAsia="ja-JP"/>
        </w:rPr>
        <w:t>detector offers</w:t>
      </w:r>
      <w:proofErr w:type="gramEnd"/>
      <w:r w:rsidR="00016D7F">
        <w:rPr>
          <w:rFonts w:hint="eastAsia"/>
          <w:lang w:eastAsia="ja-JP"/>
        </w:rPr>
        <w:t xml:space="preserve"> better performance than analog </w:t>
      </w:r>
      <w:r w:rsidR="00016D7F">
        <w:rPr>
          <w:lang w:eastAsia="ja-JP"/>
        </w:rPr>
        <w:t>detector</w:t>
      </w:r>
      <w:r>
        <w:rPr>
          <w:rFonts w:hint="eastAsia"/>
          <w:lang w:eastAsia="ja-JP"/>
        </w:rPr>
        <w:t>.</w:t>
      </w:r>
    </w:p>
    <w:p w14:paraId="4300E074" w14:textId="77777777" w:rsidR="00AF4136" w:rsidRDefault="00AF4136" w:rsidP="00AF4136">
      <w:pPr>
        <w:jc w:val="both"/>
        <w:rPr>
          <w:lang w:eastAsia="ja-JP"/>
        </w:rPr>
      </w:pPr>
    </w:p>
    <w:p w14:paraId="13AF935E" w14:textId="77777777" w:rsidR="00AF4136" w:rsidRDefault="00AF4136" w:rsidP="00AF4136">
      <w:pPr>
        <w:tabs>
          <w:tab w:val="left" w:pos="2695"/>
        </w:tabs>
        <w:jc w:val="center"/>
        <w:rPr>
          <w:lang w:eastAsia="ja-JP"/>
        </w:rPr>
      </w:pPr>
      <w:r>
        <w:rPr>
          <w:rFonts w:hint="eastAsia"/>
          <w:lang w:eastAsia="ja-JP"/>
        </w:rPr>
        <w:t>Table 1   Miss detection probabilities of SIP examples</w:t>
      </w:r>
    </w:p>
    <w:tbl>
      <w:tblPr>
        <w:tblStyle w:val="TableGrid"/>
        <w:tblW w:w="0" w:type="auto"/>
        <w:tblLook w:val="04A0" w:firstRow="1" w:lastRow="0" w:firstColumn="1" w:lastColumn="0" w:noHBand="0" w:noVBand="1"/>
      </w:tblPr>
      <w:tblGrid>
        <w:gridCol w:w="1870"/>
        <w:gridCol w:w="1527"/>
        <w:gridCol w:w="1560"/>
        <w:gridCol w:w="4393"/>
      </w:tblGrid>
      <w:tr w:rsidR="002A6536" w14:paraId="4725A223" w14:textId="77777777" w:rsidTr="00581A5B">
        <w:trPr>
          <w:trHeight w:val="271"/>
        </w:trPr>
        <w:tc>
          <w:tcPr>
            <w:tcW w:w="1870" w:type="dxa"/>
            <w:shd w:val="clear" w:color="auto" w:fill="BFBFBF" w:themeFill="background1" w:themeFillShade="BF"/>
            <w:vAlign w:val="center"/>
          </w:tcPr>
          <w:p w14:paraId="51B52CBA" w14:textId="3AE94907" w:rsidR="002A6536" w:rsidRPr="00841BD9" w:rsidRDefault="002A6536">
            <w:pPr>
              <w:jc w:val="center"/>
              <w:rPr>
                <w:sz w:val="20"/>
                <w:szCs w:val="20"/>
                <w:lang w:eastAsia="ja-JP"/>
              </w:rPr>
            </w:pPr>
            <w:r>
              <w:rPr>
                <w:rFonts w:hint="eastAsia"/>
                <w:sz w:val="20"/>
                <w:szCs w:val="20"/>
                <w:lang w:eastAsia="ja-JP"/>
              </w:rPr>
              <w:t>Detector</w:t>
            </w:r>
          </w:p>
        </w:tc>
        <w:tc>
          <w:tcPr>
            <w:tcW w:w="1527" w:type="dxa"/>
            <w:shd w:val="clear" w:color="auto" w:fill="BFBFBF" w:themeFill="background1" w:themeFillShade="BF"/>
            <w:vAlign w:val="center"/>
          </w:tcPr>
          <w:p w14:paraId="2E81C286" w14:textId="77777777" w:rsidR="002A6536" w:rsidRPr="00841BD9" w:rsidRDefault="002A6536">
            <w:pPr>
              <w:jc w:val="center"/>
              <w:rPr>
                <w:sz w:val="20"/>
                <w:szCs w:val="20"/>
                <w:lang w:eastAsia="ja-JP"/>
              </w:rPr>
            </w:pPr>
            <w:r w:rsidRPr="00841BD9">
              <w:rPr>
                <w:rFonts w:hint="eastAsia"/>
                <w:sz w:val="20"/>
                <w:szCs w:val="20"/>
                <w:lang w:eastAsia="ja-JP"/>
              </w:rPr>
              <w:t>SIP pattern</w:t>
            </w:r>
          </w:p>
        </w:tc>
        <w:tc>
          <w:tcPr>
            <w:tcW w:w="1560" w:type="dxa"/>
            <w:shd w:val="clear" w:color="auto" w:fill="BFBFBF" w:themeFill="background1" w:themeFillShade="BF"/>
            <w:vAlign w:val="center"/>
          </w:tcPr>
          <w:p w14:paraId="4310582F" w14:textId="77777777" w:rsidR="002A6536" w:rsidRPr="00841BD9" w:rsidRDefault="002A6536">
            <w:pPr>
              <w:jc w:val="center"/>
              <w:rPr>
                <w:sz w:val="20"/>
                <w:szCs w:val="20"/>
                <w:lang w:eastAsia="ja-JP"/>
              </w:rPr>
            </w:pPr>
            <w:r w:rsidRPr="00841BD9">
              <w:rPr>
                <w:rFonts w:hint="eastAsia"/>
                <w:sz w:val="20"/>
                <w:szCs w:val="20"/>
                <w:lang w:eastAsia="ja-JP"/>
              </w:rPr>
              <w:t>SIP duration</w:t>
            </w:r>
          </w:p>
        </w:tc>
        <w:tc>
          <w:tcPr>
            <w:tcW w:w="4393" w:type="dxa"/>
            <w:shd w:val="clear" w:color="auto" w:fill="BFBFBF" w:themeFill="background1" w:themeFillShade="BF"/>
            <w:vAlign w:val="center"/>
          </w:tcPr>
          <w:p w14:paraId="6513E42E" w14:textId="77777777" w:rsidR="002A6536" w:rsidRPr="00841BD9" w:rsidRDefault="002A6536">
            <w:pPr>
              <w:jc w:val="center"/>
              <w:rPr>
                <w:sz w:val="20"/>
                <w:szCs w:val="20"/>
                <w:lang w:eastAsia="ja-JP"/>
              </w:rPr>
            </w:pPr>
            <w:r w:rsidRPr="00841BD9">
              <w:rPr>
                <w:rFonts w:hint="eastAsia"/>
                <w:sz w:val="20"/>
                <w:szCs w:val="20"/>
                <w:lang w:eastAsia="ja-JP"/>
              </w:rPr>
              <w:t>MDR at SNR = 22 dB</w:t>
            </w:r>
            <w:r>
              <w:rPr>
                <w:rFonts w:hint="eastAsia"/>
                <w:sz w:val="20"/>
                <w:szCs w:val="20"/>
                <w:lang w:eastAsia="ja-JP"/>
              </w:rPr>
              <w:t xml:space="preserve"> in TDL-A (DS 30ns)</w:t>
            </w:r>
          </w:p>
        </w:tc>
      </w:tr>
      <w:tr w:rsidR="002A6536" w14:paraId="56FAF8A1" w14:textId="77777777">
        <w:tc>
          <w:tcPr>
            <w:tcW w:w="1870" w:type="dxa"/>
            <w:vAlign w:val="center"/>
          </w:tcPr>
          <w:p w14:paraId="207B35FB" w14:textId="6B00E369" w:rsidR="002A6536" w:rsidRPr="00841BD9" w:rsidRDefault="002A6536">
            <w:pPr>
              <w:jc w:val="center"/>
              <w:rPr>
                <w:sz w:val="20"/>
                <w:szCs w:val="20"/>
                <w:lang w:eastAsia="ja-JP"/>
              </w:rPr>
            </w:pPr>
            <w:r>
              <w:rPr>
                <w:rFonts w:hint="eastAsia"/>
                <w:sz w:val="20"/>
                <w:szCs w:val="20"/>
                <w:lang w:eastAsia="ja-JP"/>
              </w:rPr>
              <w:t>Analog</w:t>
            </w:r>
          </w:p>
        </w:tc>
        <w:tc>
          <w:tcPr>
            <w:tcW w:w="1527" w:type="dxa"/>
            <w:vMerge w:val="restart"/>
            <w:vAlign w:val="center"/>
          </w:tcPr>
          <w:p w14:paraId="31D29D0D" w14:textId="04D68C06" w:rsidR="002A6536" w:rsidRPr="00841BD9" w:rsidRDefault="002A6536">
            <w:pPr>
              <w:jc w:val="center"/>
              <w:rPr>
                <w:sz w:val="20"/>
                <w:szCs w:val="20"/>
                <w:lang w:eastAsia="ja-JP"/>
              </w:rPr>
            </w:pPr>
            <w:r w:rsidRPr="00841BD9">
              <w:rPr>
                <w:rFonts w:hint="eastAsia"/>
                <w:sz w:val="20"/>
                <w:szCs w:val="20"/>
                <w:lang w:eastAsia="ja-JP"/>
              </w:rPr>
              <w:t>[1 1 1 1 0 0]</w:t>
            </w:r>
          </w:p>
        </w:tc>
        <w:tc>
          <w:tcPr>
            <w:tcW w:w="1560" w:type="dxa"/>
            <w:vMerge w:val="restart"/>
            <w:vAlign w:val="center"/>
          </w:tcPr>
          <w:p w14:paraId="77DFBE68" w14:textId="77777777" w:rsidR="002A6536" w:rsidRPr="00841BD9" w:rsidRDefault="002A6536">
            <w:pPr>
              <w:jc w:val="center"/>
              <w:rPr>
                <w:sz w:val="20"/>
                <w:szCs w:val="20"/>
                <w:lang w:eastAsia="ja-JP"/>
              </w:rPr>
            </w:pPr>
            <w:r w:rsidRPr="00841BD9">
              <w:rPr>
                <w:rFonts w:hint="eastAsia"/>
                <w:sz w:val="20"/>
                <w:szCs w:val="20"/>
                <w:lang w:eastAsia="ja-JP"/>
              </w:rPr>
              <w:t>1 OFDM symbol</w:t>
            </w:r>
          </w:p>
        </w:tc>
        <w:tc>
          <w:tcPr>
            <w:tcW w:w="4393" w:type="dxa"/>
            <w:vAlign w:val="center"/>
          </w:tcPr>
          <w:p w14:paraId="40B0BACC" w14:textId="65B773F3" w:rsidR="002A6536" w:rsidRPr="00841BD9" w:rsidRDefault="002A6536">
            <w:pPr>
              <w:jc w:val="center"/>
              <w:rPr>
                <w:sz w:val="20"/>
                <w:szCs w:val="20"/>
                <w:lang w:eastAsia="ja-JP"/>
              </w:rPr>
            </w:pPr>
            <w:r>
              <w:rPr>
                <w:rFonts w:hint="eastAsia"/>
                <w:sz w:val="20"/>
                <w:szCs w:val="20"/>
                <w:lang w:eastAsia="ja-JP"/>
              </w:rPr>
              <w:t>18%</w:t>
            </w:r>
          </w:p>
        </w:tc>
      </w:tr>
      <w:tr w:rsidR="002A6536" w14:paraId="0FC19A6B" w14:textId="77777777">
        <w:tc>
          <w:tcPr>
            <w:tcW w:w="1870" w:type="dxa"/>
            <w:vAlign w:val="center"/>
          </w:tcPr>
          <w:p w14:paraId="75210E21" w14:textId="27C42034" w:rsidR="002A6536" w:rsidRPr="00841BD9" w:rsidRDefault="002A6536">
            <w:pPr>
              <w:jc w:val="center"/>
              <w:rPr>
                <w:sz w:val="20"/>
                <w:szCs w:val="20"/>
                <w:lang w:eastAsia="ja-JP"/>
              </w:rPr>
            </w:pPr>
            <w:r>
              <w:rPr>
                <w:rFonts w:hint="eastAsia"/>
                <w:sz w:val="20"/>
                <w:szCs w:val="20"/>
                <w:lang w:eastAsia="ja-JP"/>
              </w:rPr>
              <w:t>Digital baseband</w:t>
            </w:r>
          </w:p>
        </w:tc>
        <w:tc>
          <w:tcPr>
            <w:tcW w:w="1527" w:type="dxa"/>
            <w:vMerge/>
            <w:vAlign w:val="center"/>
          </w:tcPr>
          <w:p w14:paraId="1027F96F" w14:textId="4E310A08" w:rsidR="002A6536" w:rsidRPr="00841BD9" w:rsidRDefault="002A6536">
            <w:pPr>
              <w:jc w:val="center"/>
              <w:rPr>
                <w:sz w:val="20"/>
                <w:szCs w:val="20"/>
                <w:lang w:eastAsia="ja-JP"/>
              </w:rPr>
            </w:pPr>
          </w:p>
        </w:tc>
        <w:tc>
          <w:tcPr>
            <w:tcW w:w="1560" w:type="dxa"/>
            <w:vMerge/>
            <w:vAlign w:val="center"/>
          </w:tcPr>
          <w:p w14:paraId="6898CB19" w14:textId="77777777" w:rsidR="002A6536" w:rsidRPr="00841BD9" w:rsidRDefault="002A6536">
            <w:pPr>
              <w:jc w:val="center"/>
              <w:rPr>
                <w:sz w:val="20"/>
                <w:szCs w:val="20"/>
                <w:lang w:eastAsia="ja-JP"/>
              </w:rPr>
            </w:pPr>
          </w:p>
        </w:tc>
        <w:tc>
          <w:tcPr>
            <w:tcW w:w="4393" w:type="dxa"/>
            <w:vAlign w:val="center"/>
          </w:tcPr>
          <w:p w14:paraId="4C91C865" w14:textId="7EEF99CB" w:rsidR="002A6536" w:rsidRPr="00841BD9" w:rsidRDefault="002A6536">
            <w:pPr>
              <w:jc w:val="center"/>
              <w:rPr>
                <w:sz w:val="20"/>
                <w:szCs w:val="20"/>
                <w:lang w:eastAsia="ja-JP"/>
              </w:rPr>
            </w:pPr>
            <w:r>
              <w:rPr>
                <w:rFonts w:hint="eastAsia"/>
                <w:sz w:val="20"/>
                <w:szCs w:val="20"/>
                <w:lang w:eastAsia="ja-JP"/>
              </w:rPr>
              <w:t>1%</w:t>
            </w:r>
          </w:p>
        </w:tc>
      </w:tr>
    </w:tbl>
    <w:p w14:paraId="60AAEF38" w14:textId="77777777" w:rsidR="00F74AB7" w:rsidRDefault="00F74AB7" w:rsidP="008F42A4">
      <w:pPr>
        <w:jc w:val="both"/>
        <w:rPr>
          <w:lang w:eastAsia="ja-JP"/>
        </w:rPr>
      </w:pPr>
    </w:p>
    <w:p w14:paraId="09FA1FE1" w14:textId="176D073E" w:rsidR="001364A7" w:rsidRPr="002E3663" w:rsidRDefault="001364A7" w:rsidP="001364A7">
      <w:pPr>
        <w:jc w:val="both"/>
        <w:rPr>
          <w:b/>
          <w:bCs/>
          <w:u w:val="single"/>
          <w:lang w:eastAsia="ja-JP"/>
        </w:rPr>
      </w:pPr>
      <w:r>
        <w:rPr>
          <w:rFonts w:hint="eastAsia"/>
          <w:b/>
          <w:bCs/>
          <w:u w:val="single"/>
          <w:lang w:eastAsia="ja-JP"/>
        </w:rPr>
        <w:t>Observation</w:t>
      </w:r>
      <w:r w:rsidRPr="002E3663">
        <w:rPr>
          <w:rFonts w:hint="eastAsia"/>
          <w:b/>
          <w:bCs/>
          <w:u w:val="single"/>
          <w:lang w:eastAsia="ja-JP"/>
        </w:rPr>
        <w:t xml:space="preserve"> 1:</w:t>
      </w:r>
    </w:p>
    <w:p w14:paraId="5BA5A825" w14:textId="3F19760C" w:rsidR="001364A7" w:rsidRPr="00F16027" w:rsidRDefault="00016D7F" w:rsidP="001364A7">
      <w:pPr>
        <w:pStyle w:val="ListParagraph"/>
        <w:numPr>
          <w:ilvl w:val="0"/>
          <w:numId w:val="37"/>
        </w:numPr>
        <w:ind w:leftChars="0"/>
        <w:jc w:val="both"/>
        <w:rPr>
          <w:b/>
          <w:bCs/>
          <w:lang w:eastAsia="ja-JP"/>
        </w:rPr>
      </w:pPr>
      <w:r>
        <w:rPr>
          <w:rFonts w:hint="eastAsia"/>
          <w:b/>
          <w:bCs/>
          <w:lang w:eastAsia="ja-JP"/>
        </w:rPr>
        <w:t xml:space="preserve">For the same SIP design under the same link </w:t>
      </w:r>
      <w:r>
        <w:rPr>
          <w:b/>
          <w:bCs/>
          <w:lang w:eastAsia="ja-JP"/>
        </w:rPr>
        <w:t>environment</w:t>
      </w:r>
      <w:r>
        <w:rPr>
          <w:rFonts w:hint="eastAsia"/>
          <w:b/>
          <w:bCs/>
          <w:lang w:eastAsia="ja-JP"/>
        </w:rPr>
        <w:t xml:space="preserve">, digital baseband detector offers </w:t>
      </w:r>
      <w:r w:rsidR="00305AE5">
        <w:rPr>
          <w:rFonts w:hint="eastAsia"/>
          <w:b/>
          <w:bCs/>
          <w:lang w:eastAsia="ja-JP"/>
        </w:rPr>
        <w:t>lower miss detection probability than analog detector</w:t>
      </w:r>
      <w:r w:rsidR="00FE6EC1">
        <w:rPr>
          <w:rFonts w:hint="eastAsia"/>
          <w:b/>
          <w:bCs/>
          <w:lang w:eastAsia="ja-JP"/>
        </w:rPr>
        <w:t>.</w:t>
      </w:r>
    </w:p>
    <w:p w14:paraId="7D307020" w14:textId="77777777" w:rsidR="001364A7" w:rsidRDefault="001364A7" w:rsidP="001364A7">
      <w:pPr>
        <w:jc w:val="both"/>
        <w:rPr>
          <w:lang w:eastAsia="ja-JP"/>
        </w:rPr>
      </w:pPr>
    </w:p>
    <w:p w14:paraId="04A7B2BB" w14:textId="77777777" w:rsidR="00F74AB7" w:rsidRPr="001364A7" w:rsidRDefault="00F74AB7" w:rsidP="008F42A4">
      <w:pPr>
        <w:jc w:val="both"/>
        <w:rPr>
          <w:lang w:eastAsia="ja-JP"/>
        </w:rPr>
      </w:pPr>
    </w:p>
    <w:p w14:paraId="4CFDDE73" w14:textId="2E3EF740" w:rsidR="004F4230" w:rsidRPr="00B77173" w:rsidRDefault="00C84FEA" w:rsidP="00E00923">
      <w:pPr>
        <w:pStyle w:val="Heading3"/>
        <w:numPr>
          <w:ilvl w:val="2"/>
          <w:numId w:val="41"/>
        </w:numPr>
        <w:ind w:leftChars="0"/>
        <w:rPr>
          <w:b/>
          <w:lang w:eastAsia="ja-JP"/>
        </w:rPr>
      </w:pPr>
      <w:r>
        <w:rPr>
          <w:rFonts w:hint="eastAsia"/>
          <w:b/>
          <w:lang w:eastAsia="ja-JP"/>
        </w:rPr>
        <w:t xml:space="preserve">Design </w:t>
      </w:r>
      <w:r w:rsidR="00B77173">
        <w:rPr>
          <w:rFonts w:hint="eastAsia"/>
          <w:b/>
          <w:lang w:eastAsia="ja-JP"/>
        </w:rPr>
        <w:t>discussions</w:t>
      </w:r>
    </w:p>
    <w:p w14:paraId="1E8569B8" w14:textId="62D32A62" w:rsidR="0020789D" w:rsidRDefault="0020789D" w:rsidP="0020789D">
      <w:pPr>
        <w:jc w:val="both"/>
        <w:rPr>
          <w:rFonts w:hint="eastAsia"/>
          <w:lang w:eastAsia="ja-JP"/>
        </w:rPr>
      </w:pPr>
      <w:r>
        <w:rPr>
          <w:lang w:eastAsia="ja-JP"/>
        </w:rPr>
        <w:t>First</w:t>
      </w:r>
      <w:r>
        <w:rPr>
          <w:rFonts w:hint="eastAsia"/>
          <w:lang w:eastAsia="ja-JP"/>
        </w:rPr>
        <w:t xml:space="preserve">, Option 1 Alt.2 and Option 2 can be merged for further discussion. They are identical in </w:t>
      </w:r>
      <w:r>
        <w:rPr>
          <w:lang w:eastAsia="ja-JP"/>
        </w:rPr>
        <w:t>the sense</w:t>
      </w:r>
      <w:r>
        <w:rPr>
          <w:rFonts w:hint="eastAsia"/>
          <w:lang w:eastAsia="ja-JP"/>
        </w:rPr>
        <w:t xml:space="preserve"> that the SIP has multiple ON-OFF transmissions in both</w:t>
      </w:r>
      <w:r w:rsidR="006C0003">
        <w:rPr>
          <w:rFonts w:hint="eastAsia"/>
          <w:lang w:eastAsia="ja-JP"/>
        </w:rPr>
        <w:t xml:space="preserve">. </w:t>
      </w:r>
      <w:r w:rsidR="00DA2206">
        <w:rPr>
          <w:rFonts w:hint="eastAsia"/>
          <w:lang w:eastAsia="ja-JP"/>
        </w:rPr>
        <w:t xml:space="preserve">For </w:t>
      </w:r>
      <w:proofErr w:type="gramStart"/>
      <w:r w:rsidR="00DA2206">
        <w:rPr>
          <w:rFonts w:hint="eastAsia"/>
          <w:lang w:eastAsia="ja-JP"/>
        </w:rPr>
        <w:t>the multiple</w:t>
      </w:r>
      <w:proofErr w:type="gramEnd"/>
      <w:r w:rsidR="00DA2206">
        <w:rPr>
          <w:rFonts w:hint="eastAsia"/>
          <w:lang w:eastAsia="ja-JP"/>
        </w:rPr>
        <w:t xml:space="preserve"> ON-OFF transmissions, w</w:t>
      </w:r>
      <w:r w:rsidR="006C0003">
        <w:rPr>
          <w:rFonts w:hint="eastAsia"/>
          <w:lang w:eastAsia="ja-JP"/>
        </w:rPr>
        <w:t xml:space="preserve">hether the detection is based on energy/edge transitions or </w:t>
      </w:r>
      <w:r w:rsidR="00423F4E">
        <w:rPr>
          <w:rFonts w:hint="eastAsia"/>
          <w:lang w:eastAsia="ja-JP"/>
        </w:rPr>
        <w:t>based on digital correlation should be a separate discussion.</w:t>
      </w:r>
    </w:p>
    <w:p w14:paraId="31CFEB43" w14:textId="77777777" w:rsidR="00D611F7" w:rsidRDefault="00D611F7" w:rsidP="0020789D">
      <w:pPr>
        <w:jc w:val="both"/>
        <w:rPr>
          <w:lang w:eastAsia="ja-JP"/>
        </w:rPr>
      </w:pPr>
    </w:p>
    <w:p w14:paraId="4AE10309" w14:textId="3DBA07E4" w:rsidR="00D611F7" w:rsidRPr="00B4253D" w:rsidRDefault="00D611F7" w:rsidP="00D611F7">
      <w:pPr>
        <w:jc w:val="both"/>
        <w:rPr>
          <w:lang w:eastAsia="ja-JP"/>
        </w:rPr>
      </w:pPr>
      <w:r>
        <w:rPr>
          <w:rFonts w:hint="eastAsia"/>
          <w:lang w:eastAsia="ja-JP"/>
        </w:rPr>
        <w:t xml:space="preserve">For any of the options/alternatives in TR38.769, the durations of ON/OFF periods </w:t>
      </w:r>
      <w:proofErr w:type="gramStart"/>
      <w:r>
        <w:rPr>
          <w:rFonts w:hint="eastAsia"/>
          <w:lang w:eastAsia="ja-JP"/>
        </w:rPr>
        <w:t>have to</w:t>
      </w:r>
      <w:proofErr w:type="gramEnd"/>
      <w:r>
        <w:rPr>
          <w:rFonts w:hint="eastAsia"/>
          <w:lang w:eastAsia="ja-JP"/>
        </w:rPr>
        <w:t xml:space="preserve"> be defined in the spec (i.e., these are not up to reader</w:t>
      </w:r>
      <w:r w:rsidR="00FF3E57">
        <w:rPr>
          <w:lang w:eastAsia="ja-JP"/>
        </w:rPr>
        <w:t>’</w:t>
      </w:r>
      <w:r w:rsidR="00FF3E57">
        <w:rPr>
          <w:rFonts w:hint="eastAsia"/>
          <w:lang w:eastAsia="ja-JP"/>
        </w:rPr>
        <w:t>s decision</w:t>
      </w:r>
      <w:r>
        <w:rPr>
          <w:rFonts w:hint="eastAsia"/>
          <w:lang w:eastAsia="ja-JP"/>
        </w:rPr>
        <w:t xml:space="preserve">). </w:t>
      </w:r>
      <w:r w:rsidR="00574E63">
        <w:rPr>
          <w:rFonts w:hint="eastAsia"/>
          <w:lang w:eastAsia="ja-JP"/>
        </w:rPr>
        <w:t xml:space="preserve">The </w:t>
      </w:r>
      <w:r w:rsidR="003A6E19">
        <w:rPr>
          <w:rFonts w:hint="eastAsia"/>
          <w:lang w:eastAsia="ja-JP"/>
        </w:rPr>
        <w:t>descriptions of Alt.1 and Alt.2 of Option 1</w:t>
      </w:r>
      <w:r w:rsidR="00574E63">
        <w:rPr>
          <w:rFonts w:hint="eastAsia"/>
          <w:lang w:eastAsia="ja-JP"/>
        </w:rPr>
        <w:t xml:space="preserve"> in</w:t>
      </w:r>
      <w:r>
        <w:rPr>
          <w:rFonts w:hint="eastAsia"/>
          <w:lang w:eastAsia="ja-JP"/>
        </w:rPr>
        <w:t xml:space="preserve"> TR38.769 would </w:t>
      </w:r>
      <w:proofErr w:type="gramStart"/>
      <w:r>
        <w:rPr>
          <w:rFonts w:hint="eastAsia"/>
          <w:lang w:eastAsia="ja-JP"/>
        </w:rPr>
        <w:t>mislead</w:t>
      </w:r>
      <w:proofErr w:type="gramEnd"/>
      <w:r>
        <w:rPr>
          <w:rFonts w:hint="eastAsia"/>
          <w:lang w:eastAsia="ja-JP"/>
        </w:rPr>
        <w:t xml:space="preserve"> that the ON/OFF durations can be up to reader to decide (i.e., un-specified in the spec). We suggest </w:t>
      </w:r>
      <w:proofErr w:type="gramStart"/>
      <w:r>
        <w:rPr>
          <w:rFonts w:hint="eastAsia"/>
          <w:lang w:eastAsia="ja-JP"/>
        </w:rPr>
        <w:t xml:space="preserve">to </w:t>
      </w:r>
      <w:r w:rsidR="007407DE">
        <w:rPr>
          <w:rFonts w:hint="eastAsia"/>
          <w:lang w:eastAsia="ja-JP"/>
        </w:rPr>
        <w:t>update</w:t>
      </w:r>
      <w:proofErr w:type="gramEnd"/>
      <w:r w:rsidR="007407DE">
        <w:rPr>
          <w:rFonts w:hint="eastAsia"/>
          <w:lang w:eastAsia="ja-JP"/>
        </w:rPr>
        <w:t xml:space="preserve"> </w:t>
      </w:r>
      <w:r>
        <w:rPr>
          <w:rFonts w:hint="eastAsia"/>
          <w:lang w:eastAsia="ja-JP"/>
        </w:rPr>
        <w:t xml:space="preserve">Alt.1 and Alt.2 </w:t>
      </w:r>
      <w:r w:rsidR="007407DE">
        <w:rPr>
          <w:rFonts w:hint="eastAsia"/>
          <w:lang w:eastAsia="ja-JP"/>
        </w:rPr>
        <w:t xml:space="preserve">for further discussion </w:t>
      </w:r>
      <w:r>
        <w:rPr>
          <w:rFonts w:hint="eastAsia"/>
          <w:lang w:eastAsia="ja-JP"/>
        </w:rPr>
        <w:t>as follows.</w:t>
      </w:r>
    </w:p>
    <w:p w14:paraId="37583A66" w14:textId="77777777" w:rsidR="00D611F7" w:rsidRPr="00C5705A" w:rsidRDefault="00D611F7" w:rsidP="00D611F7">
      <w:pPr>
        <w:jc w:val="both"/>
        <w:rPr>
          <w:lang w:eastAsia="ja-JP"/>
        </w:rPr>
      </w:pPr>
    </w:p>
    <w:p w14:paraId="5CC90BBC" w14:textId="1FB06EFD" w:rsidR="00D611F7" w:rsidRPr="00041896" w:rsidRDefault="00D611F7" w:rsidP="00D611F7">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2</w:t>
      </w:r>
      <w:r w:rsidRPr="002E3663">
        <w:rPr>
          <w:rFonts w:hint="eastAsia"/>
          <w:b/>
          <w:bCs/>
          <w:u w:val="single"/>
          <w:lang w:eastAsia="ja-JP"/>
        </w:rPr>
        <w:t>:</w:t>
      </w:r>
    </w:p>
    <w:p w14:paraId="42CF8A0C" w14:textId="77777777" w:rsidR="00D611F7" w:rsidRDefault="00D611F7" w:rsidP="00D611F7">
      <w:pPr>
        <w:pStyle w:val="ListParagraph"/>
        <w:numPr>
          <w:ilvl w:val="0"/>
          <w:numId w:val="37"/>
        </w:numPr>
        <w:ind w:leftChars="0"/>
        <w:jc w:val="both"/>
        <w:rPr>
          <w:b/>
          <w:bCs/>
          <w:lang w:eastAsia="ja-JP"/>
        </w:rPr>
      </w:pPr>
      <w:r w:rsidRPr="00F16027">
        <w:rPr>
          <w:rFonts w:hint="eastAsia"/>
          <w:b/>
          <w:bCs/>
          <w:lang w:eastAsia="ja-JP"/>
        </w:rPr>
        <w:t xml:space="preserve">Discuss </w:t>
      </w:r>
      <w:r>
        <w:rPr>
          <w:b/>
          <w:bCs/>
          <w:lang w:eastAsia="ja-JP"/>
        </w:rPr>
        <w:t>the following</w:t>
      </w:r>
      <w:r>
        <w:rPr>
          <w:rFonts w:hint="eastAsia"/>
          <w:b/>
          <w:bCs/>
          <w:lang w:eastAsia="ja-JP"/>
        </w:rPr>
        <w:t xml:space="preserve"> alternatives for designing start indicator part:</w:t>
      </w:r>
    </w:p>
    <w:p w14:paraId="4FF76052" w14:textId="1D22CE29" w:rsidR="00D611F7" w:rsidRDefault="00D611F7" w:rsidP="00D611F7">
      <w:pPr>
        <w:pStyle w:val="ListParagraph"/>
        <w:numPr>
          <w:ilvl w:val="1"/>
          <w:numId w:val="37"/>
        </w:numPr>
        <w:ind w:leftChars="0"/>
        <w:jc w:val="both"/>
        <w:rPr>
          <w:b/>
          <w:bCs/>
          <w:lang w:eastAsia="ja-JP"/>
        </w:rPr>
      </w:pPr>
      <w:r w:rsidRPr="00AA4022">
        <w:rPr>
          <w:b/>
          <w:bCs/>
          <w:lang w:eastAsia="ja-JP"/>
        </w:rPr>
        <w:t>Alt 1: A single ON-OFF transmission, i.e. one high-voltage transmission followed by one low-voltage transmission</w:t>
      </w:r>
      <w:r w:rsidRPr="00107C95">
        <w:rPr>
          <w:b/>
          <w:bCs/>
          <w:strike/>
          <w:color w:val="FF0000"/>
          <w:lang w:eastAsia="ja-JP"/>
        </w:rPr>
        <w:t>, where ON and OFF may have same or different durations</w:t>
      </w:r>
    </w:p>
    <w:p w14:paraId="4DEE3D0A" w14:textId="736DB5EA" w:rsidR="00D611F7" w:rsidRPr="00107C95" w:rsidRDefault="00D611F7" w:rsidP="00D611F7">
      <w:pPr>
        <w:pStyle w:val="ListParagraph"/>
        <w:numPr>
          <w:ilvl w:val="2"/>
          <w:numId w:val="37"/>
        </w:numPr>
        <w:ind w:leftChars="0"/>
        <w:jc w:val="both"/>
        <w:rPr>
          <w:b/>
          <w:bCs/>
          <w:color w:val="FF0000"/>
          <w:lang w:eastAsia="ja-JP"/>
        </w:rPr>
      </w:pPr>
      <w:r>
        <w:rPr>
          <w:rFonts w:hint="eastAsia"/>
          <w:b/>
          <w:bCs/>
          <w:color w:val="FF0000"/>
          <w:lang w:eastAsia="ja-JP"/>
        </w:rPr>
        <w:lastRenderedPageBreak/>
        <w:t>Each of the ON and OFF has a pre-defined duration</w:t>
      </w:r>
    </w:p>
    <w:p w14:paraId="7E688869" w14:textId="5FFEE07F" w:rsidR="00D611F7" w:rsidRDefault="00D611F7" w:rsidP="00D611F7">
      <w:pPr>
        <w:pStyle w:val="ListParagraph"/>
        <w:numPr>
          <w:ilvl w:val="1"/>
          <w:numId w:val="37"/>
        </w:numPr>
        <w:ind w:leftChars="0"/>
        <w:jc w:val="both"/>
        <w:rPr>
          <w:b/>
          <w:bCs/>
          <w:lang w:eastAsia="ja-JP"/>
        </w:rPr>
      </w:pPr>
      <w:r w:rsidRPr="00AA4022">
        <w:rPr>
          <w:b/>
          <w:bCs/>
          <w:lang w:eastAsia="ja-JP"/>
        </w:rPr>
        <w:t>Alt 2: A multi-ON-OFF transmission</w:t>
      </w:r>
      <w:r w:rsidRPr="00107C95">
        <w:rPr>
          <w:b/>
          <w:bCs/>
          <w:strike/>
          <w:color w:val="FF0000"/>
          <w:lang w:eastAsia="ja-JP"/>
        </w:rPr>
        <w:t xml:space="preserve">, where different ON and different OFF may have same or different durations and different parts may have same or different </w:t>
      </w:r>
      <w:proofErr w:type="gramStart"/>
      <w:r w:rsidRPr="00107C95">
        <w:rPr>
          <w:b/>
          <w:bCs/>
          <w:strike/>
          <w:color w:val="FF0000"/>
          <w:lang w:eastAsia="ja-JP"/>
        </w:rPr>
        <w:t>duration</w:t>
      </w:r>
      <w:proofErr w:type="gramEnd"/>
    </w:p>
    <w:p w14:paraId="50380E99" w14:textId="6A282E1C" w:rsidR="00D611F7" w:rsidRPr="00107C95" w:rsidRDefault="00D611F7" w:rsidP="00D611F7">
      <w:pPr>
        <w:pStyle w:val="ListParagraph"/>
        <w:numPr>
          <w:ilvl w:val="2"/>
          <w:numId w:val="37"/>
        </w:numPr>
        <w:ind w:leftChars="0"/>
        <w:jc w:val="both"/>
        <w:rPr>
          <w:b/>
          <w:bCs/>
          <w:color w:val="FF0000"/>
          <w:lang w:eastAsia="ja-JP"/>
        </w:rPr>
      </w:pPr>
      <w:r w:rsidRPr="00107C95">
        <w:rPr>
          <w:rFonts w:hint="eastAsia"/>
          <w:b/>
          <w:bCs/>
          <w:color w:val="FF0000"/>
          <w:lang w:eastAsia="ja-JP"/>
        </w:rPr>
        <w:t xml:space="preserve">Each of </w:t>
      </w:r>
      <w:r>
        <w:rPr>
          <w:rFonts w:hint="eastAsia"/>
          <w:b/>
          <w:bCs/>
          <w:color w:val="FF0000"/>
          <w:lang w:eastAsia="ja-JP"/>
        </w:rPr>
        <w:t xml:space="preserve">the </w:t>
      </w:r>
      <w:r w:rsidRPr="00107C95">
        <w:rPr>
          <w:rFonts w:hint="eastAsia"/>
          <w:b/>
          <w:bCs/>
          <w:color w:val="FF0000"/>
          <w:lang w:eastAsia="ja-JP"/>
        </w:rPr>
        <w:t>ON(s) and OFF(s) has a pre-defined duration</w:t>
      </w:r>
    </w:p>
    <w:p w14:paraId="479F9FFD" w14:textId="77777777" w:rsidR="00D611F7" w:rsidRPr="00107C95" w:rsidRDefault="00D611F7" w:rsidP="00D611F7">
      <w:pPr>
        <w:jc w:val="both"/>
        <w:rPr>
          <w:lang w:eastAsia="ja-JP"/>
        </w:rPr>
      </w:pPr>
    </w:p>
    <w:p w14:paraId="735DC142" w14:textId="58711E24" w:rsidR="00305AE5" w:rsidRPr="00093325" w:rsidRDefault="00305AE5" w:rsidP="00305AE5">
      <w:pPr>
        <w:pStyle w:val="ListParagraph"/>
        <w:numPr>
          <w:ilvl w:val="0"/>
          <w:numId w:val="44"/>
        </w:numPr>
        <w:ind w:leftChars="0"/>
        <w:jc w:val="both"/>
        <w:rPr>
          <w:b/>
          <w:bCs/>
          <w:lang w:eastAsia="ja-JP"/>
        </w:rPr>
      </w:pPr>
      <w:r>
        <w:rPr>
          <w:rFonts w:hint="eastAsia"/>
          <w:b/>
          <w:bCs/>
          <w:lang w:eastAsia="ja-JP"/>
        </w:rPr>
        <w:t>Alt.1: A single ON-OFF transmission</w:t>
      </w:r>
    </w:p>
    <w:p w14:paraId="1D5E3A0B" w14:textId="65998E92" w:rsidR="00AF6294" w:rsidRDefault="00D611F7" w:rsidP="00D611F7">
      <w:pPr>
        <w:jc w:val="both"/>
        <w:rPr>
          <w:lang w:eastAsia="ja-JP"/>
        </w:rPr>
      </w:pPr>
      <w:r w:rsidRPr="00F73A55">
        <w:t xml:space="preserve">For Alt.1, detection </w:t>
      </w:r>
      <w:r w:rsidR="002C6484">
        <w:rPr>
          <w:rFonts w:hint="eastAsia"/>
          <w:lang w:eastAsia="ja-JP"/>
        </w:rPr>
        <w:t>should be</w:t>
      </w:r>
      <w:r w:rsidRPr="00F73A55">
        <w:t xml:space="preserve"> based on the OFF (low</w:t>
      </w:r>
      <w:r w:rsidR="00CB777F">
        <w:rPr>
          <w:lang w:eastAsia="ja-JP"/>
        </w:rPr>
        <w:t xml:space="preserve"> </w:t>
      </w:r>
      <w:r>
        <w:rPr>
          <w:lang w:eastAsia="ja-JP"/>
        </w:rPr>
        <w:t>voltage</w:t>
      </w:r>
      <w:r w:rsidRPr="00F73A55">
        <w:t xml:space="preserve">) period. </w:t>
      </w:r>
      <w:r w:rsidR="00015DC9">
        <w:rPr>
          <w:rFonts w:hint="eastAsia"/>
          <w:lang w:eastAsia="ja-JP"/>
        </w:rPr>
        <w:t xml:space="preserve">The </w:t>
      </w:r>
      <w:proofErr w:type="gramStart"/>
      <w:r w:rsidR="00015DC9">
        <w:rPr>
          <w:rFonts w:hint="eastAsia"/>
          <w:lang w:eastAsia="ja-JP"/>
        </w:rPr>
        <w:t>OFF period</w:t>
      </w:r>
      <w:proofErr w:type="gramEnd"/>
      <w:r w:rsidR="00015DC9">
        <w:rPr>
          <w:rFonts w:hint="eastAsia"/>
          <w:lang w:eastAsia="ja-JP"/>
        </w:rPr>
        <w:t xml:space="preserve"> detection</w:t>
      </w:r>
      <w:r>
        <w:rPr>
          <w:rFonts w:hint="eastAsia"/>
          <w:lang w:eastAsia="ja-JP"/>
        </w:rPr>
        <w:t xml:space="preserve"> can be reliable due to the comparator threshold being raised by the </w:t>
      </w:r>
      <w:r w:rsidRPr="00F73A55">
        <w:t>ON (high</w:t>
      </w:r>
      <w:r w:rsidR="00CB777F">
        <w:rPr>
          <w:lang w:eastAsia="ja-JP"/>
        </w:rPr>
        <w:t xml:space="preserve"> voltage</w:t>
      </w:r>
      <w:r w:rsidR="00F73A55" w:rsidRPr="00F73A55">
        <w:t>) period</w:t>
      </w:r>
      <w:r w:rsidR="00777FC9">
        <w:rPr>
          <w:rFonts w:hint="eastAsia"/>
          <w:lang w:eastAsia="ja-JP"/>
        </w:rPr>
        <w:t xml:space="preserve"> beforehand</w:t>
      </w:r>
      <w:r w:rsidR="00F73A55" w:rsidRPr="00F73A55">
        <w:t>.</w:t>
      </w:r>
      <w:r>
        <w:rPr>
          <w:rFonts w:hint="eastAsia"/>
          <w:lang w:eastAsia="ja-JP"/>
        </w:rPr>
        <w:t xml:space="preserve"> The comparator output during the ON period</w:t>
      </w:r>
      <w:r w:rsidR="00225A66">
        <w:rPr>
          <w:rFonts w:hint="eastAsia"/>
          <w:lang w:eastAsia="ja-JP"/>
        </w:rPr>
        <w:t xml:space="preserve"> in Alt.1</w:t>
      </w:r>
      <w:r>
        <w:rPr>
          <w:rFonts w:hint="eastAsia"/>
          <w:lang w:eastAsia="ja-JP"/>
        </w:rPr>
        <w:t xml:space="preserve"> is not reliable and hence the ON period should not be used for </w:t>
      </w:r>
      <w:r>
        <w:rPr>
          <w:lang w:eastAsia="ja-JP"/>
        </w:rPr>
        <w:t>detection</w:t>
      </w:r>
      <w:r w:rsidRPr="00F73A55">
        <w:t>.</w:t>
      </w:r>
      <w:r>
        <w:rPr>
          <w:rFonts w:hint="eastAsia"/>
          <w:lang w:eastAsia="ja-JP"/>
        </w:rPr>
        <w:t xml:space="preserve"> </w:t>
      </w:r>
    </w:p>
    <w:p w14:paraId="78D6F5EA" w14:textId="77777777" w:rsidR="00AF6294" w:rsidRDefault="00AF6294" w:rsidP="00D611F7">
      <w:pPr>
        <w:jc w:val="both"/>
        <w:rPr>
          <w:lang w:eastAsia="ja-JP"/>
        </w:rPr>
      </w:pPr>
    </w:p>
    <w:p w14:paraId="5F437D4D" w14:textId="42E57C1B" w:rsidR="00D611F7" w:rsidRDefault="00D611F7" w:rsidP="00D611F7">
      <w:pPr>
        <w:jc w:val="both"/>
        <w:rPr>
          <w:lang w:eastAsia="ja-JP"/>
        </w:rPr>
      </w:pPr>
      <w:r>
        <w:rPr>
          <w:rFonts w:hint="eastAsia"/>
          <w:lang w:eastAsia="ja-JP"/>
        </w:rPr>
        <w:t xml:space="preserve">The duration of the OFF period in the SIP should be </w:t>
      </w:r>
      <w:r>
        <w:rPr>
          <w:lang w:eastAsia="ja-JP"/>
        </w:rPr>
        <w:t>differentiable</w:t>
      </w:r>
      <w:r>
        <w:rPr>
          <w:rFonts w:hint="eastAsia"/>
          <w:lang w:eastAsia="ja-JP"/>
        </w:rPr>
        <w:t xml:space="preserve"> from any possible durations of OFF periods in the PRDCH. The possible durations of OFF periods in the PRDCH are one and two OOK chip durations for the given value of M used for the PRDCH due to Manchester coding. Initial SFO of A-IoT devices may </w:t>
      </w:r>
      <w:r>
        <w:rPr>
          <w:lang w:eastAsia="ja-JP"/>
        </w:rPr>
        <w:t>lead to</w:t>
      </w:r>
      <w:r>
        <w:rPr>
          <w:rFonts w:hint="eastAsia"/>
          <w:lang w:eastAsia="ja-JP"/>
        </w:rPr>
        <w:t xml:space="preserve"> the uncertainty of OOK chip durations. Therefore, the duration of the OFF period in the SIP should be selected </w:t>
      </w:r>
      <w:proofErr w:type="gramStart"/>
      <w:r>
        <w:rPr>
          <w:rFonts w:hint="eastAsia"/>
          <w:lang w:eastAsia="ja-JP"/>
        </w:rPr>
        <w:t>taking into account</w:t>
      </w:r>
      <w:proofErr w:type="gramEnd"/>
      <w:r>
        <w:rPr>
          <w:rFonts w:hint="eastAsia"/>
          <w:lang w:eastAsia="ja-JP"/>
        </w:rPr>
        <w:t xml:space="preserve"> all the supported M values of OOK for PRDCH and device initial SFO range. </w:t>
      </w:r>
    </w:p>
    <w:p w14:paraId="23A79154" w14:textId="77777777" w:rsidR="00D611F7" w:rsidRDefault="00D611F7" w:rsidP="00D611F7">
      <w:pPr>
        <w:jc w:val="both"/>
        <w:rPr>
          <w:lang w:eastAsia="ja-JP"/>
        </w:rPr>
      </w:pPr>
    </w:p>
    <w:p w14:paraId="6E6AB858" w14:textId="3577A3E7" w:rsidR="00D611F7" w:rsidRPr="00041896" w:rsidRDefault="00D611F7" w:rsidP="00D611F7">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3</w:t>
      </w:r>
      <w:r w:rsidRPr="002E3663">
        <w:rPr>
          <w:rFonts w:hint="eastAsia"/>
          <w:b/>
          <w:bCs/>
          <w:u w:val="single"/>
          <w:lang w:eastAsia="ja-JP"/>
        </w:rPr>
        <w:t>:</w:t>
      </w:r>
    </w:p>
    <w:p w14:paraId="4D4CB31E" w14:textId="70CA6F71" w:rsidR="00D611F7" w:rsidRDefault="00D611F7" w:rsidP="00D611F7">
      <w:pPr>
        <w:pStyle w:val="ListParagraph"/>
        <w:numPr>
          <w:ilvl w:val="0"/>
          <w:numId w:val="37"/>
        </w:numPr>
        <w:ind w:leftChars="0"/>
        <w:jc w:val="both"/>
        <w:rPr>
          <w:b/>
          <w:bCs/>
          <w:lang w:eastAsia="ja-JP"/>
        </w:rPr>
      </w:pPr>
      <w:r w:rsidRPr="006D3777">
        <w:rPr>
          <w:rFonts w:hint="eastAsia"/>
          <w:b/>
          <w:bCs/>
          <w:lang w:eastAsia="ja-JP"/>
        </w:rPr>
        <w:t xml:space="preserve">For </w:t>
      </w:r>
      <w:r w:rsidRPr="006D3777">
        <w:rPr>
          <w:b/>
          <w:bCs/>
          <w:lang w:eastAsia="ja-JP"/>
        </w:rPr>
        <w:t xml:space="preserve">Alt 1: A single ON-OFF transmission, </w:t>
      </w:r>
      <w:r>
        <w:rPr>
          <w:rFonts w:hint="eastAsia"/>
          <w:b/>
          <w:bCs/>
          <w:lang w:eastAsia="ja-JP"/>
        </w:rPr>
        <w:t>detection of the SIP is based on the OFF (low voltage) period.</w:t>
      </w:r>
    </w:p>
    <w:p w14:paraId="314CF7D5" w14:textId="08A1CC42" w:rsidR="00D611F7" w:rsidRDefault="00D611F7" w:rsidP="00D611F7">
      <w:pPr>
        <w:pStyle w:val="ListParagraph"/>
        <w:numPr>
          <w:ilvl w:val="1"/>
          <w:numId w:val="37"/>
        </w:numPr>
        <w:ind w:leftChars="0"/>
        <w:jc w:val="both"/>
        <w:rPr>
          <w:b/>
          <w:bCs/>
          <w:lang w:eastAsia="ja-JP"/>
        </w:rPr>
      </w:pPr>
      <w:r>
        <w:rPr>
          <w:rFonts w:hint="eastAsia"/>
          <w:b/>
          <w:bCs/>
          <w:lang w:eastAsia="ja-JP"/>
        </w:rPr>
        <w:t xml:space="preserve">The duration of the OFF period should be determined such that possible OFF durations in a PRDCH (Manchester coded OOK with any M value) are not </w:t>
      </w:r>
      <w:r>
        <w:rPr>
          <w:b/>
          <w:bCs/>
          <w:lang w:eastAsia="ja-JP"/>
        </w:rPr>
        <w:t>confusing</w:t>
      </w:r>
      <w:r>
        <w:rPr>
          <w:rFonts w:hint="eastAsia"/>
          <w:b/>
          <w:bCs/>
          <w:lang w:eastAsia="ja-JP"/>
        </w:rPr>
        <w:t xml:space="preserve"> as the OFF period in the SIP.</w:t>
      </w:r>
    </w:p>
    <w:p w14:paraId="1A923075" w14:textId="77777777" w:rsidR="00D611F7" w:rsidRPr="006D3777" w:rsidRDefault="00D611F7" w:rsidP="00D611F7">
      <w:pPr>
        <w:jc w:val="both"/>
        <w:rPr>
          <w:lang w:eastAsia="ja-JP"/>
        </w:rPr>
      </w:pPr>
    </w:p>
    <w:p w14:paraId="32C59574" w14:textId="06EC7357" w:rsidR="00974841" w:rsidRPr="00093325" w:rsidRDefault="00974841" w:rsidP="00974841">
      <w:pPr>
        <w:pStyle w:val="ListParagraph"/>
        <w:numPr>
          <w:ilvl w:val="0"/>
          <w:numId w:val="44"/>
        </w:numPr>
        <w:ind w:leftChars="0"/>
        <w:jc w:val="both"/>
        <w:rPr>
          <w:b/>
          <w:bCs/>
          <w:lang w:eastAsia="ja-JP"/>
        </w:rPr>
      </w:pPr>
      <w:r>
        <w:rPr>
          <w:rFonts w:hint="eastAsia"/>
          <w:b/>
          <w:bCs/>
          <w:lang w:eastAsia="ja-JP"/>
        </w:rPr>
        <w:t>Alt.2: A multiple ON-OFF transmission</w:t>
      </w:r>
    </w:p>
    <w:p w14:paraId="5C8AD561" w14:textId="22ECF61F" w:rsidR="00D611F7" w:rsidRPr="00220CEC" w:rsidRDefault="00D611F7" w:rsidP="00D611F7">
      <w:pPr>
        <w:jc w:val="both"/>
        <w:rPr>
          <w:lang w:eastAsia="ja-JP"/>
        </w:rPr>
      </w:pPr>
      <w:r>
        <w:rPr>
          <w:rFonts w:hint="eastAsia"/>
          <w:lang w:eastAsia="ja-JP"/>
        </w:rPr>
        <w:t xml:space="preserve">For Alt.2, detection can be based on the ON and OFF periods durations and/or its pattern in the SIP. However, </w:t>
      </w:r>
      <w:proofErr w:type="gramStart"/>
      <w:r>
        <w:rPr>
          <w:rFonts w:hint="eastAsia"/>
          <w:lang w:eastAsia="ja-JP"/>
        </w:rPr>
        <w:t>similar to</w:t>
      </w:r>
      <w:proofErr w:type="gramEnd"/>
      <w:r>
        <w:rPr>
          <w:rFonts w:hint="eastAsia"/>
          <w:lang w:eastAsia="ja-JP"/>
        </w:rPr>
        <w:t xml:space="preserve"> Alt.1, the comparator output at least for the first ON period would not be reliable. Therefore, </w:t>
      </w:r>
      <w:bookmarkStart w:id="9" w:name="_Hlk188690885"/>
      <w:r>
        <w:rPr>
          <w:rFonts w:hint="eastAsia"/>
          <w:lang w:eastAsia="ja-JP"/>
        </w:rPr>
        <w:t xml:space="preserve">a device should use the ON and OFF periods after the comparator output becomes reliable (i.e., after the comparator threshold is well trained). </w:t>
      </w:r>
      <w:bookmarkEnd w:id="9"/>
      <w:r>
        <w:rPr>
          <w:rFonts w:hint="eastAsia"/>
          <w:lang w:eastAsia="ja-JP"/>
        </w:rPr>
        <w:t>The ON/OFF duration(s) and/or its pattern after the comparator threshold training should not be the ones that would appear during PRDCH transmission with a</w:t>
      </w:r>
      <w:r w:rsidR="00CC26B9">
        <w:rPr>
          <w:rFonts w:hint="eastAsia"/>
          <w:lang w:eastAsia="ja-JP"/>
        </w:rPr>
        <w:t>ny possible values of</w:t>
      </w:r>
      <w:r>
        <w:rPr>
          <w:rFonts w:hint="eastAsia"/>
          <w:lang w:eastAsia="ja-JP"/>
        </w:rPr>
        <w:t xml:space="preserve"> </w:t>
      </w:r>
      <w:r w:rsidR="00CC26B9">
        <w:rPr>
          <w:rFonts w:hint="eastAsia"/>
          <w:lang w:eastAsia="ja-JP"/>
        </w:rPr>
        <w:t>M</w:t>
      </w:r>
      <w:r>
        <w:rPr>
          <w:rFonts w:hint="eastAsia"/>
          <w:lang w:eastAsia="ja-JP"/>
        </w:rPr>
        <w:t>.</w:t>
      </w:r>
    </w:p>
    <w:p w14:paraId="6091C1BA" w14:textId="77777777" w:rsidR="00D611F7" w:rsidRPr="007920A4" w:rsidRDefault="00D611F7" w:rsidP="00D611F7">
      <w:pPr>
        <w:jc w:val="both"/>
        <w:rPr>
          <w:lang w:eastAsia="ja-JP"/>
        </w:rPr>
      </w:pPr>
    </w:p>
    <w:p w14:paraId="22E08457" w14:textId="72C2755C" w:rsidR="00D611F7" w:rsidRPr="00041896" w:rsidRDefault="00D611F7" w:rsidP="00D611F7">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4</w:t>
      </w:r>
      <w:r w:rsidRPr="002E3663">
        <w:rPr>
          <w:rFonts w:hint="eastAsia"/>
          <w:b/>
          <w:bCs/>
          <w:u w:val="single"/>
          <w:lang w:eastAsia="ja-JP"/>
        </w:rPr>
        <w:t>:</w:t>
      </w:r>
    </w:p>
    <w:p w14:paraId="1A41D174" w14:textId="3D0D0AAC" w:rsidR="00D611F7" w:rsidRDefault="00D611F7" w:rsidP="00D611F7">
      <w:pPr>
        <w:pStyle w:val="ListParagraph"/>
        <w:numPr>
          <w:ilvl w:val="0"/>
          <w:numId w:val="37"/>
        </w:numPr>
        <w:ind w:leftChars="0"/>
        <w:jc w:val="both"/>
        <w:rPr>
          <w:b/>
          <w:bCs/>
          <w:lang w:eastAsia="ja-JP"/>
        </w:rPr>
      </w:pPr>
      <w:r w:rsidRPr="006D3777">
        <w:rPr>
          <w:rFonts w:hint="eastAsia"/>
          <w:b/>
          <w:bCs/>
          <w:lang w:eastAsia="ja-JP"/>
        </w:rPr>
        <w:t xml:space="preserve">For </w:t>
      </w:r>
      <w:r w:rsidRPr="006D3777">
        <w:rPr>
          <w:b/>
          <w:bCs/>
          <w:lang w:eastAsia="ja-JP"/>
        </w:rPr>
        <w:t xml:space="preserve">Alt </w:t>
      </w:r>
      <w:r>
        <w:rPr>
          <w:rFonts w:hint="eastAsia"/>
          <w:b/>
          <w:bCs/>
          <w:lang w:eastAsia="ja-JP"/>
        </w:rPr>
        <w:t>2</w:t>
      </w:r>
      <w:r w:rsidRPr="006D3777">
        <w:rPr>
          <w:b/>
          <w:bCs/>
          <w:lang w:eastAsia="ja-JP"/>
        </w:rPr>
        <w:t xml:space="preserve">: A </w:t>
      </w:r>
      <w:r>
        <w:rPr>
          <w:rFonts w:hint="eastAsia"/>
          <w:b/>
          <w:bCs/>
          <w:lang w:eastAsia="ja-JP"/>
        </w:rPr>
        <w:t>multi-</w:t>
      </w:r>
      <w:r w:rsidRPr="006D3777">
        <w:rPr>
          <w:b/>
          <w:bCs/>
          <w:lang w:eastAsia="ja-JP"/>
        </w:rPr>
        <w:t xml:space="preserve">ON-OFF transmission, </w:t>
      </w:r>
      <w:r>
        <w:rPr>
          <w:rFonts w:hint="eastAsia"/>
          <w:b/>
          <w:bCs/>
          <w:lang w:eastAsia="ja-JP"/>
        </w:rPr>
        <w:t xml:space="preserve">detection of the start indicator part is based on </w:t>
      </w:r>
      <w:r w:rsidRPr="00DC7973">
        <w:rPr>
          <w:b/>
          <w:bCs/>
          <w:lang w:eastAsia="ja-JP"/>
        </w:rPr>
        <w:t>the ON and OFF durations and/or its pattern in the SIP</w:t>
      </w:r>
      <w:r>
        <w:rPr>
          <w:rFonts w:hint="eastAsia"/>
          <w:b/>
          <w:bCs/>
          <w:lang w:eastAsia="ja-JP"/>
        </w:rPr>
        <w:t>.</w:t>
      </w:r>
    </w:p>
    <w:p w14:paraId="6A0D0C6E" w14:textId="13631825" w:rsidR="00D611F7" w:rsidRDefault="00D611F7" w:rsidP="00D611F7">
      <w:pPr>
        <w:pStyle w:val="ListParagraph"/>
        <w:numPr>
          <w:ilvl w:val="1"/>
          <w:numId w:val="37"/>
        </w:numPr>
        <w:ind w:leftChars="0"/>
        <w:jc w:val="both"/>
        <w:rPr>
          <w:b/>
          <w:bCs/>
          <w:lang w:eastAsia="ja-JP"/>
        </w:rPr>
      </w:pPr>
      <w:r>
        <w:rPr>
          <w:rFonts w:hint="eastAsia"/>
          <w:b/>
          <w:bCs/>
          <w:lang w:eastAsia="ja-JP"/>
        </w:rPr>
        <w:t>T</w:t>
      </w:r>
      <w:r w:rsidRPr="00DC7973">
        <w:rPr>
          <w:b/>
          <w:bCs/>
          <w:lang w:eastAsia="ja-JP"/>
        </w:rPr>
        <w:t xml:space="preserve">he first </w:t>
      </w:r>
      <w:r>
        <w:rPr>
          <w:rFonts w:hint="eastAsia"/>
          <w:b/>
          <w:bCs/>
          <w:lang w:eastAsia="ja-JP"/>
        </w:rPr>
        <w:t>part of the SIP</w:t>
      </w:r>
      <w:r w:rsidRPr="00DC7973">
        <w:rPr>
          <w:b/>
          <w:bCs/>
          <w:lang w:eastAsia="ja-JP"/>
        </w:rPr>
        <w:t xml:space="preserve"> should be assumed to be used for comparator threshold training (not for SIP detection)</w:t>
      </w:r>
      <w:r>
        <w:rPr>
          <w:rFonts w:hint="eastAsia"/>
          <w:b/>
          <w:bCs/>
          <w:lang w:eastAsia="ja-JP"/>
        </w:rPr>
        <w:t>.</w:t>
      </w:r>
    </w:p>
    <w:p w14:paraId="07677DDA" w14:textId="370B54ED" w:rsidR="00D611F7" w:rsidRDefault="00D611F7" w:rsidP="00D611F7">
      <w:pPr>
        <w:pStyle w:val="ListParagraph"/>
        <w:numPr>
          <w:ilvl w:val="1"/>
          <w:numId w:val="37"/>
        </w:numPr>
        <w:ind w:leftChars="0"/>
        <w:jc w:val="both"/>
        <w:rPr>
          <w:b/>
          <w:bCs/>
          <w:lang w:eastAsia="ja-JP"/>
        </w:rPr>
      </w:pPr>
      <w:r>
        <w:rPr>
          <w:rFonts w:hint="eastAsia"/>
          <w:b/>
          <w:bCs/>
          <w:lang w:eastAsia="ja-JP"/>
        </w:rPr>
        <w:t xml:space="preserve">The rest of the SIP should have ON/OFF periods that </w:t>
      </w:r>
      <w:r>
        <w:rPr>
          <w:b/>
          <w:bCs/>
          <w:lang w:eastAsia="ja-JP"/>
        </w:rPr>
        <w:t>do</w:t>
      </w:r>
      <w:r>
        <w:rPr>
          <w:rFonts w:hint="eastAsia"/>
          <w:b/>
          <w:bCs/>
          <w:lang w:eastAsia="ja-JP"/>
        </w:rPr>
        <w:t xml:space="preserve"> not appear in a PRDCH (Manchester coded OOK with any M value) so that it is not </w:t>
      </w:r>
      <w:r w:rsidR="002774CF">
        <w:rPr>
          <w:b/>
          <w:bCs/>
          <w:lang w:eastAsia="ja-JP"/>
        </w:rPr>
        <w:t>confusing</w:t>
      </w:r>
      <w:r>
        <w:rPr>
          <w:rFonts w:hint="eastAsia"/>
          <w:b/>
          <w:bCs/>
          <w:lang w:eastAsia="ja-JP"/>
        </w:rPr>
        <w:t xml:space="preserve"> as part of the PRDCH.</w:t>
      </w:r>
    </w:p>
    <w:p w14:paraId="1977B902" w14:textId="77777777" w:rsidR="007E2433" w:rsidRPr="00D611F7" w:rsidRDefault="007E2433" w:rsidP="007E2433">
      <w:pPr>
        <w:jc w:val="both"/>
        <w:rPr>
          <w:lang w:eastAsia="ja-JP"/>
        </w:rPr>
      </w:pPr>
    </w:p>
    <w:p w14:paraId="64186D74" w14:textId="5C095A10" w:rsidR="00974841" w:rsidRPr="00093325" w:rsidRDefault="00974841" w:rsidP="00974841">
      <w:pPr>
        <w:pStyle w:val="ListParagraph"/>
        <w:numPr>
          <w:ilvl w:val="0"/>
          <w:numId w:val="35"/>
        </w:numPr>
        <w:ind w:leftChars="0"/>
        <w:jc w:val="both"/>
        <w:rPr>
          <w:b/>
          <w:bCs/>
          <w:lang w:eastAsia="ja-JP"/>
        </w:rPr>
      </w:pPr>
      <w:r>
        <w:rPr>
          <w:rFonts w:hint="eastAsia"/>
          <w:b/>
          <w:bCs/>
          <w:lang w:eastAsia="ja-JP"/>
        </w:rPr>
        <w:t>Comparison of some SIP design examples</w:t>
      </w:r>
    </w:p>
    <w:p w14:paraId="6D3E70B4" w14:textId="073B457E" w:rsidR="00682446" w:rsidRDefault="00C30A3B" w:rsidP="005B67AD">
      <w:pPr>
        <w:jc w:val="both"/>
        <w:rPr>
          <w:lang w:eastAsia="ja-JP"/>
        </w:rPr>
      </w:pPr>
      <w:r>
        <w:rPr>
          <w:lang w:eastAsia="ja-JP"/>
        </w:rPr>
        <w:lastRenderedPageBreak/>
        <w:t>An initial</w:t>
      </w:r>
      <w:r w:rsidR="00B828F1">
        <w:rPr>
          <w:rFonts w:hint="eastAsia"/>
          <w:lang w:eastAsia="ja-JP"/>
        </w:rPr>
        <w:t xml:space="preserve"> analysis of SIP design examples is provided </w:t>
      </w:r>
      <w:r w:rsidR="00974841">
        <w:rPr>
          <w:rFonts w:hint="eastAsia"/>
          <w:lang w:eastAsia="ja-JP"/>
        </w:rPr>
        <w:t>below</w:t>
      </w:r>
      <w:r w:rsidR="00B828F1">
        <w:rPr>
          <w:rFonts w:hint="eastAsia"/>
          <w:lang w:eastAsia="ja-JP"/>
        </w:rPr>
        <w:t xml:space="preserve">. </w:t>
      </w:r>
      <w:r w:rsidR="00CA7547">
        <w:rPr>
          <w:rFonts w:hint="eastAsia"/>
          <w:lang w:eastAsia="ja-JP"/>
        </w:rPr>
        <w:t xml:space="preserve">Here, we assume </w:t>
      </w:r>
      <w:r>
        <w:rPr>
          <w:lang w:eastAsia="ja-JP"/>
        </w:rPr>
        <w:t>the following</w:t>
      </w:r>
      <w:r w:rsidR="00CA7547">
        <w:rPr>
          <w:rFonts w:hint="eastAsia"/>
          <w:lang w:eastAsia="ja-JP"/>
        </w:rPr>
        <w:t xml:space="preserve"> SIP example patterns</w:t>
      </w:r>
      <w:r w:rsidR="009140D2">
        <w:rPr>
          <w:rFonts w:hint="eastAsia"/>
          <w:lang w:eastAsia="ja-JP"/>
        </w:rPr>
        <w:t xml:space="preserve"> as </w:t>
      </w:r>
      <w:r w:rsidR="009140D2">
        <w:rPr>
          <w:lang w:eastAsia="ja-JP"/>
        </w:rPr>
        <w:t>the</w:t>
      </w:r>
      <w:r w:rsidR="009140D2">
        <w:rPr>
          <w:rFonts w:hint="eastAsia"/>
          <w:lang w:eastAsia="ja-JP"/>
        </w:rPr>
        <w:t xml:space="preserve"> case study.</w:t>
      </w:r>
      <w:r w:rsidR="00D163B9">
        <w:rPr>
          <w:rFonts w:hint="eastAsia"/>
          <w:lang w:eastAsia="ja-JP"/>
        </w:rPr>
        <w:t xml:space="preserve"> All SIP examples here span one OFDM symbol.</w:t>
      </w:r>
    </w:p>
    <w:p w14:paraId="56C7A5C4" w14:textId="77777777" w:rsidR="009140D2" w:rsidRDefault="009140D2" w:rsidP="005B67AD">
      <w:pPr>
        <w:jc w:val="both"/>
        <w:rPr>
          <w:lang w:eastAsia="ja-JP"/>
        </w:rPr>
      </w:pPr>
    </w:p>
    <w:p w14:paraId="4456EF5E" w14:textId="10E097D5" w:rsidR="00A511D5" w:rsidRDefault="00E00923" w:rsidP="005B67AD">
      <w:pPr>
        <w:pStyle w:val="ListParagraph"/>
        <w:numPr>
          <w:ilvl w:val="0"/>
          <w:numId w:val="37"/>
        </w:numPr>
        <w:ind w:leftChars="0"/>
        <w:jc w:val="both"/>
        <w:rPr>
          <w:lang w:eastAsia="ja-JP"/>
        </w:rPr>
      </w:pPr>
      <w:r>
        <w:rPr>
          <w:rFonts w:hint="eastAsia"/>
          <w:lang w:eastAsia="ja-JP"/>
        </w:rPr>
        <w:t>Alt.1 e</w:t>
      </w:r>
      <w:r w:rsidR="00A511D5">
        <w:rPr>
          <w:rFonts w:hint="eastAsia"/>
          <w:lang w:eastAsia="ja-JP"/>
        </w:rPr>
        <w:t>xample 1: OOK-4 M=4, [1 0 0 0]</w:t>
      </w:r>
    </w:p>
    <w:p w14:paraId="3EDF91ED" w14:textId="188000ED" w:rsidR="00A511D5" w:rsidRDefault="00E00923" w:rsidP="005B67AD">
      <w:pPr>
        <w:pStyle w:val="ListParagraph"/>
        <w:numPr>
          <w:ilvl w:val="0"/>
          <w:numId w:val="37"/>
        </w:numPr>
        <w:ind w:leftChars="0"/>
        <w:jc w:val="both"/>
        <w:rPr>
          <w:lang w:eastAsia="ja-JP"/>
        </w:rPr>
      </w:pPr>
      <w:r>
        <w:rPr>
          <w:rFonts w:hint="eastAsia"/>
          <w:lang w:eastAsia="ja-JP"/>
        </w:rPr>
        <w:t>Alt.1 e</w:t>
      </w:r>
      <w:r w:rsidR="00A511D5">
        <w:rPr>
          <w:rFonts w:hint="eastAsia"/>
          <w:lang w:eastAsia="ja-JP"/>
        </w:rPr>
        <w:t>xample 2: OOK-4 M=6, [1 1 1 1 0 0]</w:t>
      </w:r>
    </w:p>
    <w:p w14:paraId="0A9CF1E1" w14:textId="29A07D3D" w:rsidR="00A511D5" w:rsidRDefault="00E00923" w:rsidP="005B67AD">
      <w:pPr>
        <w:pStyle w:val="ListParagraph"/>
        <w:numPr>
          <w:ilvl w:val="0"/>
          <w:numId w:val="37"/>
        </w:numPr>
        <w:ind w:leftChars="0"/>
        <w:jc w:val="both"/>
        <w:rPr>
          <w:lang w:eastAsia="ja-JP"/>
        </w:rPr>
      </w:pPr>
      <w:r>
        <w:rPr>
          <w:rFonts w:hint="eastAsia"/>
          <w:lang w:eastAsia="ja-JP"/>
        </w:rPr>
        <w:t>Alt.2 example 1</w:t>
      </w:r>
      <w:r w:rsidR="00A511D5">
        <w:rPr>
          <w:rFonts w:hint="eastAsia"/>
          <w:lang w:eastAsia="ja-JP"/>
        </w:rPr>
        <w:t>: OOK-4 M=6, [1 0 1 1 0 0]</w:t>
      </w:r>
    </w:p>
    <w:p w14:paraId="21449903" w14:textId="270D869C" w:rsidR="00082B34" w:rsidRDefault="00082B34" w:rsidP="005B67AD">
      <w:pPr>
        <w:pStyle w:val="ListParagraph"/>
        <w:numPr>
          <w:ilvl w:val="0"/>
          <w:numId w:val="37"/>
        </w:numPr>
        <w:ind w:leftChars="0"/>
        <w:jc w:val="both"/>
        <w:rPr>
          <w:lang w:eastAsia="ja-JP"/>
        </w:rPr>
      </w:pPr>
      <w:r>
        <w:rPr>
          <w:rFonts w:hint="eastAsia"/>
          <w:lang w:eastAsia="ja-JP"/>
        </w:rPr>
        <w:t>Alt.2 example 2: OOK-4 M=6, [1 0 1 0 1 0]</w:t>
      </w:r>
    </w:p>
    <w:p w14:paraId="3D33F7BE" w14:textId="49ECA0BA" w:rsidR="00CA7547" w:rsidRDefault="00CA7547" w:rsidP="005B67AD">
      <w:pPr>
        <w:jc w:val="both"/>
        <w:rPr>
          <w:lang w:eastAsia="ja-JP"/>
        </w:rPr>
      </w:pPr>
    </w:p>
    <w:p w14:paraId="6E021AF2" w14:textId="6585E655" w:rsidR="00E050FA" w:rsidRPr="00D32417" w:rsidRDefault="00E050FA" w:rsidP="00E050FA">
      <w:pPr>
        <w:jc w:val="both"/>
        <w:rPr>
          <w:rFonts w:hint="eastAsia"/>
          <w:lang w:eastAsia="ja-JP"/>
        </w:rPr>
      </w:pPr>
      <w:r>
        <w:rPr>
          <w:rFonts w:hint="eastAsia"/>
          <w:lang w:eastAsia="ja-JP"/>
        </w:rPr>
        <w:t xml:space="preserve">With Alt.1 examples 1 and 2, SIP detection is based on the OFF period followed by the ON in the SIP. The difference between Alt.1 example 1 and example 2 is the ratio of ON and OFF in the OFDM symbol. </w:t>
      </w:r>
      <w:r w:rsidRPr="00374920">
        <w:rPr>
          <w:rFonts w:hint="eastAsia"/>
          <w:lang w:eastAsia="ja-JP"/>
        </w:rPr>
        <w:t>For both, the duration of the OFF period should not mat</w:t>
      </w:r>
      <w:r>
        <w:rPr>
          <w:rFonts w:hint="eastAsia"/>
          <w:lang w:eastAsia="ja-JP"/>
        </w:rPr>
        <w:t xml:space="preserve">ch with the possible OFF periods in the PRDCH. </w:t>
      </w:r>
      <w:r>
        <w:rPr>
          <w:lang w:eastAsia="ja-JP"/>
        </w:rPr>
        <w:t>Therefore</w:t>
      </w:r>
      <w:r>
        <w:rPr>
          <w:rFonts w:hint="eastAsia"/>
          <w:lang w:eastAsia="ja-JP"/>
        </w:rPr>
        <w:t xml:space="preserve">, Alt.1 example 2 is problematic if M=6 is adopted for PRDCH. Other M values </w:t>
      </w:r>
      <w:r w:rsidR="0087142C">
        <w:rPr>
          <w:rFonts w:hint="eastAsia"/>
          <w:lang w:eastAsia="ja-JP"/>
        </w:rPr>
        <w:t>could</w:t>
      </w:r>
      <w:r w:rsidR="005423EB">
        <w:rPr>
          <w:rFonts w:hint="eastAsia"/>
          <w:lang w:eastAsia="ja-JP"/>
        </w:rPr>
        <w:t xml:space="preserve"> </w:t>
      </w:r>
      <w:r>
        <w:rPr>
          <w:rFonts w:hint="eastAsia"/>
          <w:lang w:eastAsia="ja-JP"/>
        </w:rPr>
        <w:t xml:space="preserve">be </w:t>
      </w:r>
      <w:r w:rsidR="005423EB">
        <w:rPr>
          <w:rFonts w:hint="eastAsia"/>
          <w:lang w:eastAsia="ja-JP"/>
        </w:rPr>
        <w:t xml:space="preserve">considered </w:t>
      </w:r>
      <w:r w:rsidR="001B16B2">
        <w:rPr>
          <w:rFonts w:hint="eastAsia"/>
          <w:lang w:eastAsia="ja-JP"/>
        </w:rPr>
        <w:t>for</w:t>
      </w:r>
      <w:r>
        <w:rPr>
          <w:rFonts w:hint="eastAsia"/>
          <w:lang w:eastAsia="ja-JP"/>
        </w:rPr>
        <w:t xml:space="preserve"> PRDCH, even if possible initial SFO of e.g. [-10%, +10%] is </w:t>
      </w:r>
      <w:proofErr w:type="gramStart"/>
      <w:r>
        <w:rPr>
          <w:rFonts w:hint="eastAsia"/>
          <w:lang w:eastAsia="ja-JP"/>
        </w:rPr>
        <w:t xml:space="preserve">taken into </w:t>
      </w:r>
      <w:r>
        <w:rPr>
          <w:lang w:eastAsia="ja-JP"/>
        </w:rPr>
        <w:t>account</w:t>
      </w:r>
      <w:proofErr w:type="gramEnd"/>
      <w:r w:rsidR="00161159">
        <w:rPr>
          <w:rFonts w:hint="eastAsia"/>
          <w:lang w:eastAsia="ja-JP"/>
        </w:rPr>
        <w:t>.</w:t>
      </w:r>
    </w:p>
    <w:p w14:paraId="255E2426" w14:textId="77777777" w:rsidR="00E050FA" w:rsidRPr="005D64A1" w:rsidRDefault="00E050FA" w:rsidP="00E050FA">
      <w:pPr>
        <w:jc w:val="both"/>
        <w:rPr>
          <w:lang w:eastAsia="ja-JP"/>
        </w:rPr>
      </w:pPr>
    </w:p>
    <w:p w14:paraId="6441B747" w14:textId="2DC1DC99" w:rsidR="00E050FA" w:rsidRPr="00374920" w:rsidRDefault="00E050FA" w:rsidP="00E050FA">
      <w:pPr>
        <w:jc w:val="both"/>
        <w:rPr>
          <w:lang w:eastAsia="ja-JP"/>
        </w:rPr>
      </w:pPr>
      <w:r>
        <w:rPr>
          <w:rFonts w:hint="eastAsia"/>
          <w:lang w:eastAsia="ja-JP"/>
        </w:rPr>
        <w:t xml:space="preserve">With Alt.2 examples 1 and 2, comparator threshold can be trained e.g., by the first </w:t>
      </w:r>
      <w:r>
        <w:rPr>
          <w:lang w:eastAsia="ja-JP"/>
        </w:rPr>
        <w:t>‘</w:t>
      </w:r>
      <w:r>
        <w:rPr>
          <w:rFonts w:hint="eastAsia"/>
          <w:lang w:eastAsia="ja-JP"/>
        </w:rPr>
        <w:t>1 0</w:t>
      </w:r>
      <w:r>
        <w:rPr>
          <w:lang w:eastAsia="ja-JP"/>
        </w:rPr>
        <w:t>’</w:t>
      </w:r>
      <w:r>
        <w:rPr>
          <w:rFonts w:hint="eastAsia"/>
          <w:lang w:eastAsia="ja-JP"/>
        </w:rPr>
        <w:t xml:space="preserve"> so that the comparator output samples </w:t>
      </w:r>
      <w:r>
        <w:rPr>
          <w:lang w:eastAsia="ja-JP"/>
        </w:rPr>
        <w:t>over</w:t>
      </w:r>
      <w:r>
        <w:rPr>
          <w:rFonts w:hint="eastAsia"/>
          <w:lang w:eastAsia="ja-JP"/>
        </w:rPr>
        <w:t xml:space="preserve"> the remaining ON and OFF periods can reliably be used for SIP detection. The difference between Alt.2 example 1 and example 2 is the ON/OFF pattern within the last 2/3 OFDM symbol duration after the first </w:t>
      </w:r>
      <w:r>
        <w:rPr>
          <w:lang w:eastAsia="ja-JP"/>
        </w:rPr>
        <w:t>‘</w:t>
      </w:r>
      <w:r>
        <w:rPr>
          <w:rFonts w:hint="eastAsia"/>
          <w:lang w:eastAsia="ja-JP"/>
        </w:rPr>
        <w:t>1 0</w:t>
      </w:r>
      <w:r>
        <w:rPr>
          <w:lang w:eastAsia="ja-JP"/>
        </w:rPr>
        <w:t>’</w:t>
      </w:r>
      <w:r>
        <w:rPr>
          <w:rFonts w:hint="eastAsia"/>
          <w:lang w:eastAsia="ja-JP"/>
        </w:rPr>
        <w:t xml:space="preserve">. </w:t>
      </w:r>
      <w:proofErr w:type="gramStart"/>
      <w:r>
        <w:rPr>
          <w:rFonts w:hint="eastAsia"/>
          <w:lang w:eastAsia="ja-JP"/>
        </w:rPr>
        <w:t>Similar to</w:t>
      </w:r>
      <w:proofErr w:type="gramEnd"/>
      <w:r>
        <w:rPr>
          <w:rFonts w:hint="eastAsia"/>
          <w:lang w:eastAsia="ja-JP"/>
        </w:rPr>
        <w:t xml:space="preserve"> Alt.1 example </w:t>
      </w:r>
      <w:r w:rsidR="00A7194E">
        <w:rPr>
          <w:rFonts w:hint="eastAsia"/>
          <w:lang w:eastAsia="ja-JP"/>
        </w:rPr>
        <w:t>2</w:t>
      </w:r>
      <w:r>
        <w:rPr>
          <w:rFonts w:hint="eastAsia"/>
          <w:lang w:eastAsia="ja-JP"/>
        </w:rPr>
        <w:t>, M=</w:t>
      </w:r>
      <w:r w:rsidR="00A7194E">
        <w:rPr>
          <w:rFonts w:hint="eastAsia"/>
          <w:lang w:eastAsia="ja-JP"/>
        </w:rPr>
        <w:t>6</w:t>
      </w:r>
      <w:r>
        <w:rPr>
          <w:rFonts w:hint="eastAsia"/>
          <w:lang w:eastAsia="ja-JP"/>
        </w:rPr>
        <w:t xml:space="preserve"> for PRDCH is problematic for both Alt.2 example 1 and example 2. Other M values c</w:t>
      </w:r>
      <w:r w:rsidR="00A7194E">
        <w:rPr>
          <w:rFonts w:hint="eastAsia"/>
          <w:lang w:eastAsia="ja-JP"/>
        </w:rPr>
        <w:t>ould be considered</w:t>
      </w:r>
      <w:r>
        <w:rPr>
          <w:rFonts w:hint="eastAsia"/>
          <w:lang w:eastAsia="ja-JP"/>
        </w:rPr>
        <w:t xml:space="preserve"> for PRDCH, even if possible initial SFO of e.g. [-10%, +10%] is </w:t>
      </w:r>
      <w:proofErr w:type="gramStart"/>
      <w:r>
        <w:rPr>
          <w:rFonts w:hint="eastAsia"/>
          <w:lang w:eastAsia="ja-JP"/>
        </w:rPr>
        <w:t xml:space="preserve">taken into </w:t>
      </w:r>
      <w:r>
        <w:rPr>
          <w:lang w:eastAsia="ja-JP"/>
        </w:rPr>
        <w:t>account</w:t>
      </w:r>
      <w:proofErr w:type="gramEnd"/>
      <w:r>
        <w:rPr>
          <w:rFonts w:hint="eastAsia"/>
          <w:lang w:eastAsia="ja-JP"/>
        </w:rPr>
        <w:t>.</w:t>
      </w:r>
    </w:p>
    <w:p w14:paraId="1D4C6111" w14:textId="77777777" w:rsidR="00E050FA" w:rsidRDefault="00E050FA" w:rsidP="00E050FA">
      <w:pPr>
        <w:jc w:val="both"/>
        <w:rPr>
          <w:lang w:eastAsia="ja-JP"/>
        </w:rPr>
      </w:pPr>
    </w:p>
    <w:p w14:paraId="6D4F01E1" w14:textId="1CB7810B" w:rsidR="00E050FA" w:rsidRDefault="00E050FA" w:rsidP="00E050FA">
      <w:pPr>
        <w:jc w:val="both"/>
        <w:rPr>
          <w:lang w:eastAsia="ja-JP"/>
        </w:rPr>
      </w:pPr>
      <w:r>
        <w:rPr>
          <w:rFonts w:hint="eastAsia"/>
          <w:lang w:eastAsia="ja-JP"/>
        </w:rPr>
        <w:t xml:space="preserve">The above examples </w:t>
      </w:r>
      <w:proofErr w:type="gramStart"/>
      <w:r>
        <w:rPr>
          <w:rFonts w:hint="eastAsia"/>
          <w:lang w:eastAsia="ja-JP"/>
        </w:rPr>
        <w:t>spans</w:t>
      </w:r>
      <w:proofErr w:type="gramEnd"/>
      <w:r>
        <w:rPr>
          <w:rFonts w:hint="eastAsia"/>
          <w:lang w:eastAsia="ja-JP"/>
        </w:rPr>
        <w:t xml:space="preserve"> one OFDM symbol and the transmission bandwidth of the SIP </w:t>
      </w:r>
      <w:r w:rsidR="007D5988">
        <w:rPr>
          <w:rFonts w:hint="eastAsia"/>
          <w:lang w:eastAsia="ja-JP"/>
        </w:rPr>
        <w:t>can be</w:t>
      </w:r>
      <w:r>
        <w:rPr>
          <w:rFonts w:hint="eastAsia"/>
          <w:lang w:eastAsia="ja-JP"/>
        </w:rPr>
        <w:t xml:space="preserve"> confined within 1 PRB, as per Table 6.1.1.4-1 in TR38.769. If the SIP needs longer ON and/or OFF period(s), the SIP </w:t>
      </w:r>
      <w:proofErr w:type="gramStart"/>
      <w:r>
        <w:rPr>
          <w:rFonts w:hint="eastAsia"/>
          <w:lang w:eastAsia="ja-JP"/>
        </w:rPr>
        <w:t>would</w:t>
      </w:r>
      <w:proofErr w:type="gramEnd"/>
      <w:r>
        <w:rPr>
          <w:rFonts w:hint="eastAsia"/>
          <w:lang w:eastAsia="ja-JP"/>
        </w:rPr>
        <w:t xml:space="preserve"> need to span more than one OFDM symbol. If the SIP needs more edges within the same time duration, the SIP </w:t>
      </w:r>
      <w:proofErr w:type="gramStart"/>
      <w:r>
        <w:rPr>
          <w:rFonts w:hint="eastAsia"/>
          <w:lang w:eastAsia="ja-JP"/>
        </w:rPr>
        <w:t>would</w:t>
      </w:r>
      <w:proofErr w:type="gramEnd"/>
      <w:r>
        <w:rPr>
          <w:rFonts w:hint="eastAsia"/>
          <w:lang w:eastAsia="ja-JP"/>
        </w:rPr>
        <w:t xml:space="preserve"> need to use wider transmission bandwidth (e.g., multiple PRBs). </w:t>
      </w:r>
    </w:p>
    <w:p w14:paraId="24C53A1B" w14:textId="77777777" w:rsidR="00E050FA" w:rsidRDefault="00E050FA" w:rsidP="00E050FA">
      <w:pPr>
        <w:jc w:val="both"/>
        <w:rPr>
          <w:lang w:eastAsia="ja-JP"/>
        </w:rPr>
      </w:pPr>
    </w:p>
    <w:p w14:paraId="4748190C" w14:textId="14E4B6C8" w:rsidR="00E050FA" w:rsidRPr="00A961BA" w:rsidRDefault="00E050FA" w:rsidP="00E050FA">
      <w:pPr>
        <w:jc w:val="both"/>
        <w:rPr>
          <w:rFonts w:hint="eastAsia"/>
          <w:lang w:eastAsia="ja-JP"/>
        </w:rPr>
      </w:pPr>
      <w:r>
        <w:rPr>
          <w:rFonts w:hint="eastAsia"/>
          <w:lang w:eastAsia="ja-JP"/>
        </w:rPr>
        <w:t xml:space="preserve">We </w:t>
      </w:r>
      <w:r w:rsidR="004C77F4">
        <w:rPr>
          <w:rFonts w:hint="eastAsia"/>
          <w:lang w:eastAsia="ja-JP"/>
        </w:rPr>
        <w:t xml:space="preserve">have </w:t>
      </w:r>
      <w:r>
        <w:rPr>
          <w:lang w:eastAsia="ja-JP"/>
        </w:rPr>
        <w:t>conducted</w:t>
      </w:r>
      <w:r>
        <w:rPr>
          <w:rFonts w:hint="eastAsia"/>
          <w:lang w:eastAsia="ja-JP"/>
        </w:rPr>
        <w:t xml:space="preserve"> </w:t>
      </w:r>
      <w:r w:rsidR="00E67473">
        <w:rPr>
          <w:rFonts w:hint="eastAsia"/>
          <w:lang w:eastAsia="ja-JP"/>
        </w:rPr>
        <w:t xml:space="preserve">link-level </w:t>
      </w:r>
      <w:r>
        <w:rPr>
          <w:rFonts w:hint="eastAsia"/>
          <w:lang w:eastAsia="ja-JP"/>
        </w:rPr>
        <w:t xml:space="preserve">simulations to observe the miss-detection performances of the above-mentioned examples under TDL-A channel (DS 30ns). Two </w:t>
      </w:r>
      <w:r>
        <w:rPr>
          <w:lang w:eastAsia="ja-JP"/>
        </w:rPr>
        <w:t>assumption</w:t>
      </w:r>
      <w:r>
        <w:rPr>
          <w:rFonts w:hint="eastAsia"/>
          <w:lang w:eastAsia="ja-JP"/>
        </w:rPr>
        <w:t xml:space="preserve">s on R2D transmission before SIP are considered: (1) case 1 assumes high-voltage transmission (same as ON period) over 1 OFDM symbol duration before the SIP; (2) Case 2 assumes no RF (same as OFF period) over 1 OFDM symbol duration before the SIP. SNR = 22dB is assumed. </w:t>
      </w:r>
      <w:r w:rsidR="0001226D">
        <w:rPr>
          <w:rFonts w:hint="eastAsia"/>
          <w:lang w:eastAsia="ja-JP"/>
        </w:rPr>
        <w:t>The R2D transmission bandwidth is assumed to be 1 PRB</w:t>
      </w:r>
      <w:r w:rsidR="00B81578">
        <w:rPr>
          <w:rFonts w:hint="eastAsia"/>
          <w:lang w:eastAsia="ja-JP"/>
        </w:rPr>
        <w:t xml:space="preserve"> for all the SIP examples</w:t>
      </w:r>
      <w:r w:rsidR="0001226D">
        <w:rPr>
          <w:rFonts w:hint="eastAsia"/>
          <w:lang w:eastAsia="ja-JP"/>
        </w:rPr>
        <w:t xml:space="preserve">. </w:t>
      </w:r>
      <w:r w:rsidR="0006568E">
        <w:rPr>
          <w:rFonts w:hint="eastAsia"/>
          <w:lang w:eastAsia="ja-JP"/>
        </w:rPr>
        <w:t>At the device, t</w:t>
      </w:r>
      <w:r>
        <w:rPr>
          <w:rFonts w:hint="eastAsia"/>
          <w:lang w:eastAsia="ja-JP"/>
        </w:rPr>
        <w:t xml:space="preserve">he </w:t>
      </w:r>
      <w:r w:rsidR="00A87B0D">
        <w:rPr>
          <w:rFonts w:hint="eastAsia"/>
          <w:lang w:eastAsia="ja-JP"/>
        </w:rPr>
        <w:t xml:space="preserve">output from the RFED and BB LPF are input to the comparator, </w:t>
      </w:r>
      <w:r w:rsidR="000D5B00">
        <w:rPr>
          <w:rFonts w:hint="eastAsia"/>
          <w:lang w:eastAsia="ja-JP"/>
        </w:rPr>
        <w:t>and the comparator compares the input</w:t>
      </w:r>
      <w:r w:rsidR="0077460F">
        <w:rPr>
          <w:rFonts w:hint="eastAsia"/>
          <w:lang w:eastAsia="ja-JP"/>
        </w:rPr>
        <w:t xml:space="preserve"> </w:t>
      </w:r>
      <w:r w:rsidR="00CA3B4E">
        <w:rPr>
          <w:rFonts w:hint="eastAsia"/>
          <w:lang w:eastAsia="ja-JP"/>
        </w:rPr>
        <w:t>voltage</w:t>
      </w:r>
      <w:r w:rsidR="004A2717">
        <w:rPr>
          <w:rFonts w:hint="eastAsia"/>
          <w:lang w:eastAsia="ja-JP"/>
        </w:rPr>
        <w:t xml:space="preserve"> and the comparator threshold </w:t>
      </w:r>
      <w:r w:rsidR="00925392">
        <w:rPr>
          <w:rFonts w:hint="eastAsia"/>
          <w:lang w:eastAsia="ja-JP"/>
        </w:rPr>
        <w:t>and outputs</w:t>
      </w:r>
      <w:r w:rsidR="004A2717">
        <w:rPr>
          <w:rFonts w:hint="eastAsia"/>
          <w:lang w:eastAsia="ja-JP"/>
        </w:rPr>
        <w:t xml:space="preserve"> </w:t>
      </w:r>
      <w:r w:rsidR="006B4E17">
        <w:rPr>
          <w:rFonts w:hint="eastAsia"/>
          <w:lang w:eastAsia="ja-JP"/>
        </w:rPr>
        <w:t xml:space="preserve">digital </w:t>
      </w:r>
      <w:r w:rsidR="001F4065">
        <w:rPr>
          <w:rFonts w:hint="eastAsia"/>
          <w:lang w:eastAsia="ja-JP"/>
        </w:rPr>
        <w:t>samples</w:t>
      </w:r>
      <w:r w:rsidR="00CB397B">
        <w:rPr>
          <w:rFonts w:hint="eastAsia"/>
          <w:lang w:eastAsia="ja-JP"/>
        </w:rPr>
        <w:t xml:space="preserve">. </w:t>
      </w:r>
      <w:r w:rsidR="00B61BCA">
        <w:rPr>
          <w:rFonts w:hint="eastAsia"/>
          <w:lang w:eastAsia="ja-JP"/>
        </w:rPr>
        <w:t>The BB LPF</w:t>
      </w:r>
      <w:r w:rsidR="001F4A6B">
        <w:rPr>
          <w:rFonts w:hint="eastAsia"/>
          <w:lang w:eastAsia="ja-JP"/>
        </w:rPr>
        <w:t xml:space="preserve"> bandwidth is set to 45kHz. </w:t>
      </w:r>
      <w:r w:rsidR="00CB397B">
        <w:rPr>
          <w:rFonts w:hint="eastAsia"/>
          <w:lang w:eastAsia="ja-JP"/>
        </w:rPr>
        <w:t>T</w:t>
      </w:r>
      <w:r w:rsidR="001F4065">
        <w:rPr>
          <w:rFonts w:hint="eastAsia"/>
          <w:lang w:eastAsia="ja-JP"/>
        </w:rPr>
        <w:t xml:space="preserve">he </w:t>
      </w:r>
      <w:r>
        <w:rPr>
          <w:rFonts w:hint="eastAsia"/>
          <w:lang w:eastAsia="ja-JP"/>
        </w:rPr>
        <w:t xml:space="preserve">comparator </w:t>
      </w:r>
      <w:r>
        <w:rPr>
          <w:lang w:eastAsia="ja-JP"/>
        </w:rPr>
        <w:t>threshold</w:t>
      </w:r>
      <w:r>
        <w:rPr>
          <w:rFonts w:hint="eastAsia"/>
          <w:lang w:eastAsia="ja-JP"/>
        </w:rPr>
        <w:t xml:space="preserve"> </w:t>
      </w:r>
      <w:r w:rsidR="0083052D">
        <w:rPr>
          <w:rFonts w:hint="eastAsia"/>
          <w:lang w:eastAsia="ja-JP"/>
        </w:rPr>
        <w:t xml:space="preserve">is modelled as </w:t>
      </w:r>
      <w:r w:rsidR="001F4065">
        <w:rPr>
          <w:rFonts w:hint="eastAsia"/>
          <w:lang w:eastAsia="ja-JP"/>
        </w:rPr>
        <w:t xml:space="preserve">the </w:t>
      </w:r>
      <w:r>
        <w:rPr>
          <w:rFonts w:hint="eastAsia"/>
          <w:lang w:eastAsia="ja-JP"/>
        </w:rPr>
        <w:t>averag</w:t>
      </w:r>
      <w:r w:rsidR="0083052D">
        <w:rPr>
          <w:rFonts w:hint="eastAsia"/>
          <w:lang w:eastAsia="ja-JP"/>
        </w:rPr>
        <w:t xml:space="preserve">ed </w:t>
      </w:r>
      <w:r w:rsidR="00E03606">
        <w:rPr>
          <w:rFonts w:hint="eastAsia"/>
          <w:lang w:eastAsia="ja-JP"/>
        </w:rPr>
        <w:t xml:space="preserve">input </w:t>
      </w:r>
      <w:r w:rsidR="0083052D">
        <w:rPr>
          <w:rFonts w:hint="eastAsia"/>
          <w:lang w:eastAsia="ja-JP"/>
        </w:rPr>
        <w:t>over</w:t>
      </w:r>
      <w:r>
        <w:rPr>
          <w:rFonts w:hint="eastAsia"/>
          <w:lang w:eastAsia="ja-JP"/>
        </w:rPr>
        <w:t xml:space="preserve"> </w:t>
      </w:r>
      <w:r w:rsidR="000A2D81">
        <w:rPr>
          <w:rFonts w:hint="eastAsia"/>
          <w:lang w:eastAsia="ja-JP"/>
        </w:rPr>
        <w:t xml:space="preserve">the </w:t>
      </w:r>
      <w:r>
        <w:rPr>
          <w:rFonts w:hint="eastAsia"/>
          <w:lang w:eastAsia="ja-JP"/>
        </w:rPr>
        <w:t>4 OFDM symbol duration</w:t>
      </w:r>
      <w:r w:rsidR="00B82CD5">
        <w:rPr>
          <w:rFonts w:hint="eastAsia"/>
          <w:lang w:eastAsia="ja-JP"/>
        </w:rPr>
        <w:t>. T</w:t>
      </w:r>
      <w:r>
        <w:rPr>
          <w:rFonts w:hint="eastAsia"/>
          <w:lang w:eastAsia="ja-JP"/>
        </w:rPr>
        <w:t xml:space="preserve">he </w:t>
      </w:r>
      <w:r w:rsidR="003D2BD1">
        <w:rPr>
          <w:rFonts w:hint="eastAsia"/>
          <w:lang w:eastAsia="ja-JP"/>
        </w:rPr>
        <w:t xml:space="preserve">averaging duration </w:t>
      </w:r>
      <w:r w:rsidR="00E03606">
        <w:rPr>
          <w:rFonts w:hint="eastAsia"/>
          <w:lang w:eastAsia="ja-JP"/>
        </w:rPr>
        <w:t xml:space="preserve">for the comparator threshold </w:t>
      </w:r>
      <w:r>
        <w:rPr>
          <w:rFonts w:hint="eastAsia"/>
          <w:lang w:eastAsia="ja-JP"/>
        </w:rPr>
        <w:t xml:space="preserve">is </w:t>
      </w:r>
      <w:r w:rsidR="003D2BD1">
        <w:rPr>
          <w:rFonts w:hint="eastAsia"/>
          <w:lang w:eastAsia="ja-JP"/>
        </w:rPr>
        <w:t xml:space="preserve">chosen such that the comparator can </w:t>
      </w:r>
      <w:r w:rsidR="0051775B">
        <w:rPr>
          <w:rFonts w:hint="eastAsia"/>
          <w:lang w:eastAsia="ja-JP"/>
        </w:rPr>
        <w:t xml:space="preserve">reliably </w:t>
      </w:r>
      <w:r w:rsidR="00357CD7">
        <w:rPr>
          <w:rFonts w:hint="eastAsia"/>
          <w:lang w:eastAsia="ja-JP"/>
        </w:rPr>
        <w:t>detect OOK of</w:t>
      </w:r>
      <w:r>
        <w:rPr>
          <w:rFonts w:hint="eastAsia"/>
          <w:lang w:eastAsia="ja-JP"/>
        </w:rPr>
        <w:t xml:space="preserve"> PRDCH with the possible smallest M value (e.g., M = 1 or 2). </w:t>
      </w:r>
      <w:proofErr w:type="gramStart"/>
      <w:r w:rsidR="00C84FA7">
        <w:rPr>
          <w:rFonts w:hint="eastAsia"/>
          <w:lang w:eastAsia="ja-JP"/>
        </w:rPr>
        <w:t>In order to</w:t>
      </w:r>
      <w:proofErr w:type="gramEnd"/>
      <w:r w:rsidR="00C84FA7">
        <w:rPr>
          <w:rFonts w:hint="eastAsia"/>
          <w:lang w:eastAsia="ja-JP"/>
        </w:rPr>
        <w:t xml:space="preserve"> account for OOK jitter</w:t>
      </w:r>
      <w:r w:rsidR="00397C22">
        <w:rPr>
          <w:rFonts w:hint="eastAsia"/>
          <w:lang w:eastAsia="ja-JP"/>
        </w:rPr>
        <w:t xml:space="preserve"> and</w:t>
      </w:r>
      <w:r w:rsidR="00C84FA7">
        <w:rPr>
          <w:rFonts w:hint="eastAsia"/>
          <w:lang w:eastAsia="ja-JP"/>
        </w:rPr>
        <w:t xml:space="preserve"> device initial SFO, </w:t>
      </w:r>
      <w:r w:rsidR="00351E50">
        <w:rPr>
          <w:rFonts w:hint="eastAsia"/>
          <w:lang w:eastAsia="ja-JP"/>
        </w:rPr>
        <w:t xml:space="preserve">the device </w:t>
      </w:r>
      <w:r w:rsidR="005D33F0">
        <w:rPr>
          <w:rFonts w:hint="eastAsia"/>
          <w:lang w:eastAsia="ja-JP"/>
        </w:rPr>
        <w:t xml:space="preserve">detection is relaxed </w:t>
      </w:r>
      <w:r w:rsidR="00E03606">
        <w:rPr>
          <w:rFonts w:hint="eastAsia"/>
          <w:lang w:eastAsia="ja-JP"/>
        </w:rPr>
        <w:t xml:space="preserve">by </w:t>
      </w:r>
      <w:r w:rsidR="005D33F0">
        <w:rPr>
          <w:rFonts w:hint="eastAsia"/>
          <w:lang w:eastAsia="ja-JP"/>
        </w:rPr>
        <w:t>50%</w:t>
      </w:r>
      <w:r w:rsidR="00F735A9">
        <w:rPr>
          <w:rFonts w:hint="eastAsia"/>
          <w:lang w:eastAsia="ja-JP"/>
        </w:rPr>
        <w:t xml:space="preserve"> of a chip</w:t>
      </w:r>
      <w:r w:rsidR="00234E61">
        <w:rPr>
          <w:rFonts w:hint="eastAsia"/>
          <w:lang w:eastAsia="ja-JP"/>
        </w:rPr>
        <w:t xml:space="preserve"> duration</w:t>
      </w:r>
      <w:r w:rsidR="005D33F0">
        <w:rPr>
          <w:rFonts w:hint="eastAsia"/>
          <w:lang w:eastAsia="ja-JP"/>
        </w:rPr>
        <w:t xml:space="preserve">, i.e., </w:t>
      </w:r>
      <w:r w:rsidR="00351E50">
        <w:rPr>
          <w:rFonts w:hint="eastAsia"/>
          <w:lang w:eastAsia="ja-JP"/>
        </w:rPr>
        <w:t>SIP</w:t>
      </w:r>
      <w:r w:rsidR="005D33F0">
        <w:rPr>
          <w:rFonts w:hint="eastAsia"/>
          <w:lang w:eastAsia="ja-JP"/>
        </w:rPr>
        <w:t xml:space="preserve"> is detected</w:t>
      </w:r>
      <w:r w:rsidR="00351E50">
        <w:rPr>
          <w:rFonts w:hint="eastAsia"/>
          <w:lang w:eastAsia="ja-JP"/>
        </w:rPr>
        <w:t xml:space="preserve"> even </w:t>
      </w:r>
      <w:r w:rsidR="005D33F0">
        <w:rPr>
          <w:rFonts w:hint="eastAsia"/>
          <w:lang w:eastAsia="ja-JP"/>
        </w:rPr>
        <w:t>when</w:t>
      </w:r>
      <w:r w:rsidR="00351E50">
        <w:rPr>
          <w:rFonts w:hint="eastAsia"/>
          <w:lang w:eastAsia="ja-JP"/>
        </w:rPr>
        <w:t xml:space="preserve"> </w:t>
      </w:r>
      <w:r w:rsidR="00397C22">
        <w:rPr>
          <w:rFonts w:hint="eastAsia"/>
          <w:lang w:eastAsia="ja-JP"/>
        </w:rPr>
        <w:t>t</w:t>
      </w:r>
      <w:r w:rsidR="00FE5538">
        <w:rPr>
          <w:rFonts w:hint="eastAsia"/>
          <w:lang w:eastAsia="ja-JP"/>
        </w:rPr>
        <w:t xml:space="preserve">he </w:t>
      </w:r>
      <w:r w:rsidR="00351E50">
        <w:rPr>
          <w:rFonts w:hint="eastAsia"/>
          <w:lang w:eastAsia="ja-JP"/>
        </w:rPr>
        <w:t xml:space="preserve">number of samples </w:t>
      </w:r>
      <w:r w:rsidR="00BA5094">
        <w:rPr>
          <w:rFonts w:hint="eastAsia"/>
          <w:lang w:eastAsia="ja-JP"/>
        </w:rPr>
        <w:t xml:space="preserve">per chip </w:t>
      </w:r>
      <w:r w:rsidR="00351E50">
        <w:rPr>
          <w:rFonts w:hint="eastAsia"/>
          <w:lang w:eastAsia="ja-JP"/>
        </w:rPr>
        <w:t xml:space="preserve">has </w:t>
      </w:r>
      <w:r w:rsidR="00C40672">
        <w:rPr>
          <w:rFonts w:hint="eastAsia"/>
          <w:lang w:eastAsia="ja-JP"/>
        </w:rPr>
        <w:t xml:space="preserve">an uncertainty </w:t>
      </w:r>
      <w:r w:rsidR="00BA5094">
        <w:rPr>
          <w:rFonts w:hint="eastAsia"/>
          <w:lang w:eastAsia="ja-JP"/>
        </w:rPr>
        <w:t xml:space="preserve">of </w:t>
      </w:r>
      <w:r w:rsidR="00E67473">
        <w:rPr>
          <w:rFonts w:hint="eastAsia"/>
          <w:lang w:eastAsia="ja-JP"/>
        </w:rPr>
        <w:t xml:space="preserve">up to </w:t>
      </w:r>
      <w:r w:rsidR="00351E50">
        <w:rPr>
          <w:rFonts w:hint="eastAsia"/>
          <w:lang w:eastAsia="ja-JP"/>
        </w:rPr>
        <w:t xml:space="preserve">+/-50% </w:t>
      </w:r>
      <w:r w:rsidR="00BA5094">
        <w:rPr>
          <w:rFonts w:hint="eastAsia"/>
          <w:lang w:eastAsia="ja-JP"/>
        </w:rPr>
        <w:t xml:space="preserve">of </w:t>
      </w:r>
      <w:r w:rsidR="002633A8">
        <w:rPr>
          <w:rFonts w:hint="eastAsia"/>
          <w:lang w:eastAsia="ja-JP"/>
        </w:rPr>
        <w:t>one</w:t>
      </w:r>
      <w:r w:rsidR="00BA5094">
        <w:rPr>
          <w:rFonts w:hint="eastAsia"/>
          <w:lang w:eastAsia="ja-JP"/>
        </w:rPr>
        <w:t xml:space="preserve"> chip duration</w:t>
      </w:r>
      <w:r w:rsidR="00351E50">
        <w:rPr>
          <w:rFonts w:hint="eastAsia"/>
          <w:lang w:eastAsia="ja-JP"/>
        </w:rPr>
        <w:t>.</w:t>
      </w:r>
      <w:r w:rsidR="0072222A">
        <w:rPr>
          <w:rFonts w:hint="eastAsia"/>
          <w:lang w:eastAsia="ja-JP"/>
        </w:rPr>
        <w:t xml:space="preserve"> </w:t>
      </w:r>
      <w:r w:rsidR="00841BD9">
        <w:rPr>
          <w:rFonts w:hint="eastAsia"/>
          <w:lang w:eastAsia="ja-JP"/>
        </w:rPr>
        <w:t xml:space="preserve">The results </w:t>
      </w:r>
      <w:r w:rsidR="00234E61">
        <w:rPr>
          <w:rFonts w:hint="eastAsia"/>
          <w:lang w:eastAsia="ja-JP"/>
        </w:rPr>
        <w:t xml:space="preserve">in Table 2 </w:t>
      </w:r>
      <w:r w:rsidR="00841BD9">
        <w:rPr>
          <w:rFonts w:hint="eastAsia"/>
          <w:lang w:eastAsia="ja-JP"/>
        </w:rPr>
        <w:t xml:space="preserve">indicate that </w:t>
      </w:r>
      <w:r w:rsidR="005D33F0">
        <w:rPr>
          <w:rFonts w:hint="eastAsia"/>
          <w:lang w:eastAsia="ja-JP"/>
        </w:rPr>
        <w:t xml:space="preserve">the miss-detection probabilities can be low for </w:t>
      </w:r>
      <w:r w:rsidR="000054D0">
        <w:rPr>
          <w:rFonts w:hint="eastAsia"/>
          <w:lang w:eastAsia="ja-JP"/>
        </w:rPr>
        <w:t>these SIP examples</w:t>
      </w:r>
      <w:r w:rsidR="00B16CB7">
        <w:rPr>
          <w:rFonts w:hint="eastAsia"/>
          <w:lang w:eastAsia="ja-JP"/>
        </w:rPr>
        <w:t xml:space="preserve">, </w:t>
      </w:r>
      <w:r w:rsidR="00EF10EC">
        <w:rPr>
          <w:rFonts w:hint="eastAsia"/>
          <w:lang w:eastAsia="ja-JP"/>
        </w:rPr>
        <w:t xml:space="preserve">if RF input before SIP is appropriate for each example. </w:t>
      </w:r>
      <w:r w:rsidR="00535D15">
        <w:rPr>
          <w:rFonts w:hint="eastAsia"/>
          <w:lang w:eastAsia="ja-JP"/>
        </w:rPr>
        <w:t xml:space="preserve">RF </w:t>
      </w:r>
      <w:r w:rsidR="006840F2">
        <w:rPr>
          <w:rFonts w:hint="eastAsia"/>
          <w:lang w:eastAsia="ja-JP"/>
        </w:rPr>
        <w:t>input</w:t>
      </w:r>
      <w:r w:rsidR="00535D15">
        <w:rPr>
          <w:rFonts w:hint="eastAsia"/>
          <w:lang w:eastAsia="ja-JP"/>
        </w:rPr>
        <w:t xml:space="preserve"> before SIP helps reliable detection for some examples</w:t>
      </w:r>
      <w:r w:rsidR="00DD61DE">
        <w:rPr>
          <w:rFonts w:hint="eastAsia"/>
          <w:lang w:eastAsia="ja-JP"/>
        </w:rPr>
        <w:t xml:space="preserve">, while </w:t>
      </w:r>
      <w:r w:rsidR="00482167">
        <w:rPr>
          <w:rFonts w:hint="eastAsia"/>
          <w:lang w:eastAsia="ja-JP"/>
        </w:rPr>
        <w:t xml:space="preserve">no RF </w:t>
      </w:r>
      <w:r w:rsidR="006840F2">
        <w:rPr>
          <w:rFonts w:hint="eastAsia"/>
          <w:lang w:eastAsia="ja-JP"/>
        </w:rPr>
        <w:t>input</w:t>
      </w:r>
      <w:r w:rsidR="00482167">
        <w:rPr>
          <w:rFonts w:hint="eastAsia"/>
          <w:lang w:eastAsia="ja-JP"/>
        </w:rPr>
        <w:t xml:space="preserve"> before SIP </w:t>
      </w:r>
      <w:r w:rsidR="000D2822">
        <w:rPr>
          <w:rFonts w:hint="eastAsia"/>
          <w:lang w:eastAsia="ja-JP"/>
        </w:rPr>
        <w:t xml:space="preserve">is beneficial </w:t>
      </w:r>
      <w:r w:rsidR="00BF763F">
        <w:rPr>
          <w:rFonts w:hint="eastAsia"/>
          <w:lang w:eastAsia="ja-JP"/>
        </w:rPr>
        <w:t xml:space="preserve">for some other examples. </w:t>
      </w:r>
      <w:r w:rsidR="006840F2">
        <w:rPr>
          <w:rFonts w:hint="eastAsia"/>
          <w:lang w:eastAsia="ja-JP"/>
        </w:rPr>
        <w:lastRenderedPageBreak/>
        <w:t xml:space="preserve">This is because </w:t>
      </w:r>
      <w:r w:rsidR="000F1BB5">
        <w:rPr>
          <w:rFonts w:hint="eastAsia"/>
          <w:lang w:eastAsia="ja-JP"/>
        </w:rPr>
        <w:t>whether RF input before SIP is present or not impact on t</w:t>
      </w:r>
      <w:r w:rsidR="00AA5ECE">
        <w:rPr>
          <w:rFonts w:hint="eastAsia"/>
          <w:lang w:eastAsia="ja-JP"/>
        </w:rPr>
        <w:t xml:space="preserve">he </w:t>
      </w:r>
      <w:r w:rsidR="006840F2">
        <w:rPr>
          <w:rFonts w:hint="eastAsia"/>
          <w:lang w:eastAsia="ja-JP"/>
        </w:rPr>
        <w:t>comparator threshold</w:t>
      </w:r>
      <w:r w:rsidR="00C97069">
        <w:rPr>
          <w:rFonts w:hint="eastAsia"/>
          <w:lang w:eastAsia="ja-JP"/>
        </w:rPr>
        <w:t xml:space="preserve"> value for SIP detection</w:t>
      </w:r>
      <w:r w:rsidR="00A961BA">
        <w:rPr>
          <w:rFonts w:hint="eastAsia"/>
          <w:lang w:eastAsia="ja-JP"/>
        </w:rPr>
        <w:t>.</w:t>
      </w:r>
    </w:p>
    <w:p w14:paraId="7737E3E3" w14:textId="77777777" w:rsidR="00E050FA" w:rsidRPr="006840F2" w:rsidRDefault="00E050FA" w:rsidP="00E050FA">
      <w:pPr>
        <w:jc w:val="both"/>
        <w:rPr>
          <w:lang w:eastAsia="ja-JP"/>
        </w:rPr>
      </w:pPr>
    </w:p>
    <w:p w14:paraId="5D5EBA8F" w14:textId="66D4FEDA" w:rsidR="00841BD9" w:rsidRDefault="00841BD9" w:rsidP="00841BD9">
      <w:pPr>
        <w:tabs>
          <w:tab w:val="left" w:pos="2695"/>
        </w:tabs>
        <w:jc w:val="center"/>
        <w:rPr>
          <w:lang w:eastAsia="ja-JP"/>
        </w:rPr>
      </w:pPr>
      <w:r>
        <w:rPr>
          <w:rFonts w:hint="eastAsia"/>
          <w:lang w:eastAsia="ja-JP"/>
        </w:rPr>
        <w:t xml:space="preserve">Table </w:t>
      </w:r>
      <w:r w:rsidR="00603C47">
        <w:rPr>
          <w:rFonts w:hint="eastAsia"/>
          <w:lang w:eastAsia="ja-JP"/>
        </w:rPr>
        <w:t>2</w:t>
      </w:r>
      <w:r w:rsidR="002E0A87">
        <w:rPr>
          <w:rFonts w:hint="eastAsia"/>
          <w:lang w:eastAsia="ja-JP"/>
        </w:rPr>
        <w:t xml:space="preserve">   </w:t>
      </w:r>
      <w:r w:rsidR="00192949">
        <w:rPr>
          <w:rFonts w:hint="eastAsia"/>
          <w:lang w:eastAsia="ja-JP"/>
        </w:rPr>
        <w:t xml:space="preserve">Miss detection </w:t>
      </w:r>
      <w:r w:rsidR="002E0A87">
        <w:rPr>
          <w:rFonts w:hint="eastAsia"/>
          <w:lang w:eastAsia="ja-JP"/>
        </w:rPr>
        <w:t>probabilities of</w:t>
      </w:r>
      <w:r w:rsidR="00192949">
        <w:rPr>
          <w:rFonts w:hint="eastAsia"/>
          <w:lang w:eastAsia="ja-JP"/>
        </w:rPr>
        <w:t xml:space="preserve"> </w:t>
      </w:r>
      <w:r w:rsidR="00E921F4">
        <w:rPr>
          <w:rFonts w:hint="eastAsia"/>
          <w:lang w:eastAsia="ja-JP"/>
        </w:rPr>
        <w:t xml:space="preserve">the </w:t>
      </w:r>
      <w:r w:rsidR="00192949">
        <w:rPr>
          <w:rFonts w:hint="eastAsia"/>
          <w:lang w:eastAsia="ja-JP"/>
        </w:rPr>
        <w:t>SIP examples</w:t>
      </w:r>
    </w:p>
    <w:tbl>
      <w:tblPr>
        <w:tblStyle w:val="TableGrid"/>
        <w:tblW w:w="0" w:type="auto"/>
        <w:tblLook w:val="04A0" w:firstRow="1" w:lastRow="0" w:firstColumn="1" w:lastColumn="0" w:noHBand="0" w:noVBand="1"/>
      </w:tblPr>
      <w:tblGrid>
        <w:gridCol w:w="1870"/>
        <w:gridCol w:w="1527"/>
        <w:gridCol w:w="1560"/>
        <w:gridCol w:w="2126"/>
        <w:gridCol w:w="2267"/>
      </w:tblGrid>
      <w:tr w:rsidR="00841BD9" w14:paraId="53D78CED" w14:textId="77777777" w:rsidTr="00581A5B">
        <w:tc>
          <w:tcPr>
            <w:tcW w:w="1870" w:type="dxa"/>
            <w:vMerge w:val="restart"/>
            <w:shd w:val="clear" w:color="auto" w:fill="BFBFBF" w:themeFill="background1" w:themeFillShade="BF"/>
            <w:vAlign w:val="center"/>
          </w:tcPr>
          <w:p w14:paraId="1E4CDC37" w14:textId="4BDF397D" w:rsidR="00841BD9" w:rsidRPr="00841BD9" w:rsidRDefault="00841BD9" w:rsidP="00841BD9">
            <w:pPr>
              <w:jc w:val="center"/>
              <w:rPr>
                <w:sz w:val="20"/>
                <w:szCs w:val="20"/>
                <w:lang w:eastAsia="ja-JP"/>
              </w:rPr>
            </w:pPr>
            <w:r w:rsidRPr="00841BD9">
              <w:rPr>
                <w:rFonts w:hint="eastAsia"/>
                <w:sz w:val="20"/>
                <w:szCs w:val="20"/>
                <w:lang w:eastAsia="ja-JP"/>
              </w:rPr>
              <w:t>Index</w:t>
            </w:r>
          </w:p>
        </w:tc>
        <w:tc>
          <w:tcPr>
            <w:tcW w:w="1527" w:type="dxa"/>
            <w:vMerge w:val="restart"/>
            <w:shd w:val="clear" w:color="auto" w:fill="BFBFBF" w:themeFill="background1" w:themeFillShade="BF"/>
            <w:vAlign w:val="center"/>
          </w:tcPr>
          <w:p w14:paraId="05A8F55D" w14:textId="3039C262" w:rsidR="00841BD9" w:rsidRPr="00841BD9" w:rsidRDefault="00841BD9" w:rsidP="00841BD9">
            <w:pPr>
              <w:jc w:val="center"/>
              <w:rPr>
                <w:sz w:val="20"/>
                <w:szCs w:val="20"/>
                <w:lang w:eastAsia="ja-JP"/>
              </w:rPr>
            </w:pPr>
            <w:r w:rsidRPr="00841BD9">
              <w:rPr>
                <w:rFonts w:hint="eastAsia"/>
                <w:sz w:val="20"/>
                <w:szCs w:val="20"/>
                <w:lang w:eastAsia="ja-JP"/>
              </w:rPr>
              <w:t>SIP pattern</w:t>
            </w:r>
          </w:p>
        </w:tc>
        <w:tc>
          <w:tcPr>
            <w:tcW w:w="1560" w:type="dxa"/>
            <w:vMerge w:val="restart"/>
            <w:shd w:val="clear" w:color="auto" w:fill="BFBFBF" w:themeFill="background1" w:themeFillShade="BF"/>
            <w:vAlign w:val="center"/>
          </w:tcPr>
          <w:p w14:paraId="3DD999EC" w14:textId="4C84E9CF" w:rsidR="00841BD9" w:rsidRPr="00841BD9" w:rsidRDefault="00841BD9" w:rsidP="00841BD9">
            <w:pPr>
              <w:jc w:val="center"/>
              <w:rPr>
                <w:rFonts w:hint="eastAsia"/>
                <w:sz w:val="20"/>
                <w:szCs w:val="20"/>
                <w:lang w:eastAsia="ja-JP"/>
              </w:rPr>
            </w:pPr>
            <w:r w:rsidRPr="00841BD9">
              <w:rPr>
                <w:rFonts w:hint="eastAsia"/>
                <w:sz w:val="20"/>
                <w:szCs w:val="20"/>
                <w:lang w:eastAsia="ja-JP"/>
              </w:rPr>
              <w:t xml:space="preserve">SIP </w:t>
            </w:r>
            <w:r w:rsidR="00A97A8D">
              <w:rPr>
                <w:rFonts w:hint="eastAsia"/>
                <w:sz w:val="20"/>
                <w:szCs w:val="20"/>
                <w:lang w:eastAsia="ja-JP"/>
              </w:rPr>
              <w:t>detection relaxation</w:t>
            </w:r>
          </w:p>
        </w:tc>
        <w:tc>
          <w:tcPr>
            <w:tcW w:w="4393" w:type="dxa"/>
            <w:gridSpan w:val="2"/>
            <w:shd w:val="clear" w:color="auto" w:fill="BFBFBF" w:themeFill="background1" w:themeFillShade="BF"/>
            <w:vAlign w:val="center"/>
          </w:tcPr>
          <w:p w14:paraId="7F03E790" w14:textId="3BA03354" w:rsidR="00841BD9" w:rsidRPr="00841BD9" w:rsidRDefault="00841BD9" w:rsidP="00841BD9">
            <w:pPr>
              <w:jc w:val="center"/>
              <w:rPr>
                <w:sz w:val="20"/>
                <w:szCs w:val="20"/>
                <w:lang w:eastAsia="ja-JP"/>
              </w:rPr>
            </w:pPr>
            <w:r w:rsidRPr="00841BD9">
              <w:rPr>
                <w:rFonts w:hint="eastAsia"/>
                <w:sz w:val="20"/>
                <w:szCs w:val="20"/>
                <w:lang w:eastAsia="ja-JP"/>
              </w:rPr>
              <w:t>MDR at SNR = 22 dB</w:t>
            </w:r>
            <w:r w:rsidR="00764900">
              <w:rPr>
                <w:rFonts w:hint="eastAsia"/>
                <w:sz w:val="20"/>
                <w:szCs w:val="20"/>
                <w:lang w:eastAsia="ja-JP"/>
              </w:rPr>
              <w:t xml:space="preserve"> in TDL-A (DS 30ns)</w:t>
            </w:r>
          </w:p>
        </w:tc>
      </w:tr>
      <w:tr w:rsidR="00841BD9" w14:paraId="5AA54E59" w14:textId="77777777" w:rsidTr="00581A5B">
        <w:tc>
          <w:tcPr>
            <w:tcW w:w="1870" w:type="dxa"/>
            <w:vMerge/>
            <w:shd w:val="clear" w:color="auto" w:fill="BFBFBF" w:themeFill="background1" w:themeFillShade="BF"/>
            <w:vAlign w:val="center"/>
          </w:tcPr>
          <w:p w14:paraId="5813C12B" w14:textId="77777777" w:rsidR="00841BD9" w:rsidRPr="00841BD9" w:rsidRDefault="00841BD9" w:rsidP="00841BD9">
            <w:pPr>
              <w:jc w:val="center"/>
              <w:rPr>
                <w:sz w:val="20"/>
                <w:szCs w:val="20"/>
                <w:lang w:eastAsia="ja-JP"/>
              </w:rPr>
            </w:pPr>
          </w:p>
        </w:tc>
        <w:tc>
          <w:tcPr>
            <w:tcW w:w="1527" w:type="dxa"/>
            <w:vMerge/>
            <w:shd w:val="clear" w:color="auto" w:fill="BFBFBF" w:themeFill="background1" w:themeFillShade="BF"/>
            <w:vAlign w:val="center"/>
          </w:tcPr>
          <w:p w14:paraId="08E66F6F" w14:textId="77777777" w:rsidR="00841BD9" w:rsidRPr="00841BD9" w:rsidRDefault="00841BD9" w:rsidP="00841BD9">
            <w:pPr>
              <w:jc w:val="center"/>
              <w:rPr>
                <w:sz w:val="20"/>
                <w:szCs w:val="20"/>
                <w:lang w:eastAsia="ja-JP"/>
              </w:rPr>
            </w:pPr>
          </w:p>
        </w:tc>
        <w:tc>
          <w:tcPr>
            <w:tcW w:w="1560" w:type="dxa"/>
            <w:vMerge/>
            <w:shd w:val="clear" w:color="auto" w:fill="BFBFBF" w:themeFill="background1" w:themeFillShade="BF"/>
            <w:vAlign w:val="center"/>
          </w:tcPr>
          <w:p w14:paraId="0B4D9C84" w14:textId="77777777" w:rsidR="00841BD9" w:rsidRPr="00841BD9" w:rsidRDefault="00841BD9" w:rsidP="00841BD9">
            <w:pPr>
              <w:jc w:val="center"/>
              <w:rPr>
                <w:sz w:val="20"/>
                <w:szCs w:val="20"/>
                <w:lang w:eastAsia="ja-JP"/>
              </w:rPr>
            </w:pPr>
          </w:p>
        </w:tc>
        <w:tc>
          <w:tcPr>
            <w:tcW w:w="2126" w:type="dxa"/>
            <w:shd w:val="clear" w:color="auto" w:fill="BFBFBF" w:themeFill="background1" w:themeFillShade="BF"/>
            <w:vAlign w:val="center"/>
          </w:tcPr>
          <w:p w14:paraId="3B7A275B" w14:textId="691E0735" w:rsidR="00841BD9" w:rsidRPr="00841BD9" w:rsidRDefault="00841BD9" w:rsidP="00841BD9">
            <w:pPr>
              <w:jc w:val="center"/>
              <w:rPr>
                <w:sz w:val="20"/>
                <w:szCs w:val="20"/>
                <w:lang w:eastAsia="ja-JP"/>
              </w:rPr>
            </w:pPr>
            <w:r w:rsidRPr="00841BD9">
              <w:rPr>
                <w:rFonts w:hint="eastAsia"/>
                <w:sz w:val="20"/>
                <w:szCs w:val="20"/>
                <w:lang w:eastAsia="ja-JP"/>
              </w:rPr>
              <w:t>Case 1 (RF before SIP)</w:t>
            </w:r>
          </w:p>
        </w:tc>
        <w:tc>
          <w:tcPr>
            <w:tcW w:w="2267" w:type="dxa"/>
            <w:shd w:val="clear" w:color="auto" w:fill="BFBFBF" w:themeFill="background1" w:themeFillShade="BF"/>
            <w:vAlign w:val="center"/>
          </w:tcPr>
          <w:p w14:paraId="584498C3" w14:textId="292C9FBE" w:rsidR="00841BD9" w:rsidRPr="00841BD9" w:rsidRDefault="00841BD9" w:rsidP="00841BD9">
            <w:pPr>
              <w:jc w:val="center"/>
              <w:rPr>
                <w:sz w:val="20"/>
                <w:szCs w:val="20"/>
                <w:lang w:eastAsia="ja-JP"/>
              </w:rPr>
            </w:pPr>
            <w:r w:rsidRPr="00841BD9">
              <w:rPr>
                <w:rFonts w:hint="eastAsia"/>
                <w:sz w:val="20"/>
                <w:szCs w:val="20"/>
                <w:lang w:eastAsia="ja-JP"/>
              </w:rPr>
              <w:t>Case 2 (no RF before SIP)</w:t>
            </w:r>
          </w:p>
        </w:tc>
      </w:tr>
      <w:tr w:rsidR="00841BD9" w14:paraId="035C9D9A" w14:textId="77777777" w:rsidTr="00841BD9">
        <w:tc>
          <w:tcPr>
            <w:tcW w:w="1870" w:type="dxa"/>
            <w:vAlign w:val="center"/>
          </w:tcPr>
          <w:p w14:paraId="0F4645A1" w14:textId="48078F1D" w:rsidR="00841BD9" w:rsidRPr="00841BD9" w:rsidRDefault="00841BD9" w:rsidP="00841BD9">
            <w:pPr>
              <w:jc w:val="center"/>
              <w:rPr>
                <w:sz w:val="20"/>
                <w:szCs w:val="20"/>
                <w:lang w:eastAsia="ja-JP"/>
              </w:rPr>
            </w:pPr>
            <w:r w:rsidRPr="00841BD9">
              <w:rPr>
                <w:rFonts w:hint="eastAsia"/>
                <w:sz w:val="20"/>
                <w:szCs w:val="20"/>
                <w:lang w:eastAsia="ja-JP"/>
              </w:rPr>
              <w:t>Alt.1 example 1</w:t>
            </w:r>
          </w:p>
        </w:tc>
        <w:tc>
          <w:tcPr>
            <w:tcW w:w="1527" w:type="dxa"/>
            <w:vAlign w:val="center"/>
          </w:tcPr>
          <w:p w14:paraId="15E9E9B0" w14:textId="513103FF" w:rsidR="00841BD9" w:rsidRPr="00841BD9" w:rsidRDefault="00841BD9" w:rsidP="00841BD9">
            <w:pPr>
              <w:jc w:val="center"/>
              <w:rPr>
                <w:sz w:val="20"/>
                <w:szCs w:val="20"/>
                <w:lang w:eastAsia="ja-JP"/>
              </w:rPr>
            </w:pPr>
            <w:r w:rsidRPr="00841BD9">
              <w:rPr>
                <w:rFonts w:hint="eastAsia"/>
                <w:sz w:val="20"/>
                <w:szCs w:val="20"/>
                <w:lang w:eastAsia="ja-JP"/>
              </w:rPr>
              <w:t>[1 0 0 0]</w:t>
            </w:r>
          </w:p>
        </w:tc>
        <w:tc>
          <w:tcPr>
            <w:tcW w:w="1560" w:type="dxa"/>
            <w:vMerge w:val="restart"/>
            <w:vAlign w:val="center"/>
          </w:tcPr>
          <w:p w14:paraId="49B6C141" w14:textId="6E3F1C92" w:rsidR="00841BD9" w:rsidRPr="00841BD9" w:rsidRDefault="00A97A8D" w:rsidP="00841BD9">
            <w:pPr>
              <w:jc w:val="center"/>
              <w:rPr>
                <w:rFonts w:hint="eastAsia"/>
                <w:sz w:val="20"/>
                <w:szCs w:val="20"/>
                <w:lang w:eastAsia="ja-JP"/>
              </w:rPr>
            </w:pPr>
            <w:r>
              <w:rPr>
                <w:rFonts w:hint="eastAsia"/>
                <w:sz w:val="20"/>
                <w:szCs w:val="20"/>
                <w:lang w:eastAsia="ja-JP"/>
              </w:rPr>
              <w:t xml:space="preserve">[-50%, +50%] </w:t>
            </w:r>
            <w:r w:rsidR="00BA5094">
              <w:rPr>
                <w:rFonts w:hint="eastAsia"/>
                <w:sz w:val="20"/>
                <w:szCs w:val="20"/>
                <w:lang w:eastAsia="ja-JP"/>
              </w:rPr>
              <w:t>of one OOK chip duration</w:t>
            </w:r>
          </w:p>
        </w:tc>
        <w:tc>
          <w:tcPr>
            <w:tcW w:w="2126" w:type="dxa"/>
            <w:vAlign w:val="center"/>
          </w:tcPr>
          <w:p w14:paraId="0320BCEC" w14:textId="6310AACF" w:rsidR="00841BD9" w:rsidRPr="00841BD9" w:rsidRDefault="00841BD9" w:rsidP="00841BD9">
            <w:pPr>
              <w:jc w:val="center"/>
              <w:rPr>
                <w:sz w:val="20"/>
                <w:szCs w:val="20"/>
                <w:lang w:eastAsia="ja-JP"/>
              </w:rPr>
            </w:pPr>
            <w:r>
              <w:rPr>
                <w:rFonts w:hint="eastAsia"/>
                <w:sz w:val="20"/>
                <w:szCs w:val="20"/>
                <w:lang w:eastAsia="ja-JP"/>
              </w:rPr>
              <w:t>5%</w:t>
            </w:r>
          </w:p>
        </w:tc>
        <w:tc>
          <w:tcPr>
            <w:tcW w:w="2267" w:type="dxa"/>
            <w:vAlign w:val="center"/>
          </w:tcPr>
          <w:p w14:paraId="19FC6934" w14:textId="5FA3840F" w:rsidR="00841BD9" w:rsidRPr="00841BD9" w:rsidRDefault="00841BD9" w:rsidP="00841BD9">
            <w:pPr>
              <w:jc w:val="center"/>
              <w:rPr>
                <w:sz w:val="20"/>
                <w:szCs w:val="20"/>
                <w:lang w:eastAsia="ja-JP"/>
              </w:rPr>
            </w:pPr>
            <w:r>
              <w:rPr>
                <w:rFonts w:hint="eastAsia"/>
                <w:sz w:val="20"/>
                <w:szCs w:val="20"/>
                <w:lang w:eastAsia="ja-JP"/>
              </w:rPr>
              <w:t>45%</w:t>
            </w:r>
          </w:p>
        </w:tc>
      </w:tr>
      <w:tr w:rsidR="00841BD9" w14:paraId="3662A097" w14:textId="77777777" w:rsidTr="00841BD9">
        <w:tc>
          <w:tcPr>
            <w:tcW w:w="1870" w:type="dxa"/>
            <w:vAlign w:val="center"/>
          </w:tcPr>
          <w:p w14:paraId="1316DFC9" w14:textId="464CD17A" w:rsidR="00841BD9" w:rsidRPr="00841BD9" w:rsidRDefault="00841BD9" w:rsidP="00841BD9">
            <w:pPr>
              <w:jc w:val="center"/>
              <w:rPr>
                <w:sz w:val="20"/>
                <w:szCs w:val="20"/>
                <w:lang w:eastAsia="ja-JP"/>
              </w:rPr>
            </w:pPr>
            <w:r w:rsidRPr="00841BD9">
              <w:rPr>
                <w:rFonts w:hint="eastAsia"/>
                <w:sz w:val="20"/>
                <w:szCs w:val="20"/>
                <w:lang w:eastAsia="ja-JP"/>
              </w:rPr>
              <w:t>Alt.1 example 2</w:t>
            </w:r>
          </w:p>
        </w:tc>
        <w:tc>
          <w:tcPr>
            <w:tcW w:w="1527" w:type="dxa"/>
            <w:vAlign w:val="center"/>
          </w:tcPr>
          <w:p w14:paraId="6F93D664" w14:textId="033E4DF6" w:rsidR="00841BD9" w:rsidRPr="00841BD9" w:rsidRDefault="00841BD9" w:rsidP="00841BD9">
            <w:pPr>
              <w:jc w:val="center"/>
              <w:rPr>
                <w:sz w:val="20"/>
                <w:szCs w:val="20"/>
                <w:lang w:eastAsia="ja-JP"/>
              </w:rPr>
            </w:pPr>
            <w:r w:rsidRPr="00841BD9">
              <w:rPr>
                <w:rFonts w:hint="eastAsia"/>
                <w:sz w:val="20"/>
                <w:szCs w:val="20"/>
                <w:lang w:eastAsia="ja-JP"/>
              </w:rPr>
              <w:t>[1 1 1 1 0 0]</w:t>
            </w:r>
          </w:p>
        </w:tc>
        <w:tc>
          <w:tcPr>
            <w:tcW w:w="1560" w:type="dxa"/>
            <w:vMerge/>
            <w:vAlign w:val="center"/>
          </w:tcPr>
          <w:p w14:paraId="1594B942" w14:textId="77777777" w:rsidR="00841BD9" w:rsidRPr="00841BD9" w:rsidRDefault="00841BD9" w:rsidP="00841BD9">
            <w:pPr>
              <w:jc w:val="center"/>
              <w:rPr>
                <w:sz w:val="20"/>
                <w:szCs w:val="20"/>
                <w:lang w:eastAsia="ja-JP"/>
              </w:rPr>
            </w:pPr>
          </w:p>
        </w:tc>
        <w:tc>
          <w:tcPr>
            <w:tcW w:w="2126" w:type="dxa"/>
            <w:vAlign w:val="center"/>
          </w:tcPr>
          <w:p w14:paraId="0593E76E" w14:textId="3B913D91" w:rsidR="00841BD9" w:rsidRPr="00841BD9" w:rsidRDefault="006B003F" w:rsidP="00841BD9">
            <w:pPr>
              <w:jc w:val="center"/>
              <w:rPr>
                <w:sz w:val="20"/>
                <w:szCs w:val="20"/>
                <w:lang w:eastAsia="ja-JP"/>
              </w:rPr>
            </w:pPr>
            <w:r>
              <w:rPr>
                <w:rFonts w:hint="eastAsia"/>
                <w:sz w:val="20"/>
                <w:szCs w:val="20"/>
                <w:lang w:eastAsia="ja-JP"/>
              </w:rPr>
              <w:t>96</w:t>
            </w:r>
            <w:r w:rsidR="00841BD9">
              <w:rPr>
                <w:rFonts w:hint="eastAsia"/>
                <w:sz w:val="20"/>
                <w:szCs w:val="20"/>
                <w:lang w:eastAsia="ja-JP"/>
              </w:rPr>
              <w:t>%</w:t>
            </w:r>
          </w:p>
        </w:tc>
        <w:tc>
          <w:tcPr>
            <w:tcW w:w="2267" w:type="dxa"/>
            <w:vAlign w:val="center"/>
          </w:tcPr>
          <w:p w14:paraId="16222142" w14:textId="7E00296C" w:rsidR="00841BD9" w:rsidRPr="00841BD9" w:rsidRDefault="00841BD9" w:rsidP="00841BD9">
            <w:pPr>
              <w:jc w:val="center"/>
              <w:rPr>
                <w:sz w:val="20"/>
                <w:szCs w:val="20"/>
                <w:lang w:eastAsia="ja-JP"/>
              </w:rPr>
            </w:pPr>
            <w:r>
              <w:rPr>
                <w:rFonts w:hint="eastAsia"/>
                <w:sz w:val="20"/>
                <w:szCs w:val="20"/>
                <w:lang w:eastAsia="ja-JP"/>
              </w:rPr>
              <w:t>0%</w:t>
            </w:r>
          </w:p>
        </w:tc>
      </w:tr>
      <w:tr w:rsidR="00841BD9" w14:paraId="26B14EC0" w14:textId="77777777" w:rsidTr="00841BD9">
        <w:tc>
          <w:tcPr>
            <w:tcW w:w="1870" w:type="dxa"/>
            <w:vAlign w:val="center"/>
          </w:tcPr>
          <w:p w14:paraId="00B7A2DE" w14:textId="020D936F" w:rsidR="00841BD9" w:rsidRPr="00841BD9" w:rsidRDefault="00841BD9" w:rsidP="00841BD9">
            <w:pPr>
              <w:jc w:val="center"/>
              <w:rPr>
                <w:sz w:val="20"/>
                <w:szCs w:val="20"/>
                <w:lang w:eastAsia="ja-JP"/>
              </w:rPr>
            </w:pPr>
            <w:r w:rsidRPr="00841BD9">
              <w:rPr>
                <w:rFonts w:hint="eastAsia"/>
                <w:sz w:val="20"/>
                <w:szCs w:val="20"/>
                <w:lang w:eastAsia="ja-JP"/>
              </w:rPr>
              <w:t>Alt.2 example 1</w:t>
            </w:r>
          </w:p>
        </w:tc>
        <w:tc>
          <w:tcPr>
            <w:tcW w:w="1527" w:type="dxa"/>
            <w:vAlign w:val="center"/>
          </w:tcPr>
          <w:p w14:paraId="1FEFC23E" w14:textId="08C7A5DC" w:rsidR="00841BD9" w:rsidRPr="00841BD9" w:rsidRDefault="00841BD9" w:rsidP="00841BD9">
            <w:pPr>
              <w:jc w:val="center"/>
              <w:rPr>
                <w:sz w:val="20"/>
                <w:szCs w:val="20"/>
                <w:lang w:eastAsia="ja-JP"/>
              </w:rPr>
            </w:pPr>
            <w:r w:rsidRPr="00841BD9">
              <w:rPr>
                <w:rFonts w:hint="eastAsia"/>
                <w:sz w:val="20"/>
                <w:szCs w:val="20"/>
                <w:lang w:eastAsia="ja-JP"/>
              </w:rPr>
              <w:t>[1 0 1 1 0 0]</w:t>
            </w:r>
          </w:p>
        </w:tc>
        <w:tc>
          <w:tcPr>
            <w:tcW w:w="1560" w:type="dxa"/>
            <w:vMerge/>
            <w:vAlign w:val="center"/>
          </w:tcPr>
          <w:p w14:paraId="4BFB82B7" w14:textId="77777777" w:rsidR="00841BD9" w:rsidRPr="00841BD9" w:rsidRDefault="00841BD9" w:rsidP="00841BD9">
            <w:pPr>
              <w:jc w:val="center"/>
              <w:rPr>
                <w:sz w:val="20"/>
                <w:szCs w:val="20"/>
                <w:lang w:eastAsia="ja-JP"/>
              </w:rPr>
            </w:pPr>
          </w:p>
        </w:tc>
        <w:tc>
          <w:tcPr>
            <w:tcW w:w="2126" w:type="dxa"/>
            <w:vAlign w:val="center"/>
          </w:tcPr>
          <w:p w14:paraId="0AD282AF" w14:textId="4473AF0D" w:rsidR="00841BD9" w:rsidRPr="00841BD9" w:rsidRDefault="000C2133" w:rsidP="00841BD9">
            <w:pPr>
              <w:jc w:val="center"/>
              <w:rPr>
                <w:sz w:val="20"/>
                <w:szCs w:val="20"/>
                <w:lang w:eastAsia="ja-JP"/>
              </w:rPr>
            </w:pPr>
            <w:r>
              <w:rPr>
                <w:rFonts w:hint="eastAsia"/>
                <w:sz w:val="20"/>
                <w:szCs w:val="20"/>
                <w:lang w:eastAsia="ja-JP"/>
              </w:rPr>
              <w:t>99</w:t>
            </w:r>
            <w:r w:rsidR="00841BD9">
              <w:rPr>
                <w:rFonts w:hint="eastAsia"/>
                <w:sz w:val="20"/>
                <w:szCs w:val="20"/>
                <w:lang w:eastAsia="ja-JP"/>
              </w:rPr>
              <w:t>%</w:t>
            </w:r>
          </w:p>
        </w:tc>
        <w:tc>
          <w:tcPr>
            <w:tcW w:w="2267" w:type="dxa"/>
            <w:vAlign w:val="center"/>
          </w:tcPr>
          <w:p w14:paraId="48EC276D" w14:textId="196711E3" w:rsidR="00841BD9" w:rsidRPr="00841BD9" w:rsidRDefault="006B003F" w:rsidP="00841BD9">
            <w:pPr>
              <w:jc w:val="center"/>
              <w:rPr>
                <w:sz w:val="20"/>
                <w:szCs w:val="20"/>
                <w:lang w:eastAsia="ja-JP"/>
              </w:rPr>
            </w:pPr>
            <w:r>
              <w:rPr>
                <w:rFonts w:hint="eastAsia"/>
                <w:sz w:val="20"/>
                <w:szCs w:val="20"/>
                <w:lang w:eastAsia="ja-JP"/>
              </w:rPr>
              <w:t>0</w:t>
            </w:r>
            <w:r w:rsidR="00841BD9">
              <w:rPr>
                <w:rFonts w:hint="eastAsia"/>
                <w:sz w:val="20"/>
                <w:szCs w:val="20"/>
                <w:lang w:eastAsia="ja-JP"/>
              </w:rPr>
              <w:t>%</w:t>
            </w:r>
          </w:p>
        </w:tc>
      </w:tr>
      <w:tr w:rsidR="00841BD9" w14:paraId="6100E0A3" w14:textId="77777777" w:rsidTr="00841BD9">
        <w:tc>
          <w:tcPr>
            <w:tcW w:w="1870" w:type="dxa"/>
            <w:vAlign w:val="center"/>
          </w:tcPr>
          <w:p w14:paraId="6043D8BC" w14:textId="7A822344" w:rsidR="00841BD9" w:rsidRPr="00841BD9" w:rsidRDefault="00841BD9" w:rsidP="00841BD9">
            <w:pPr>
              <w:jc w:val="center"/>
              <w:rPr>
                <w:sz w:val="20"/>
                <w:szCs w:val="20"/>
                <w:lang w:eastAsia="ja-JP"/>
              </w:rPr>
            </w:pPr>
            <w:r w:rsidRPr="00841BD9">
              <w:rPr>
                <w:rFonts w:hint="eastAsia"/>
                <w:sz w:val="20"/>
                <w:szCs w:val="20"/>
                <w:lang w:eastAsia="ja-JP"/>
              </w:rPr>
              <w:t>Alt.2 example 2</w:t>
            </w:r>
          </w:p>
        </w:tc>
        <w:tc>
          <w:tcPr>
            <w:tcW w:w="1527" w:type="dxa"/>
            <w:vAlign w:val="center"/>
          </w:tcPr>
          <w:p w14:paraId="25DE8482" w14:textId="748B60E1" w:rsidR="00841BD9" w:rsidRPr="00841BD9" w:rsidRDefault="00841BD9" w:rsidP="00841BD9">
            <w:pPr>
              <w:jc w:val="center"/>
              <w:rPr>
                <w:sz w:val="20"/>
                <w:szCs w:val="20"/>
                <w:lang w:eastAsia="ja-JP"/>
              </w:rPr>
            </w:pPr>
            <w:r w:rsidRPr="00841BD9">
              <w:rPr>
                <w:rFonts w:hint="eastAsia"/>
                <w:sz w:val="20"/>
                <w:szCs w:val="20"/>
                <w:lang w:eastAsia="ja-JP"/>
              </w:rPr>
              <w:t>[1 0 1 0 1 0]</w:t>
            </w:r>
          </w:p>
        </w:tc>
        <w:tc>
          <w:tcPr>
            <w:tcW w:w="1560" w:type="dxa"/>
            <w:vMerge/>
            <w:vAlign w:val="center"/>
          </w:tcPr>
          <w:p w14:paraId="648E2B64" w14:textId="77777777" w:rsidR="00841BD9" w:rsidRPr="00841BD9" w:rsidRDefault="00841BD9" w:rsidP="00841BD9">
            <w:pPr>
              <w:jc w:val="center"/>
              <w:rPr>
                <w:sz w:val="20"/>
                <w:szCs w:val="20"/>
                <w:lang w:eastAsia="ja-JP"/>
              </w:rPr>
            </w:pPr>
          </w:p>
        </w:tc>
        <w:tc>
          <w:tcPr>
            <w:tcW w:w="2126" w:type="dxa"/>
            <w:vAlign w:val="center"/>
          </w:tcPr>
          <w:p w14:paraId="3D239610" w14:textId="0ECA55C8" w:rsidR="00841BD9" w:rsidRPr="00841BD9" w:rsidRDefault="00841BD9" w:rsidP="00841BD9">
            <w:pPr>
              <w:jc w:val="center"/>
              <w:rPr>
                <w:sz w:val="20"/>
                <w:szCs w:val="20"/>
                <w:lang w:eastAsia="ja-JP"/>
              </w:rPr>
            </w:pPr>
            <w:r>
              <w:rPr>
                <w:rFonts w:hint="eastAsia"/>
                <w:sz w:val="20"/>
                <w:szCs w:val="20"/>
                <w:lang w:eastAsia="ja-JP"/>
              </w:rPr>
              <w:t>5%</w:t>
            </w:r>
          </w:p>
        </w:tc>
        <w:tc>
          <w:tcPr>
            <w:tcW w:w="2267" w:type="dxa"/>
            <w:vAlign w:val="center"/>
          </w:tcPr>
          <w:p w14:paraId="1940AB86" w14:textId="5B89B532" w:rsidR="00841BD9" w:rsidRPr="00841BD9" w:rsidRDefault="000C2133" w:rsidP="00841BD9">
            <w:pPr>
              <w:jc w:val="center"/>
              <w:rPr>
                <w:sz w:val="20"/>
                <w:szCs w:val="20"/>
                <w:lang w:eastAsia="ja-JP"/>
              </w:rPr>
            </w:pPr>
            <w:r>
              <w:rPr>
                <w:rFonts w:hint="eastAsia"/>
                <w:sz w:val="20"/>
                <w:szCs w:val="20"/>
                <w:lang w:eastAsia="ja-JP"/>
              </w:rPr>
              <w:t>3</w:t>
            </w:r>
            <w:r w:rsidR="00841BD9">
              <w:rPr>
                <w:rFonts w:hint="eastAsia"/>
                <w:sz w:val="20"/>
                <w:szCs w:val="20"/>
                <w:lang w:eastAsia="ja-JP"/>
              </w:rPr>
              <w:t>%</w:t>
            </w:r>
          </w:p>
        </w:tc>
      </w:tr>
    </w:tbl>
    <w:p w14:paraId="05CAD614" w14:textId="77777777" w:rsidR="003A388A" w:rsidRDefault="003A388A" w:rsidP="00937796">
      <w:pPr>
        <w:jc w:val="both"/>
        <w:rPr>
          <w:lang w:eastAsia="ja-JP"/>
        </w:rPr>
      </w:pPr>
    </w:p>
    <w:p w14:paraId="6B86341D" w14:textId="3883C1C9" w:rsidR="00841BD9" w:rsidRPr="00072C36" w:rsidRDefault="003A0816" w:rsidP="00937796">
      <w:pPr>
        <w:jc w:val="both"/>
        <w:rPr>
          <w:rFonts w:hint="eastAsia"/>
          <w:lang w:eastAsia="ja-JP"/>
        </w:rPr>
      </w:pPr>
      <w:r>
        <w:rPr>
          <w:rFonts w:hint="eastAsia"/>
          <w:lang w:eastAsia="ja-JP"/>
        </w:rPr>
        <w:t>T</w:t>
      </w:r>
      <w:r w:rsidR="00A97A8D">
        <w:rPr>
          <w:rFonts w:hint="eastAsia"/>
          <w:lang w:eastAsia="ja-JP"/>
        </w:rPr>
        <w:t xml:space="preserve">he </w:t>
      </w:r>
      <w:r w:rsidR="00E67473">
        <w:rPr>
          <w:rFonts w:hint="eastAsia"/>
          <w:lang w:eastAsia="ja-JP"/>
        </w:rPr>
        <w:t>low MDR does not necessarily mean the SIP design is feasible. The device may detect random input</w:t>
      </w:r>
      <w:r w:rsidR="00411F44">
        <w:rPr>
          <w:rFonts w:hint="eastAsia"/>
          <w:lang w:eastAsia="ja-JP"/>
        </w:rPr>
        <w:t>s</w:t>
      </w:r>
      <w:r w:rsidR="00E67473">
        <w:rPr>
          <w:rFonts w:hint="eastAsia"/>
          <w:lang w:eastAsia="ja-JP"/>
        </w:rPr>
        <w:t xml:space="preserve"> </w:t>
      </w:r>
      <w:proofErr w:type="gramStart"/>
      <w:r w:rsidR="00E67473">
        <w:rPr>
          <w:rFonts w:hint="eastAsia"/>
          <w:lang w:eastAsia="ja-JP"/>
        </w:rPr>
        <w:t>as</w:t>
      </w:r>
      <w:proofErr w:type="gramEnd"/>
      <w:r w:rsidR="00E67473">
        <w:rPr>
          <w:rFonts w:hint="eastAsia"/>
          <w:lang w:eastAsia="ja-JP"/>
        </w:rPr>
        <w:t xml:space="preserve"> SIP (i.e., false</w:t>
      </w:r>
      <w:r w:rsidR="000629E8">
        <w:rPr>
          <w:rFonts w:hint="eastAsia"/>
          <w:lang w:eastAsia="ja-JP"/>
        </w:rPr>
        <w:t xml:space="preserve"> </w:t>
      </w:r>
      <w:r w:rsidR="00E67473">
        <w:rPr>
          <w:rFonts w:hint="eastAsia"/>
          <w:lang w:eastAsia="ja-JP"/>
        </w:rPr>
        <w:t xml:space="preserve">alarm). </w:t>
      </w:r>
      <w:r w:rsidR="00072C36">
        <w:rPr>
          <w:rFonts w:hint="eastAsia"/>
          <w:lang w:eastAsia="ja-JP"/>
        </w:rPr>
        <w:t xml:space="preserve">We also evaluated false-alarm probabilities of the SIP </w:t>
      </w:r>
      <w:r w:rsidR="00EF2906">
        <w:rPr>
          <w:rFonts w:hint="eastAsia"/>
          <w:lang w:eastAsia="ja-JP"/>
        </w:rPr>
        <w:t xml:space="preserve">design </w:t>
      </w:r>
      <w:r w:rsidR="00072C36">
        <w:rPr>
          <w:rFonts w:hint="eastAsia"/>
          <w:lang w:eastAsia="ja-JP"/>
        </w:rPr>
        <w:t xml:space="preserve">examples. A device </w:t>
      </w:r>
      <w:r w:rsidR="009A25EE">
        <w:rPr>
          <w:rFonts w:hint="eastAsia"/>
          <w:lang w:eastAsia="ja-JP"/>
        </w:rPr>
        <w:t>is assumed to look for</w:t>
      </w:r>
      <w:r w:rsidR="00072C36">
        <w:rPr>
          <w:rFonts w:hint="eastAsia"/>
          <w:lang w:eastAsia="ja-JP"/>
        </w:rPr>
        <w:t xml:space="preserve"> the pre-defined SIP</w:t>
      </w:r>
      <w:r w:rsidR="00EF2906">
        <w:rPr>
          <w:rFonts w:hint="eastAsia"/>
          <w:lang w:eastAsia="ja-JP"/>
        </w:rPr>
        <w:t xml:space="preserve"> pattern</w:t>
      </w:r>
      <w:r w:rsidR="00072C36">
        <w:rPr>
          <w:rFonts w:hint="eastAsia"/>
          <w:lang w:eastAsia="ja-JP"/>
        </w:rPr>
        <w:t xml:space="preserve"> according to the </w:t>
      </w:r>
      <w:r w:rsidR="00E67473">
        <w:rPr>
          <w:lang w:eastAsia="ja-JP"/>
        </w:rPr>
        <w:t>examples</w:t>
      </w:r>
      <w:r w:rsidR="00072C36">
        <w:rPr>
          <w:rFonts w:hint="eastAsia"/>
          <w:lang w:eastAsia="ja-JP"/>
        </w:rPr>
        <w:t xml:space="preserve"> </w:t>
      </w:r>
      <w:r w:rsidR="00072C36">
        <w:rPr>
          <w:lang w:eastAsia="ja-JP"/>
        </w:rPr>
        <w:t>over</w:t>
      </w:r>
      <w:r w:rsidR="00072C36">
        <w:rPr>
          <w:rFonts w:hint="eastAsia"/>
          <w:lang w:eastAsia="ja-JP"/>
        </w:rPr>
        <w:t xml:space="preserve"> </w:t>
      </w:r>
      <w:r w:rsidR="00882BD5">
        <w:rPr>
          <w:rFonts w:hint="eastAsia"/>
          <w:lang w:eastAsia="ja-JP"/>
        </w:rPr>
        <w:t>an observation period</w:t>
      </w:r>
      <w:r w:rsidR="00762C40">
        <w:rPr>
          <w:rFonts w:hint="eastAsia"/>
          <w:lang w:eastAsia="ja-JP"/>
        </w:rPr>
        <w:t xml:space="preserve">, during which </w:t>
      </w:r>
      <w:r w:rsidR="009704F8">
        <w:rPr>
          <w:rFonts w:hint="eastAsia"/>
          <w:lang w:eastAsia="ja-JP"/>
        </w:rPr>
        <w:t xml:space="preserve">(1) Case 1: </w:t>
      </w:r>
      <w:r w:rsidR="00A71AC4">
        <w:rPr>
          <w:rFonts w:hint="eastAsia"/>
          <w:lang w:eastAsia="ja-JP"/>
        </w:rPr>
        <w:t>nothing is transmitted</w:t>
      </w:r>
      <w:r w:rsidR="00762C40">
        <w:rPr>
          <w:rFonts w:hint="eastAsia"/>
          <w:lang w:eastAsia="ja-JP"/>
        </w:rPr>
        <w:t xml:space="preserve"> over the frequency</w:t>
      </w:r>
      <w:r w:rsidR="00A71AC4">
        <w:rPr>
          <w:rFonts w:hint="eastAsia"/>
          <w:lang w:eastAsia="ja-JP"/>
        </w:rPr>
        <w:t xml:space="preserve"> (i.e., only noise is present)</w:t>
      </w:r>
      <w:r w:rsidR="009704F8">
        <w:rPr>
          <w:rFonts w:hint="eastAsia"/>
          <w:lang w:eastAsia="ja-JP"/>
        </w:rPr>
        <w:t xml:space="preserve"> and (2) Case 2: random </w:t>
      </w:r>
      <w:r w:rsidR="00C01AF9">
        <w:rPr>
          <w:rFonts w:hint="eastAsia"/>
          <w:lang w:eastAsia="ja-JP"/>
        </w:rPr>
        <w:t>Manchester coded OOK signal is transmitted over the frequency</w:t>
      </w:r>
      <w:r w:rsidR="00072C36">
        <w:rPr>
          <w:rFonts w:hint="eastAsia"/>
          <w:lang w:eastAsia="ja-JP"/>
        </w:rPr>
        <w:t xml:space="preserve">. </w:t>
      </w:r>
      <w:r w:rsidR="00F0438F">
        <w:rPr>
          <w:rFonts w:hint="eastAsia"/>
          <w:lang w:eastAsia="ja-JP"/>
        </w:rPr>
        <w:t xml:space="preserve">If a device finds SIP falsely in </w:t>
      </w:r>
      <w:r w:rsidR="00C01AF9">
        <w:rPr>
          <w:rFonts w:hint="eastAsia"/>
          <w:lang w:eastAsia="ja-JP"/>
        </w:rPr>
        <w:t>the observation period</w:t>
      </w:r>
      <w:r w:rsidR="00F0438F">
        <w:rPr>
          <w:rFonts w:hint="eastAsia"/>
          <w:lang w:eastAsia="ja-JP"/>
        </w:rPr>
        <w:t xml:space="preserve">, it is counted as </w:t>
      </w:r>
      <w:r w:rsidR="00891D4C">
        <w:rPr>
          <w:rFonts w:hint="eastAsia"/>
          <w:lang w:eastAsia="ja-JP"/>
        </w:rPr>
        <w:t xml:space="preserve">a </w:t>
      </w:r>
      <w:r w:rsidR="00F0438F">
        <w:rPr>
          <w:rFonts w:hint="eastAsia"/>
          <w:lang w:eastAsia="ja-JP"/>
        </w:rPr>
        <w:t xml:space="preserve">false-alarm event. </w:t>
      </w:r>
      <w:r w:rsidR="008C5E95">
        <w:rPr>
          <w:rFonts w:hint="eastAsia"/>
          <w:lang w:eastAsia="ja-JP"/>
        </w:rPr>
        <w:t xml:space="preserve">Here, we set a duration of four consecutive OFDM symbols as </w:t>
      </w:r>
      <w:r w:rsidR="008C5E95">
        <w:rPr>
          <w:lang w:eastAsia="ja-JP"/>
        </w:rPr>
        <w:t>the</w:t>
      </w:r>
      <w:r w:rsidR="008C5E95">
        <w:rPr>
          <w:rFonts w:hint="eastAsia"/>
          <w:lang w:eastAsia="ja-JP"/>
        </w:rPr>
        <w:t xml:space="preserve"> observation period. </w:t>
      </w:r>
      <w:r w:rsidR="00F101C3">
        <w:rPr>
          <w:rFonts w:hint="eastAsia"/>
          <w:lang w:eastAsia="ja-JP"/>
        </w:rPr>
        <w:t xml:space="preserve">The results indicate that </w:t>
      </w:r>
      <w:r w:rsidR="005204FE">
        <w:rPr>
          <w:rFonts w:hint="eastAsia"/>
          <w:lang w:eastAsia="ja-JP"/>
        </w:rPr>
        <w:t xml:space="preserve">some examples (e.g., </w:t>
      </w:r>
      <w:r w:rsidR="007E621A">
        <w:rPr>
          <w:lang w:eastAsia="ja-JP"/>
        </w:rPr>
        <w:t>Alt</w:t>
      </w:r>
      <w:r w:rsidR="009A4487">
        <w:rPr>
          <w:rFonts w:hint="eastAsia"/>
          <w:lang w:eastAsia="ja-JP"/>
        </w:rPr>
        <w:t xml:space="preserve">.1 example </w:t>
      </w:r>
      <w:r w:rsidR="005B080E">
        <w:rPr>
          <w:rFonts w:hint="eastAsia"/>
          <w:lang w:eastAsia="ja-JP"/>
        </w:rPr>
        <w:t>2</w:t>
      </w:r>
      <w:r w:rsidR="005204FE">
        <w:rPr>
          <w:rFonts w:hint="eastAsia"/>
          <w:lang w:eastAsia="ja-JP"/>
        </w:rPr>
        <w:t xml:space="preserve">) </w:t>
      </w:r>
      <w:proofErr w:type="gramStart"/>
      <w:r w:rsidR="005204FE">
        <w:rPr>
          <w:rFonts w:hint="eastAsia"/>
          <w:lang w:eastAsia="ja-JP"/>
        </w:rPr>
        <w:t>has</w:t>
      </w:r>
      <w:proofErr w:type="gramEnd"/>
      <w:r w:rsidR="005204FE">
        <w:rPr>
          <w:rFonts w:hint="eastAsia"/>
          <w:lang w:eastAsia="ja-JP"/>
        </w:rPr>
        <w:t xml:space="preserve"> high FAR under the evaluated conditions</w:t>
      </w:r>
      <w:r w:rsidR="009A4487">
        <w:rPr>
          <w:rFonts w:hint="eastAsia"/>
          <w:lang w:eastAsia="ja-JP"/>
        </w:rPr>
        <w:t xml:space="preserve">. </w:t>
      </w:r>
      <w:r w:rsidR="007A2620">
        <w:rPr>
          <w:rFonts w:hint="eastAsia"/>
          <w:lang w:eastAsia="ja-JP"/>
        </w:rPr>
        <w:t>For instance, Alt.1 example 2 shows FAR 89% under PRDCH</w:t>
      </w:r>
      <w:r w:rsidR="00BD723B">
        <w:rPr>
          <w:rFonts w:hint="eastAsia"/>
          <w:lang w:eastAsia="ja-JP"/>
        </w:rPr>
        <w:t xml:space="preserve"> while it has MDR 0% in Case 2 (no RF before SIP)</w:t>
      </w:r>
      <w:r w:rsidR="007A2620">
        <w:rPr>
          <w:rFonts w:hint="eastAsia"/>
          <w:lang w:eastAsia="ja-JP"/>
        </w:rPr>
        <w:t>.</w:t>
      </w:r>
      <w:r w:rsidR="007C3B07">
        <w:rPr>
          <w:rFonts w:hint="eastAsia"/>
          <w:lang w:eastAsia="ja-JP"/>
        </w:rPr>
        <w:t xml:space="preserve"> This means that the device</w:t>
      </w:r>
      <w:r w:rsidR="00BD723B">
        <w:rPr>
          <w:rFonts w:hint="eastAsia"/>
          <w:lang w:eastAsia="ja-JP"/>
        </w:rPr>
        <w:t xml:space="preserve"> considers SIP detected,</w:t>
      </w:r>
      <w:r w:rsidR="007C3B07">
        <w:rPr>
          <w:rFonts w:hint="eastAsia"/>
          <w:lang w:eastAsia="ja-JP"/>
        </w:rPr>
        <w:t xml:space="preserve"> no matter whether the </w:t>
      </w:r>
      <w:r w:rsidR="001F2B4F">
        <w:rPr>
          <w:rFonts w:hint="eastAsia"/>
          <w:lang w:eastAsia="ja-JP"/>
        </w:rPr>
        <w:t xml:space="preserve">device finds the true </w:t>
      </w:r>
      <w:r w:rsidR="007C3B07">
        <w:rPr>
          <w:rFonts w:hint="eastAsia"/>
          <w:lang w:eastAsia="ja-JP"/>
        </w:rPr>
        <w:t xml:space="preserve">SIP or </w:t>
      </w:r>
      <w:r w:rsidR="00FF0C0F">
        <w:rPr>
          <w:rFonts w:hint="eastAsia"/>
          <w:lang w:eastAsia="ja-JP"/>
        </w:rPr>
        <w:t xml:space="preserve">the other PRDCH. </w:t>
      </w:r>
      <w:r w:rsidR="00F60E07">
        <w:rPr>
          <w:rFonts w:hint="eastAsia"/>
          <w:lang w:eastAsia="ja-JP"/>
        </w:rPr>
        <w:t>On the other hand, some example</w:t>
      </w:r>
      <w:r w:rsidR="001F2B4F">
        <w:rPr>
          <w:rFonts w:hint="eastAsia"/>
          <w:lang w:eastAsia="ja-JP"/>
        </w:rPr>
        <w:t>s</w:t>
      </w:r>
      <w:r w:rsidR="00F60E07">
        <w:rPr>
          <w:rFonts w:hint="eastAsia"/>
          <w:lang w:eastAsia="ja-JP"/>
        </w:rPr>
        <w:t xml:space="preserve">, having low MDR in Table 2, can also have low FAR. For instance, Alt.2 example 2 shows FAR 0% under PRDCH while it achieves MDR 3-5%. </w:t>
      </w:r>
    </w:p>
    <w:p w14:paraId="4EE70460" w14:textId="77777777" w:rsidR="00841BD9" w:rsidRDefault="00841BD9" w:rsidP="00937796">
      <w:pPr>
        <w:jc w:val="both"/>
        <w:rPr>
          <w:lang w:eastAsia="ja-JP"/>
        </w:rPr>
      </w:pPr>
    </w:p>
    <w:p w14:paraId="31CE2885" w14:textId="207235F3" w:rsidR="002E0A87" w:rsidRPr="002E0A87" w:rsidRDefault="002E0A87" w:rsidP="002E0A87">
      <w:pPr>
        <w:tabs>
          <w:tab w:val="left" w:pos="2695"/>
        </w:tabs>
        <w:jc w:val="center"/>
        <w:rPr>
          <w:lang w:eastAsia="ja-JP"/>
        </w:rPr>
      </w:pPr>
      <w:r>
        <w:rPr>
          <w:rFonts w:hint="eastAsia"/>
          <w:lang w:eastAsia="ja-JP"/>
        </w:rPr>
        <w:t xml:space="preserve">Table </w:t>
      </w:r>
      <w:r w:rsidR="00603C47">
        <w:rPr>
          <w:rFonts w:hint="eastAsia"/>
          <w:lang w:eastAsia="ja-JP"/>
        </w:rPr>
        <w:t>3</w:t>
      </w:r>
      <w:r>
        <w:rPr>
          <w:rFonts w:hint="eastAsia"/>
          <w:lang w:eastAsia="ja-JP"/>
        </w:rPr>
        <w:t xml:space="preserve">   False alarm probabilities of </w:t>
      </w:r>
      <w:r w:rsidR="00E921F4">
        <w:rPr>
          <w:rFonts w:hint="eastAsia"/>
          <w:lang w:eastAsia="ja-JP"/>
        </w:rPr>
        <w:t xml:space="preserve">the </w:t>
      </w:r>
      <w:r>
        <w:rPr>
          <w:rFonts w:hint="eastAsia"/>
          <w:lang w:eastAsia="ja-JP"/>
        </w:rPr>
        <w:t>SIP examples</w:t>
      </w:r>
    </w:p>
    <w:tbl>
      <w:tblPr>
        <w:tblStyle w:val="TableGrid"/>
        <w:tblW w:w="0" w:type="auto"/>
        <w:tblLook w:val="04A0" w:firstRow="1" w:lastRow="0" w:firstColumn="1" w:lastColumn="0" w:noHBand="0" w:noVBand="1"/>
      </w:tblPr>
      <w:tblGrid>
        <w:gridCol w:w="1870"/>
        <w:gridCol w:w="1527"/>
        <w:gridCol w:w="1560"/>
        <w:gridCol w:w="2196"/>
        <w:gridCol w:w="2197"/>
      </w:tblGrid>
      <w:tr w:rsidR="00411F44" w14:paraId="751340C7" w14:textId="77777777" w:rsidTr="00581A5B">
        <w:trPr>
          <w:trHeight w:val="498"/>
        </w:trPr>
        <w:tc>
          <w:tcPr>
            <w:tcW w:w="1870" w:type="dxa"/>
            <w:vMerge w:val="restart"/>
            <w:shd w:val="clear" w:color="auto" w:fill="BFBFBF" w:themeFill="background1" w:themeFillShade="BF"/>
            <w:vAlign w:val="center"/>
          </w:tcPr>
          <w:p w14:paraId="01EC1092" w14:textId="77777777" w:rsidR="00411F44" w:rsidRPr="00841BD9" w:rsidRDefault="00411F44" w:rsidP="00411F44">
            <w:pPr>
              <w:jc w:val="center"/>
              <w:rPr>
                <w:sz w:val="20"/>
                <w:szCs w:val="20"/>
                <w:lang w:eastAsia="ja-JP"/>
              </w:rPr>
            </w:pPr>
            <w:r w:rsidRPr="00841BD9">
              <w:rPr>
                <w:rFonts w:hint="eastAsia"/>
                <w:sz w:val="20"/>
                <w:szCs w:val="20"/>
                <w:lang w:eastAsia="ja-JP"/>
              </w:rPr>
              <w:t>Index</w:t>
            </w:r>
          </w:p>
        </w:tc>
        <w:tc>
          <w:tcPr>
            <w:tcW w:w="1527" w:type="dxa"/>
            <w:vMerge w:val="restart"/>
            <w:shd w:val="clear" w:color="auto" w:fill="BFBFBF" w:themeFill="background1" w:themeFillShade="BF"/>
            <w:vAlign w:val="center"/>
          </w:tcPr>
          <w:p w14:paraId="58446CC1" w14:textId="77777777" w:rsidR="00411F44" w:rsidRPr="00841BD9" w:rsidRDefault="00411F44" w:rsidP="00411F44">
            <w:pPr>
              <w:jc w:val="center"/>
              <w:rPr>
                <w:sz w:val="20"/>
                <w:szCs w:val="20"/>
                <w:lang w:eastAsia="ja-JP"/>
              </w:rPr>
            </w:pPr>
            <w:r w:rsidRPr="00841BD9">
              <w:rPr>
                <w:rFonts w:hint="eastAsia"/>
                <w:sz w:val="20"/>
                <w:szCs w:val="20"/>
                <w:lang w:eastAsia="ja-JP"/>
              </w:rPr>
              <w:t>SIP pattern</w:t>
            </w:r>
          </w:p>
        </w:tc>
        <w:tc>
          <w:tcPr>
            <w:tcW w:w="1560" w:type="dxa"/>
            <w:vMerge w:val="restart"/>
            <w:shd w:val="clear" w:color="auto" w:fill="BFBFBF" w:themeFill="background1" w:themeFillShade="BF"/>
            <w:vAlign w:val="center"/>
          </w:tcPr>
          <w:p w14:paraId="540D1F67" w14:textId="4ADAE981" w:rsidR="00411F44" w:rsidRPr="00841BD9" w:rsidRDefault="00411F44" w:rsidP="00411F44">
            <w:pPr>
              <w:jc w:val="center"/>
              <w:rPr>
                <w:sz w:val="20"/>
                <w:szCs w:val="20"/>
                <w:lang w:eastAsia="ja-JP"/>
              </w:rPr>
            </w:pPr>
            <w:r w:rsidRPr="00841BD9">
              <w:rPr>
                <w:rFonts w:hint="eastAsia"/>
                <w:sz w:val="20"/>
                <w:szCs w:val="20"/>
                <w:lang w:eastAsia="ja-JP"/>
              </w:rPr>
              <w:t xml:space="preserve">SIP </w:t>
            </w:r>
            <w:r>
              <w:rPr>
                <w:rFonts w:hint="eastAsia"/>
                <w:sz w:val="20"/>
                <w:szCs w:val="20"/>
                <w:lang w:eastAsia="ja-JP"/>
              </w:rPr>
              <w:t>detection relaxation</w:t>
            </w:r>
          </w:p>
        </w:tc>
        <w:tc>
          <w:tcPr>
            <w:tcW w:w="4393" w:type="dxa"/>
            <w:gridSpan w:val="2"/>
            <w:shd w:val="clear" w:color="auto" w:fill="BFBFBF" w:themeFill="background1" w:themeFillShade="BF"/>
            <w:vAlign w:val="center"/>
          </w:tcPr>
          <w:p w14:paraId="167A837E" w14:textId="3A92458C" w:rsidR="00411F44" w:rsidRPr="00841BD9" w:rsidRDefault="00411F44" w:rsidP="00411F44">
            <w:pPr>
              <w:jc w:val="center"/>
              <w:rPr>
                <w:sz w:val="20"/>
                <w:szCs w:val="20"/>
                <w:lang w:eastAsia="ja-JP"/>
              </w:rPr>
            </w:pPr>
            <w:r>
              <w:rPr>
                <w:rFonts w:hint="eastAsia"/>
                <w:sz w:val="20"/>
                <w:szCs w:val="20"/>
                <w:lang w:eastAsia="ja-JP"/>
              </w:rPr>
              <w:t xml:space="preserve">False-alarm probability over observation period </w:t>
            </w:r>
            <w:r>
              <w:rPr>
                <w:sz w:val="20"/>
                <w:szCs w:val="20"/>
                <w:lang w:eastAsia="ja-JP"/>
              </w:rPr>
              <w:br/>
            </w:r>
            <w:r>
              <w:rPr>
                <w:rFonts w:hint="eastAsia"/>
                <w:sz w:val="20"/>
                <w:szCs w:val="20"/>
                <w:lang w:eastAsia="ja-JP"/>
              </w:rPr>
              <w:t>(= 4 OFDM symbol duration)</w:t>
            </w:r>
          </w:p>
        </w:tc>
      </w:tr>
      <w:tr w:rsidR="00411F44" w14:paraId="4AF7F7D9" w14:textId="77777777" w:rsidTr="00581A5B">
        <w:trPr>
          <w:trHeight w:val="498"/>
        </w:trPr>
        <w:tc>
          <w:tcPr>
            <w:tcW w:w="1870" w:type="dxa"/>
            <w:vMerge/>
            <w:shd w:val="clear" w:color="auto" w:fill="BFBFBF" w:themeFill="background1" w:themeFillShade="BF"/>
            <w:vAlign w:val="center"/>
          </w:tcPr>
          <w:p w14:paraId="564555B0" w14:textId="77777777" w:rsidR="00411F44" w:rsidRPr="00841BD9" w:rsidRDefault="00411F44" w:rsidP="00411F44">
            <w:pPr>
              <w:jc w:val="center"/>
              <w:rPr>
                <w:sz w:val="20"/>
                <w:szCs w:val="20"/>
                <w:lang w:eastAsia="ja-JP"/>
              </w:rPr>
            </w:pPr>
          </w:p>
        </w:tc>
        <w:tc>
          <w:tcPr>
            <w:tcW w:w="1527" w:type="dxa"/>
            <w:vMerge/>
            <w:shd w:val="clear" w:color="auto" w:fill="BFBFBF" w:themeFill="background1" w:themeFillShade="BF"/>
            <w:vAlign w:val="center"/>
          </w:tcPr>
          <w:p w14:paraId="3CF51442" w14:textId="77777777" w:rsidR="00411F44" w:rsidRPr="00841BD9" w:rsidRDefault="00411F44" w:rsidP="00411F44">
            <w:pPr>
              <w:jc w:val="center"/>
              <w:rPr>
                <w:sz w:val="20"/>
                <w:szCs w:val="20"/>
                <w:lang w:eastAsia="ja-JP"/>
              </w:rPr>
            </w:pPr>
          </w:p>
        </w:tc>
        <w:tc>
          <w:tcPr>
            <w:tcW w:w="1560" w:type="dxa"/>
            <w:vMerge/>
            <w:shd w:val="clear" w:color="auto" w:fill="BFBFBF" w:themeFill="background1" w:themeFillShade="BF"/>
            <w:vAlign w:val="center"/>
          </w:tcPr>
          <w:p w14:paraId="21170138" w14:textId="77777777" w:rsidR="00411F44" w:rsidRPr="00841BD9" w:rsidRDefault="00411F44" w:rsidP="00411F44">
            <w:pPr>
              <w:jc w:val="center"/>
              <w:rPr>
                <w:sz w:val="20"/>
                <w:szCs w:val="20"/>
                <w:lang w:eastAsia="ja-JP"/>
              </w:rPr>
            </w:pPr>
          </w:p>
        </w:tc>
        <w:tc>
          <w:tcPr>
            <w:tcW w:w="2196" w:type="dxa"/>
            <w:shd w:val="clear" w:color="auto" w:fill="BFBFBF" w:themeFill="background1" w:themeFillShade="BF"/>
            <w:vAlign w:val="center"/>
          </w:tcPr>
          <w:p w14:paraId="13399A86" w14:textId="6E4DB263" w:rsidR="00411F44" w:rsidRDefault="00411F44" w:rsidP="00411F44">
            <w:pPr>
              <w:jc w:val="center"/>
              <w:rPr>
                <w:sz w:val="20"/>
                <w:szCs w:val="20"/>
                <w:lang w:eastAsia="ja-JP"/>
              </w:rPr>
            </w:pPr>
            <w:r>
              <w:rPr>
                <w:rFonts w:hint="eastAsia"/>
                <w:sz w:val="20"/>
                <w:szCs w:val="20"/>
                <w:lang w:eastAsia="ja-JP"/>
              </w:rPr>
              <w:t>Under noise</w:t>
            </w:r>
          </w:p>
        </w:tc>
        <w:tc>
          <w:tcPr>
            <w:tcW w:w="2197" w:type="dxa"/>
            <w:shd w:val="clear" w:color="auto" w:fill="BFBFBF" w:themeFill="background1" w:themeFillShade="BF"/>
            <w:vAlign w:val="center"/>
          </w:tcPr>
          <w:p w14:paraId="0A9681A3" w14:textId="7B8D15ED" w:rsidR="00411F44" w:rsidRDefault="00411F44" w:rsidP="00411F44">
            <w:pPr>
              <w:jc w:val="center"/>
              <w:rPr>
                <w:sz w:val="20"/>
                <w:szCs w:val="20"/>
                <w:lang w:eastAsia="ja-JP"/>
              </w:rPr>
            </w:pPr>
            <w:r>
              <w:rPr>
                <w:rFonts w:hint="eastAsia"/>
                <w:sz w:val="20"/>
                <w:szCs w:val="20"/>
                <w:lang w:eastAsia="ja-JP"/>
              </w:rPr>
              <w:t>Under PRDCH</w:t>
            </w:r>
            <w:r>
              <w:rPr>
                <w:sz w:val="20"/>
                <w:szCs w:val="20"/>
                <w:lang w:eastAsia="ja-JP"/>
              </w:rPr>
              <w:br/>
            </w:r>
            <w:r>
              <w:rPr>
                <w:rFonts w:hint="eastAsia"/>
                <w:sz w:val="20"/>
                <w:szCs w:val="20"/>
                <w:lang w:eastAsia="ja-JP"/>
              </w:rPr>
              <w:t>(M=4, Manchester)</w:t>
            </w:r>
          </w:p>
        </w:tc>
      </w:tr>
      <w:tr w:rsidR="00411F44" w14:paraId="1177A568" w14:textId="77777777">
        <w:tc>
          <w:tcPr>
            <w:tcW w:w="1870" w:type="dxa"/>
            <w:vAlign w:val="center"/>
          </w:tcPr>
          <w:p w14:paraId="1C927AF5" w14:textId="77777777" w:rsidR="00411F44" w:rsidRPr="00841BD9" w:rsidRDefault="00411F44" w:rsidP="00411F44">
            <w:pPr>
              <w:jc w:val="center"/>
              <w:rPr>
                <w:sz w:val="20"/>
                <w:szCs w:val="20"/>
                <w:lang w:eastAsia="ja-JP"/>
              </w:rPr>
            </w:pPr>
            <w:r w:rsidRPr="00841BD9">
              <w:rPr>
                <w:rFonts w:hint="eastAsia"/>
                <w:sz w:val="20"/>
                <w:szCs w:val="20"/>
                <w:lang w:eastAsia="ja-JP"/>
              </w:rPr>
              <w:t>Alt.1 example 1</w:t>
            </w:r>
          </w:p>
        </w:tc>
        <w:tc>
          <w:tcPr>
            <w:tcW w:w="1527" w:type="dxa"/>
            <w:vAlign w:val="center"/>
          </w:tcPr>
          <w:p w14:paraId="3A83D043" w14:textId="77777777" w:rsidR="00411F44" w:rsidRPr="00841BD9" w:rsidRDefault="00411F44" w:rsidP="00411F44">
            <w:pPr>
              <w:jc w:val="center"/>
              <w:rPr>
                <w:sz w:val="20"/>
                <w:szCs w:val="20"/>
                <w:lang w:eastAsia="ja-JP"/>
              </w:rPr>
            </w:pPr>
            <w:r w:rsidRPr="00841BD9">
              <w:rPr>
                <w:rFonts w:hint="eastAsia"/>
                <w:sz w:val="20"/>
                <w:szCs w:val="20"/>
                <w:lang w:eastAsia="ja-JP"/>
              </w:rPr>
              <w:t>[1 0 0 0]</w:t>
            </w:r>
          </w:p>
        </w:tc>
        <w:tc>
          <w:tcPr>
            <w:tcW w:w="1560" w:type="dxa"/>
            <w:vMerge w:val="restart"/>
            <w:vAlign w:val="center"/>
          </w:tcPr>
          <w:p w14:paraId="6DD96A36" w14:textId="62063848" w:rsidR="00411F44" w:rsidRPr="00841BD9" w:rsidRDefault="00BA5094" w:rsidP="00411F44">
            <w:pPr>
              <w:jc w:val="center"/>
              <w:rPr>
                <w:sz w:val="20"/>
                <w:szCs w:val="20"/>
                <w:lang w:eastAsia="ja-JP"/>
              </w:rPr>
            </w:pPr>
            <w:r>
              <w:rPr>
                <w:rFonts w:hint="eastAsia"/>
                <w:sz w:val="20"/>
                <w:szCs w:val="20"/>
                <w:lang w:eastAsia="ja-JP"/>
              </w:rPr>
              <w:t>[-50%, +50%] of one OOK chip duration</w:t>
            </w:r>
          </w:p>
        </w:tc>
        <w:tc>
          <w:tcPr>
            <w:tcW w:w="2196" w:type="dxa"/>
            <w:vAlign w:val="center"/>
          </w:tcPr>
          <w:p w14:paraId="14904720" w14:textId="570ECD74" w:rsidR="00411F44" w:rsidRPr="00841BD9" w:rsidRDefault="00F80E6E" w:rsidP="00411F44">
            <w:pPr>
              <w:jc w:val="center"/>
              <w:rPr>
                <w:sz w:val="20"/>
                <w:szCs w:val="20"/>
                <w:lang w:eastAsia="ja-JP"/>
              </w:rPr>
            </w:pPr>
            <w:r>
              <w:rPr>
                <w:rFonts w:hint="eastAsia"/>
                <w:sz w:val="20"/>
                <w:szCs w:val="20"/>
                <w:lang w:eastAsia="ja-JP"/>
              </w:rPr>
              <w:t>28</w:t>
            </w:r>
            <w:r w:rsidR="00411F44">
              <w:rPr>
                <w:rFonts w:hint="eastAsia"/>
                <w:sz w:val="20"/>
                <w:szCs w:val="20"/>
                <w:lang w:eastAsia="ja-JP"/>
              </w:rPr>
              <w:t>%</w:t>
            </w:r>
          </w:p>
        </w:tc>
        <w:tc>
          <w:tcPr>
            <w:tcW w:w="2197" w:type="dxa"/>
            <w:vAlign w:val="center"/>
          </w:tcPr>
          <w:p w14:paraId="6A13B79B" w14:textId="6C44611A" w:rsidR="00411F44" w:rsidRPr="00841BD9" w:rsidRDefault="00411F44" w:rsidP="00411F44">
            <w:pPr>
              <w:jc w:val="center"/>
              <w:rPr>
                <w:sz w:val="20"/>
                <w:szCs w:val="20"/>
                <w:lang w:eastAsia="ja-JP"/>
              </w:rPr>
            </w:pPr>
            <w:r>
              <w:rPr>
                <w:rFonts w:hint="eastAsia"/>
                <w:sz w:val="20"/>
                <w:szCs w:val="20"/>
                <w:lang w:eastAsia="ja-JP"/>
              </w:rPr>
              <w:t>0%</w:t>
            </w:r>
          </w:p>
        </w:tc>
      </w:tr>
      <w:tr w:rsidR="00862DE7" w14:paraId="769FD0D4" w14:textId="77777777">
        <w:tc>
          <w:tcPr>
            <w:tcW w:w="1870" w:type="dxa"/>
            <w:vAlign w:val="center"/>
          </w:tcPr>
          <w:p w14:paraId="36113011" w14:textId="77777777" w:rsidR="00862DE7" w:rsidRPr="00841BD9" w:rsidRDefault="00862DE7">
            <w:pPr>
              <w:jc w:val="center"/>
              <w:rPr>
                <w:sz w:val="20"/>
                <w:szCs w:val="20"/>
                <w:lang w:eastAsia="ja-JP"/>
              </w:rPr>
            </w:pPr>
            <w:r w:rsidRPr="00841BD9">
              <w:rPr>
                <w:rFonts w:hint="eastAsia"/>
                <w:sz w:val="20"/>
                <w:szCs w:val="20"/>
                <w:lang w:eastAsia="ja-JP"/>
              </w:rPr>
              <w:t>Alt.1 example 2</w:t>
            </w:r>
          </w:p>
        </w:tc>
        <w:tc>
          <w:tcPr>
            <w:tcW w:w="1527" w:type="dxa"/>
            <w:vAlign w:val="center"/>
          </w:tcPr>
          <w:p w14:paraId="4C6DD93C" w14:textId="77777777" w:rsidR="00862DE7" w:rsidRPr="00841BD9" w:rsidRDefault="00862DE7">
            <w:pPr>
              <w:jc w:val="center"/>
              <w:rPr>
                <w:sz w:val="20"/>
                <w:szCs w:val="20"/>
                <w:lang w:eastAsia="ja-JP"/>
              </w:rPr>
            </w:pPr>
            <w:r w:rsidRPr="00841BD9">
              <w:rPr>
                <w:rFonts w:hint="eastAsia"/>
                <w:sz w:val="20"/>
                <w:szCs w:val="20"/>
                <w:lang w:eastAsia="ja-JP"/>
              </w:rPr>
              <w:t>[1 1 1 1 0 0]</w:t>
            </w:r>
          </w:p>
        </w:tc>
        <w:tc>
          <w:tcPr>
            <w:tcW w:w="1560" w:type="dxa"/>
            <w:vMerge/>
            <w:vAlign w:val="center"/>
          </w:tcPr>
          <w:p w14:paraId="2D33C391" w14:textId="77777777" w:rsidR="00862DE7" w:rsidRPr="00841BD9" w:rsidRDefault="00862DE7">
            <w:pPr>
              <w:jc w:val="center"/>
              <w:rPr>
                <w:sz w:val="20"/>
                <w:szCs w:val="20"/>
                <w:lang w:eastAsia="ja-JP"/>
              </w:rPr>
            </w:pPr>
          </w:p>
        </w:tc>
        <w:tc>
          <w:tcPr>
            <w:tcW w:w="2196" w:type="dxa"/>
            <w:vAlign w:val="center"/>
          </w:tcPr>
          <w:p w14:paraId="5411010E" w14:textId="6D2FC158" w:rsidR="00862DE7" w:rsidRPr="00841BD9" w:rsidRDefault="002A347B">
            <w:pPr>
              <w:jc w:val="center"/>
              <w:rPr>
                <w:sz w:val="20"/>
                <w:szCs w:val="20"/>
                <w:lang w:eastAsia="ja-JP"/>
              </w:rPr>
            </w:pPr>
            <w:r>
              <w:rPr>
                <w:rFonts w:hint="eastAsia"/>
                <w:sz w:val="20"/>
                <w:szCs w:val="20"/>
                <w:lang w:eastAsia="ja-JP"/>
              </w:rPr>
              <w:t>8</w:t>
            </w:r>
            <w:r w:rsidR="008B4FFD">
              <w:rPr>
                <w:rFonts w:hint="eastAsia"/>
                <w:sz w:val="20"/>
                <w:szCs w:val="20"/>
                <w:lang w:eastAsia="ja-JP"/>
              </w:rPr>
              <w:t>6</w:t>
            </w:r>
            <w:r w:rsidR="00862DE7">
              <w:rPr>
                <w:rFonts w:hint="eastAsia"/>
                <w:sz w:val="20"/>
                <w:szCs w:val="20"/>
                <w:lang w:eastAsia="ja-JP"/>
              </w:rPr>
              <w:t>%</w:t>
            </w:r>
          </w:p>
        </w:tc>
        <w:tc>
          <w:tcPr>
            <w:tcW w:w="2197" w:type="dxa"/>
            <w:vAlign w:val="center"/>
          </w:tcPr>
          <w:p w14:paraId="46A30266" w14:textId="5E702E2B" w:rsidR="00862DE7" w:rsidRPr="00841BD9" w:rsidRDefault="008B4FFD">
            <w:pPr>
              <w:jc w:val="center"/>
              <w:rPr>
                <w:sz w:val="20"/>
                <w:szCs w:val="20"/>
                <w:lang w:eastAsia="ja-JP"/>
              </w:rPr>
            </w:pPr>
            <w:r>
              <w:rPr>
                <w:rFonts w:hint="eastAsia"/>
                <w:sz w:val="20"/>
                <w:szCs w:val="20"/>
                <w:lang w:eastAsia="ja-JP"/>
              </w:rPr>
              <w:t>89</w:t>
            </w:r>
            <w:r w:rsidR="00A75640">
              <w:rPr>
                <w:rFonts w:hint="eastAsia"/>
                <w:sz w:val="20"/>
                <w:szCs w:val="20"/>
                <w:lang w:eastAsia="ja-JP"/>
              </w:rPr>
              <w:t>%</w:t>
            </w:r>
          </w:p>
        </w:tc>
      </w:tr>
      <w:tr w:rsidR="00862DE7" w14:paraId="74096333" w14:textId="77777777">
        <w:tc>
          <w:tcPr>
            <w:tcW w:w="1870" w:type="dxa"/>
            <w:vAlign w:val="center"/>
          </w:tcPr>
          <w:p w14:paraId="6C1B43AF" w14:textId="77777777" w:rsidR="00862DE7" w:rsidRPr="00841BD9" w:rsidRDefault="00862DE7">
            <w:pPr>
              <w:jc w:val="center"/>
              <w:rPr>
                <w:sz w:val="20"/>
                <w:szCs w:val="20"/>
                <w:lang w:eastAsia="ja-JP"/>
              </w:rPr>
            </w:pPr>
            <w:r w:rsidRPr="00841BD9">
              <w:rPr>
                <w:rFonts w:hint="eastAsia"/>
                <w:sz w:val="20"/>
                <w:szCs w:val="20"/>
                <w:lang w:eastAsia="ja-JP"/>
              </w:rPr>
              <w:t>Alt.2 example 1</w:t>
            </w:r>
          </w:p>
        </w:tc>
        <w:tc>
          <w:tcPr>
            <w:tcW w:w="1527" w:type="dxa"/>
            <w:vAlign w:val="center"/>
          </w:tcPr>
          <w:p w14:paraId="6D00755A" w14:textId="77777777" w:rsidR="00862DE7" w:rsidRPr="00841BD9" w:rsidRDefault="00862DE7">
            <w:pPr>
              <w:jc w:val="center"/>
              <w:rPr>
                <w:sz w:val="20"/>
                <w:szCs w:val="20"/>
                <w:lang w:eastAsia="ja-JP"/>
              </w:rPr>
            </w:pPr>
            <w:r w:rsidRPr="00841BD9">
              <w:rPr>
                <w:rFonts w:hint="eastAsia"/>
                <w:sz w:val="20"/>
                <w:szCs w:val="20"/>
                <w:lang w:eastAsia="ja-JP"/>
              </w:rPr>
              <w:t>[1 0 1 1 0 0]</w:t>
            </w:r>
          </w:p>
        </w:tc>
        <w:tc>
          <w:tcPr>
            <w:tcW w:w="1560" w:type="dxa"/>
            <w:vMerge/>
            <w:vAlign w:val="center"/>
          </w:tcPr>
          <w:p w14:paraId="45A2E35F" w14:textId="77777777" w:rsidR="00862DE7" w:rsidRPr="00841BD9" w:rsidRDefault="00862DE7">
            <w:pPr>
              <w:jc w:val="center"/>
              <w:rPr>
                <w:sz w:val="20"/>
                <w:szCs w:val="20"/>
                <w:lang w:eastAsia="ja-JP"/>
              </w:rPr>
            </w:pPr>
          </w:p>
        </w:tc>
        <w:tc>
          <w:tcPr>
            <w:tcW w:w="2196" w:type="dxa"/>
            <w:vAlign w:val="center"/>
          </w:tcPr>
          <w:p w14:paraId="72B1139A" w14:textId="4215A306" w:rsidR="00862DE7" w:rsidRPr="00841BD9" w:rsidRDefault="002A347B">
            <w:pPr>
              <w:jc w:val="center"/>
              <w:rPr>
                <w:sz w:val="20"/>
                <w:szCs w:val="20"/>
                <w:lang w:eastAsia="ja-JP"/>
              </w:rPr>
            </w:pPr>
            <w:r>
              <w:rPr>
                <w:rFonts w:hint="eastAsia"/>
                <w:sz w:val="20"/>
                <w:szCs w:val="20"/>
                <w:lang w:eastAsia="ja-JP"/>
              </w:rPr>
              <w:t>43</w:t>
            </w:r>
            <w:r w:rsidR="00862DE7">
              <w:rPr>
                <w:rFonts w:hint="eastAsia"/>
                <w:sz w:val="20"/>
                <w:szCs w:val="20"/>
                <w:lang w:eastAsia="ja-JP"/>
              </w:rPr>
              <w:t>%</w:t>
            </w:r>
          </w:p>
        </w:tc>
        <w:tc>
          <w:tcPr>
            <w:tcW w:w="2197" w:type="dxa"/>
            <w:vAlign w:val="center"/>
          </w:tcPr>
          <w:p w14:paraId="477F2709" w14:textId="0B524498" w:rsidR="00862DE7" w:rsidRPr="00841BD9" w:rsidRDefault="002A347B">
            <w:pPr>
              <w:jc w:val="center"/>
              <w:rPr>
                <w:sz w:val="20"/>
                <w:szCs w:val="20"/>
                <w:lang w:eastAsia="ja-JP"/>
              </w:rPr>
            </w:pPr>
            <w:r>
              <w:rPr>
                <w:rFonts w:hint="eastAsia"/>
                <w:sz w:val="20"/>
                <w:szCs w:val="20"/>
                <w:lang w:eastAsia="ja-JP"/>
              </w:rPr>
              <w:t>77</w:t>
            </w:r>
            <w:r w:rsidR="00A75640">
              <w:rPr>
                <w:rFonts w:hint="eastAsia"/>
                <w:sz w:val="20"/>
                <w:szCs w:val="20"/>
                <w:lang w:eastAsia="ja-JP"/>
              </w:rPr>
              <w:t>%</w:t>
            </w:r>
          </w:p>
        </w:tc>
      </w:tr>
      <w:tr w:rsidR="00862DE7" w14:paraId="1084B239" w14:textId="77777777">
        <w:tc>
          <w:tcPr>
            <w:tcW w:w="1870" w:type="dxa"/>
            <w:vAlign w:val="center"/>
          </w:tcPr>
          <w:p w14:paraId="272FA10D" w14:textId="77777777" w:rsidR="00862DE7" w:rsidRPr="00841BD9" w:rsidRDefault="00862DE7">
            <w:pPr>
              <w:jc w:val="center"/>
              <w:rPr>
                <w:sz w:val="20"/>
                <w:szCs w:val="20"/>
                <w:lang w:eastAsia="ja-JP"/>
              </w:rPr>
            </w:pPr>
            <w:r w:rsidRPr="00841BD9">
              <w:rPr>
                <w:rFonts w:hint="eastAsia"/>
                <w:sz w:val="20"/>
                <w:szCs w:val="20"/>
                <w:lang w:eastAsia="ja-JP"/>
              </w:rPr>
              <w:t>Alt.2 example 2</w:t>
            </w:r>
          </w:p>
        </w:tc>
        <w:tc>
          <w:tcPr>
            <w:tcW w:w="1527" w:type="dxa"/>
            <w:vAlign w:val="center"/>
          </w:tcPr>
          <w:p w14:paraId="69423D92" w14:textId="77777777" w:rsidR="00862DE7" w:rsidRPr="00841BD9" w:rsidRDefault="00862DE7">
            <w:pPr>
              <w:jc w:val="center"/>
              <w:rPr>
                <w:sz w:val="20"/>
                <w:szCs w:val="20"/>
                <w:lang w:eastAsia="ja-JP"/>
              </w:rPr>
            </w:pPr>
            <w:r w:rsidRPr="00841BD9">
              <w:rPr>
                <w:rFonts w:hint="eastAsia"/>
                <w:sz w:val="20"/>
                <w:szCs w:val="20"/>
                <w:lang w:eastAsia="ja-JP"/>
              </w:rPr>
              <w:t>[1 0 1 0 1 0]</w:t>
            </w:r>
          </w:p>
        </w:tc>
        <w:tc>
          <w:tcPr>
            <w:tcW w:w="1560" w:type="dxa"/>
            <w:vMerge/>
            <w:vAlign w:val="center"/>
          </w:tcPr>
          <w:p w14:paraId="2D40FFAE" w14:textId="77777777" w:rsidR="00862DE7" w:rsidRPr="00841BD9" w:rsidRDefault="00862DE7">
            <w:pPr>
              <w:jc w:val="center"/>
              <w:rPr>
                <w:sz w:val="20"/>
                <w:szCs w:val="20"/>
                <w:lang w:eastAsia="ja-JP"/>
              </w:rPr>
            </w:pPr>
          </w:p>
        </w:tc>
        <w:tc>
          <w:tcPr>
            <w:tcW w:w="2196" w:type="dxa"/>
            <w:vAlign w:val="center"/>
          </w:tcPr>
          <w:p w14:paraId="619651E8" w14:textId="01C39D99" w:rsidR="00862DE7" w:rsidRPr="00841BD9" w:rsidRDefault="002A347B">
            <w:pPr>
              <w:jc w:val="center"/>
              <w:rPr>
                <w:sz w:val="20"/>
                <w:szCs w:val="20"/>
                <w:lang w:eastAsia="ja-JP"/>
              </w:rPr>
            </w:pPr>
            <w:r>
              <w:rPr>
                <w:rFonts w:hint="eastAsia"/>
                <w:sz w:val="20"/>
                <w:szCs w:val="20"/>
                <w:lang w:eastAsia="ja-JP"/>
              </w:rPr>
              <w:t>48</w:t>
            </w:r>
            <w:r w:rsidR="00862DE7">
              <w:rPr>
                <w:rFonts w:hint="eastAsia"/>
                <w:sz w:val="20"/>
                <w:szCs w:val="20"/>
                <w:lang w:eastAsia="ja-JP"/>
              </w:rPr>
              <w:t>%</w:t>
            </w:r>
          </w:p>
        </w:tc>
        <w:tc>
          <w:tcPr>
            <w:tcW w:w="2197" w:type="dxa"/>
            <w:vAlign w:val="center"/>
          </w:tcPr>
          <w:p w14:paraId="7FEF0AF7" w14:textId="1939BA16" w:rsidR="00862DE7" w:rsidRPr="00841BD9" w:rsidRDefault="00A75640">
            <w:pPr>
              <w:jc w:val="center"/>
              <w:rPr>
                <w:sz w:val="20"/>
                <w:szCs w:val="20"/>
                <w:lang w:eastAsia="ja-JP"/>
              </w:rPr>
            </w:pPr>
            <w:r>
              <w:rPr>
                <w:rFonts w:hint="eastAsia"/>
                <w:sz w:val="20"/>
                <w:szCs w:val="20"/>
                <w:lang w:eastAsia="ja-JP"/>
              </w:rPr>
              <w:t>0%</w:t>
            </w:r>
          </w:p>
        </w:tc>
      </w:tr>
    </w:tbl>
    <w:p w14:paraId="30B9DD91" w14:textId="77777777" w:rsidR="006B7AF4" w:rsidRDefault="006B7AF4" w:rsidP="00E050FA">
      <w:pPr>
        <w:jc w:val="both"/>
        <w:rPr>
          <w:rFonts w:hint="eastAsia"/>
          <w:lang w:eastAsia="ja-JP"/>
        </w:rPr>
      </w:pPr>
    </w:p>
    <w:p w14:paraId="75A8E3A8" w14:textId="689F896F" w:rsidR="006B7AF4" w:rsidRDefault="002657BA" w:rsidP="00E050FA">
      <w:pPr>
        <w:jc w:val="both"/>
        <w:rPr>
          <w:rFonts w:hint="eastAsia"/>
          <w:lang w:eastAsia="ja-JP"/>
        </w:rPr>
      </w:pPr>
      <w:r>
        <w:rPr>
          <w:rFonts w:hint="eastAsia"/>
          <w:lang w:eastAsia="ja-JP"/>
        </w:rPr>
        <w:t>Tighten</w:t>
      </w:r>
      <w:r w:rsidR="000879E3">
        <w:rPr>
          <w:rFonts w:hint="eastAsia"/>
          <w:lang w:eastAsia="ja-JP"/>
        </w:rPr>
        <w:t xml:space="preserve">ing the relaxation </w:t>
      </w:r>
      <w:r w:rsidR="00C50924">
        <w:rPr>
          <w:rFonts w:hint="eastAsia"/>
          <w:lang w:eastAsia="ja-JP"/>
        </w:rPr>
        <w:t xml:space="preserve">can reduce FAR </w:t>
      </w:r>
      <w:r w:rsidR="000879E3">
        <w:rPr>
          <w:rFonts w:hint="eastAsia"/>
          <w:lang w:eastAsia="ja-JP"/>
        </w:rPr>
        <w:t>but increases</w:t>
      </w:r>
      <w:r w:rsidR="00C50924">
        <w:rPr>
          <w:rFonts w:hint="eastAsia"/>
          <w:lang w:eastAsia="ja-JP"/>
        </w:rPr>
        <w:t xml:space="preserve"> MDR. </w:t>
      </w:r>
      <w:r w:rsidR="00901F1F">
        <w:rPr>
          <w:rFonts w:hint="eastAsia"/>
          <w:lang w:eastAsia="ja-JP"/>
        </w:rPr>
        <w:t xml:space="preserve">We conducted the same link-level simulation using </w:t>
      </w:r>
      <w:r w:rsidR="00875AD3">
        <w:rPr>
          <w:rFonts w:hint="eastAsia"/>
          <w:lang w:eastAsia="ja-JP"/>
        </w:rPr>
        <w:t>the relaxation of</w:t>
      </w:r>
      <w:r w:rsidR="00901F1F">
        <w:rPr>
          <w:rFonts w:hint="eastAsia"/>
          <w:lang w:eastAsia="ja-JP"/>
        </w:rPr>
        <w:t xml:space="preserve"> [-30%, +30%]</w:t>
      </w:r>
      <w:r w:rsidR="004E01F0">
        <w:rPr>
          <w:rFonts w:hint="eastAsia"/>
          <w:lang w:eastAsia="ja-JP"/>
        </w:rPr>
        <w:t xml:space="preserve"> of one OOK chip duration</w:t>
      </w:r>
      <w:r w:rsidR="00901F1F">
        <w:rPr>
          <w:rFonts w:hint="eastAsia"/>
          <w:lang w:eastAsia="ja-JP"/>
        </w:rPr>
        <w:t xml:space="preserve">, instead of [-50%, +50%]. </w:t>
      </w:r>
      <w:r w:rsidR="0091585E">
        <w:rPr>
          <w:rFonts w:hint="eastAsia"/>
          <w:lang w:eastAsia="ja-JP"/>
        </w:rPr>
        <w:t xml:space="preserve">It is observed that </w:t>
      </w:r>
      <w:r w:rsidR="00F72D7A">
        <w:rPr>
          <w:rFonts w:hint="eastAsia"/>
          <w:lang w:eastAsia="ja-JP"/>
        </w:rPr>
        <w:t xml:space="preserve">the </w:t>
      </w:r>
      <w:r w:rsidR="00B54E04">
        <w:rPr>
          <w:rFonts w:hint="eastAsia"/>
          <w:lang w:eastAsia="ja-JP"/>
        </w:rPr>
        <w:t>results are quite different from the case of [-50%, +50%]</w:t>
      </w:r>
      <w:r w:rsidR="00F72D7A">
        <w:rPr>
          <w:rFonts w:hint="eastAsia"/>
          <w:lang w:eastAsia="ja-JP"/>
        </w:rPr>
        <w:t xml:space="preserve">. </w:t>
      </w:r>
      <w:r w:rsidR="002934D0">
        <w:rPr>
          <w:rFonts w:hint="eastAsia"/>
          <w:lang w:eastAsia="ja-JP"/>
        </w:rPr>
        <w:t xml:space="preserve">For instance, </w:t>
      </w:r>
      <w:r w:rsidR="00DE2B5A">
        <w:rPr>
          <w:rFonts w:hint="eastAsia"/>
          <w:lang w:eastAsia="ja-JP"/>
        </w:rPr>
        <w:t xml:space="preserve">Alt.2 example 1 now shows MDR 2% (if no RF input before SIP) and FAR 53% under PRDCH, which </w:t>
      </w:r>
      <w:r w:rsidR="006C7C80">
        <w:rPr>
          <w:rFonts w:hint="eastAsia"/>
          <w:lang w:eastAsia="ja-JP"/>
        </w:rPr>
        <w:t xml:space="preserve">is with higher MDR and lower FAR compared to the case with [-50%, +50%] relaxation. </w:t>
      </w:r>
    </w:p>
    <w:p w14:paraId="0959F894" w14:textId="77777777" w:rsidR="00C50924" w:rsidRDefault="00C50924" w:rsidP="00E050FA">
      <w:pPr>
        <w:jc w:val="both"/>
        <w:rPr>
          <w:lang w:eastAsia="ja-JP"/>
        </w:rPr>
      </w:pPr>
    </w:p>
    <w:p w14:paraId="4B50BA10" w14:textId="68E8DAD5" w:rsidR="00C50924" w:rsidRDefault="00C50924" w:rsidP="00C50924">
      <w:pPr>
        <w:tabs>
          <w:tab w:val="left" w:pos="2695"/>
        </w:tabs>
        <w:jc w:val="center"/>
        <w:rPr>
          <w:lang w:eastAsia="ja-JP"/>
        </w:rPr>
      </w:pPr>
      <w:r>
        <w:rPr>
          <w:rFonts w:hint="eastAsia"/>
          <w:lang w:eastAsia="ja-JP"/>
        </w:rPr>
        <w:t>Table 4   Miss detection probabilities of the SIP examples</w:t>
      </w:r>
    </w:p>
    <w:tbl>
      <w:tblPr>
        <w:tblStyle w:val="TableGrid"/>
        <w:tblW w:w="0" w:type="auto"/>
        <w:tblLook w:val="04A0" w:firstRow="1" w:lastRow="0" w:firstColumn="1" w:lastColumn="0" w:noHBand="0" w:noVBand="1"/>
      </w:tblPr>
      <w:tblGrid>
        <w:gridCol w:w="1870"/>
        <w:gridCol w:w="1527"/>
        <w:gridCol w:w="1560"/>
        <w:gridCol w:w="2126"/>
        <w:gridCol w:w="2267"/>
      </w:tblGrid>
      <w:tr w:rsidR="00C50924" w:rsidRPr="00C50924" w14:paraId="0191A605" w14:textId="77777777">
        <w:tc>
          <w:tcPr>
            <w:tcW w:w="1870" w:type="dxa"/>
            <w:vMerge w:val="restart"/>
            <w:shd w:val="clear" w:color="auto" w:fill="BFBFBF" w:themeFill="background1" w:themeFillShade="BF"/>
            <w:vAlign w:val="center"/>
          </w:tcPr>
          <w:p w14:paraId="1B4681F4" w14:textId="77777777" w:rsidR="00C50924" w:rsidRPr="00C50924" w:rsidRDefault="00C50924" w:rsidP="00C50924">
            <w:pPr>
              <w:jc w:val="center"/>
              <w:rPr>
                <w:sz w:val="20"/>
                <w:szCs w:val="20"/>
                <w:lang w:eastAsia="ja-JP"/>
              </w:rPr>
            </w:pPr>
            <w:r w:rsidRPr="00C50924">
              <w:rPr>
                <w:rFonts w:hint="eastAsia"/>
                <w:sz w:val="20"/>
                <w:szCs w:val="20"/>
                <w:lang w:eastAsia="ja-JP"/>
              </w:rPr>
              <w:t>Index</w:t>
            </w:r>
          </w:p>
        </w:tc>
        <w:tc>
          <w:tcPr>
            <w:tcW w:w="1527" w:type="dxa"/>
            <w:vMerge w:val="restart"/>
            <w:shd w:val="clear" w:color="auto" w:fill="BFBFBF" w:themeFill="background1" w:themeFillShade="BF"/>
            <w:vAlign w:val="center"/>
          </w:tcPr>
          <w:p w14:paraId="7AF428E8" w14:textId="77777777" w:rsidR="00C50924" w:rsidRPr="00C50924" w:rsidRDefault="00C50924" w:rsidP="00C50924">
            <w:pPr>
              <w:jc w:val="center"/>
              <w:rPr>
                <w:sz w:val="20"/>
                <w:szCs w:val="20"/>
                <w:lang w:eastAsia="ja-JP"/>
              </w:rPr>
            </w:pPr>
            <w:r w:rsidRPr="00C50924">
              <w:rPr>
                <w:rFonts w:hint="eastAsia"/>
                <w:sz w:val="20"/>
                <w:szCs w:val="20"/>
                <w:lang w:eastAsia="ja-JP"/>
              </w:rPr>
              <w:t>SIP pattern</w:t>
            </w:r>
          </w:p>
        </w:tc>
        <w:tc>
          <w:tcPr>
            <w:tcW w:w="1560" w:type="dxa"/>
            <w:vMerge w:val="restart"/>
            <w:shd w:val="clear" w:color="auto" w:fill="BFBFBF" w:themeFill="background1" w:themeFillShade="BF"/>
            <w:vAlign w:val="center"/>
          </w:tcPr>
          <w:p w14:paraId="03D24020" w14:textId="64AC180E" w:rsidR="00C50924" w:rsidRPr="00C50924" w:rsidRDefault="00C50924" w:rsidP="00C50924">
            <w:pPr>
              <w:jc w:val="center"/>
              <w:rPr>
                <w:sz w:val="20"/>
                <w:szCs w:val="20"/>
                <w:lang w:eastAsia="ja-JP"/>
              </w:rPr>
            </w:pPr>
            <w:r w:rsidRPr="00841BD9">
              <w:rPr>
                <w:rFonts w:hint="eastAsia"/>
                <w:sz w:val="20"/>
                <w:szCs w:val="20"/>
                <w:lang w:eastAsia="ja-JP"/>
              </w:rPr>
              <w:t xml:space="preserve">SIP </w:t>
            </w:r>
            <w:r>
              <w:rPr>
                <w:rFonts w:hint="eastAsia"/>
                <w:sz w:val="20"/>
                <w:szCs w:val="20"/>
                <w:lang w:eastAsia="ja-JP"/>
              </w:rPr>
              <w:t>detection relaxation</w:t>
            </w:r>
          </w:p>
        </w:tc>
        <w:tc>
          <w:tcPr>
            <w:tcW w:w="4393" w:type="dxa"/>
            <w:gridSpan w:val="2"/>
            <w:shd w:val="clear" w:color="auto" w:fill="BFBFBF" w:themeFill="background1" w:themeFillShade="BF"/>
            <w:vAlign w:val="center"/>
          </w:tcPr>
          <w:p w14:paraId="33F2B835" w14:textId="77777777" w:rsidR="00C50924" w:rsidRPr="00C50924" w:rsidRDefault="00C50924" w:rsidP="00C50924">
            <w:pPr>
              <w:jc w:val="center"/>
              <w:rPr>
                <w:sz w:val="20"/>
                <w:szCs w:val="20"/>
                <w:lang w:eastAsia="ja-JP"/>
              </w:rPr>
            </w:pPr>
            <w:r w:rsidRPr="00C50924">
              <w:rPr>
                <w:rFonts w:hint="eastAsia"/>
                <w:sz w:val="20"/>
                <w:szCs w:val="20"/>
                <w:lang w:eastAsia="ja-JP"/>
              </w:rPr>
              <w:t>MDR at SNR = 22 dB in TDL-A (DS 30ns)</w:t>
            </w:r>
          </w:p>
        </w:tc>
      </w:tr>
      <w:tr w:rsidR="00C50924" w:rsidRPr="00C50924" w14:paraId="3BCCAAA3" w14:textId="77777777">
        <w:tc>
          <w:tcPr>
            <w:tcW w:w="1870" w:type="dxa"/>
            <w:vMerge/>
            <w:shd w:val="clear" w:color="auto" w:fill="BFBFBF" w:themeFill="background1" w:themeFillShade="BF"/>
            <w:vAlign w:val="center"/>
          </w:tcPr>
          <w:p w14:paraId="4B9ABC59" w14:textId="77777777" w:rsidR="00C50924" w:rsidRPr="00C50924" w:rsidRDefault="00C50924" w:rsidP="00C50924">
            <w:pPr>
              <w:jc w:val="center"/>
              <w:rPr>
                <w:sz w:val="20"/>
                <w:szCs w:val="20"/>
                <w:lang w:eastAsia="ja-JP"/>
              </w:rPr>
            </w:pPr>
          </w:p>
        </w:tc>
        <w:tc>
          <w:tcPr>
            <w:tcW w:w="1527" w:type="dxa"/>
            <w:vMerge/>
            <w:shd w:val="clear" w:color="auto" w:fill="BFBFBF" w:themeFill="background1" w:themeFillShade="BF"/>
            <w:vAlign w:val="center"/>
          </w:tcPr>
          <w:p w14:paraId="0A387475" w14:textId="77777777" w:rsidR="00C50924" w:rsidRPr="00C50924" w:rsidRDefault="00C50924" w:rsidP="00C50924">
            <w:pPr>
              <w:jc w:val="center"/>
              <w:rPr>
                <w:sz w:val="20"/>
                <w:szCs w:val="20"/>
                <w:lang w:eastAsia="ja-JP"/>
              </w:rPr>
            </w:pPr>
          </w:p>
        </w:tc>
        <w:tc>
          <w:tcPr>
            <w:tcW w:w="1560" w:type="dxa"/>
            <w:vMerge/>
            <w:shd w:val="clear" w:color="auto" w:fill="BFBFBF" w:themeFill="background1" w:themeFillShade="BF"/>
            <w:vAlign w:val="center"/>
          </w:tcPr>
          <w:p w14:paraId="32D86E71" w14:textId="77777777" w:rsidR="00C50924" w:rsidRPr="00C50924" w:rsidRDefault="00C50924" w:rsidP="00C50924">
            <w:pPr>
              <w:jc w:val="center"/>
              <w:rPr>
                <w:sz w:val="20"/>
                <w:szCs w:val="20"/>
                <w:lang w:eastAsia="ja-JP"/>
              </w:rPr>
            </w:pPr>
          </w:p>
        </w:tc>
        <w:tc>
          <w:tcPr>
            <w:tcW w:w="2126" w:type="dxa"/>
            <w:shd w:val="clear" w:color="auto" w:fill="BFBFBF" w:themeFill="background1" w:themeFillShade="BF"/>
            <w:vAlign w:val="center"/>
          </w:tcPr>
          <w:p w14:paraId="3411B8E6" w14:textId="77777777" w:rsidR="00C50924" w:rsidRPr="00C50924" w:rsidRDefault="00C50924" w:rsidP="00C50924">
            <w:pPr>
              <w:jc w:val="center"/>
              <w:rPr>
                <w:sz w:val="20"/>
                <w:szCs w:val="20"/>
                <w:lang w:eastAsia="ja-JP"/>
              </w:rPr>
            </w:pPr>
            <w:r w:rsidRPr="00C50924">
              <w:rPr>
                <w:rFonts w:hint="eastAsia"/>
                <w:sz w:val="20"/>
                <w:szCs w:val="20"/>
                <w:lang w:eastAsia="ja-JP"/>
              </w:rPr>
              <w:t>Case 1 (RF before SIP)</w:t>
            </w:r>
          </w:p>
        </w:tc>
        <w:tc>
          <w:tcPr>
            <w:tcW w:w="2267" w:type="dxa"/>
            <w:shd w:val="clear" w:color="auto" w:fill="BFBFBF" w:themeFill="background1" w:themeFillShade="BF"/>
            <w:vAlign w:val="center"/>
          </w:tcPr>
          <w:p w14:paraId="26EF0CD9" w14:textId="77777777" w:rsidR="00C50924" w:rsidRPr="00C50924" w:rsidRDefault="00C50924" w:rsidP="00C50924">
            <w:pPr>
              <w:jc w:val="center"/>
              <w:rPr>
                <w:sz w:val="20"/>
                <w:szCs w:val="20"/>
                <w:lang w:eastAsia="ja-JP"/>
              </w:rPr>
            </w:pPr>
            <w:r w:rsidRPr="00C50924">
              <w:rPr>
                <w:rFonts w:hint="eastAsia"/>
                <w:sz w:val="20"/>
                <w:szCs w:val="20"/>
                <w:lang w:eastAsia="ja-JP"/>
              </w:rPr>
              <w:t>Case 2 (no RF before SIP)</w:t>
            </w:r>
          </w:p>
        </w:tc>
      </w:tr>
      <w:tr w:rsidR="00C50924" w:rsidRPr="00C50924" w14:paraId="028061FE" w14:textId="77777777">
        <w:tc>
          <w:tcPr>
            <w:tcW w:w="1870" w:type="dxa"/>
            <w:vAlign w:val="center"/>
          </w:tcPr>
          <w:p w14:paraId="35BB05D5" w14:textId="77777777" w:rsidR="00C50924" w:rsidRPr="00C50924" w:rsidRDefault="00C50924" w:rsidP="00C50924">
            <w:pPr>
              <w:jc w:val="center"/>
              <w:rPr>
                <w:sz w:val="20"/>
                <w:szCs w:val="20"/>
                <w:lang w:eastAsia="ja-JP"/>
              </w:rPr>
            </w:pPr>
            <w:r w:rsidRPr="00C50924">
              <w:rPr>
                <w:rFonts w:hint="eastAsia"/>
                <w:sz w:val="20"/>
                <w:szCs w:val="20"/>
                <w:lang w:eastAsia="ja-JP"/>
              </w:rPr>
              <w:t>Alt.1 example 1</w:t>
            </w:r>
          </w:p>
        </w:tc>
        <w:tc>
          <w:tcPr>
            <w:tcW w:w="1527" w:type="dxa"/>
            <w:vAlign w:val="center"/>
          </w:tcPr>
          <w:p w14:paraId="62DB9551" w14:textId="77777777" w:rsidR="00C50924" w:rsidRPr="00C50924" w:rsidRDefault="00C50924" w:rsidP="00C50924">
            <w:pPr>
              <w:jc w:val="center"/>
              <w:rPr>
                <w:sz w:val="20"/>
                <w:szCs w:val="20"/>
                <w:lang w:eastAsia="ja-JP"/>
              </w:rPr>
            </w:pPr>
            <w:r w:rsidRPr="00C50924">
              <w:rPr>
                <w:rFonts w:hint="eastAsia"/>
                <w:sz w:val="20"/>
                <w:szCs w:val="20"/>
                <w:lang w:eastAsia="ja-JP"/>
              </w:rPr>
              <w:t>[1 0 0 0]</w:t>
            </w:r>
          </w:p>
        </w:tc>
        <w:tc>
          <w:tcPr>
            <w:tcW w:w="1560" w:type="dxa"/>
            <w:vMerge w:val="restart"/>
            <w:vAlign w:val="center"/>
          </w:tcPr>
          <w:p w14:paraId="1CFC3592" w14:textId="111A2125" w:rsidR="00C50924" w:rsidRPr="00C50924" w:rsidRDefault="00BA5094" w:rsidP="00C50924">
            <w:pPr>
              <w:jc w:val="center"/>
              <w:rPr>
                <w:sz w:val="20"/>
                <w:szCs w:val="20"/>
                <w:lang w:eastAsia="ja-JP"/>
              </w:rPr>
            </w:pPr>
            <w:r>
              <w:rPr>
                <w:rFonts w:hint="eastAsia"/>
                <w:sz w:val="20"/>
                <w:szCs w:val="20"/>
                <w:lang w:eastAsia="ja-JP"/>
              </w:rPr>
              <w:t>[-30%, +30%] of one OOK chip duration</w:t>
            </w:r>
          </w:p>
        </w:tc>
        <w:tc>
          <w:tcPr>
            <w:tcW w:w="2126" w:type="dxa"/>
            <w:vAlign w:val="center"/>
          </w:tcPr>
          <w:p w14:paraId="129FE028" w14:textId="0BB41A17" w:rsidR="00C50924" w:rsidRPr="00C50924" w:rsidRDefault="00992BF5" w:rsidP="00C50924">
            <w:pPr>
              <w:jc w:val="center"/>
              <w:rPr>
                <w:sz w:val="20"/>
                <w:szCs w:val="20"/>
                <w:lang w:eastAsia="ja-JP"/>
              </w:rPr>
            </w:pPr>
            <w:r>
              <w:rPr>
                <w:rFonts w:hint="eastAsia"/>
                <w:sz w:val="20"/>
                <w:szCs w:val="20"/>
                <w:lang w:eastAsia="ja-JP"/>
              </w:rPr>
              <w:t>8</w:t>
            </w:r>
            <w:r w:rsidR="00C50924" w:rsidRPr="00C50924">
              <w:rPr>
                <w:rFonts w:hint="eastAsia"/>
                <w:sz w:val="20"/>
                <w:szCs w:val="20"/>
                <w:lang w:eastAsia="ja-JP"/>
              </w:rPr>
              <w:t>5%</w:t>
            </w:r>
          </w:p>
        </w:tc>
        <w:tc>
          <w:tcPr>
            <w:tcW w:w="2267" w:type="dxa"/>
            <w:vAlign w:val="center"/>
          </w:tcPr>
          <w:p w14:paraId="1A672843" w14:textId="77777777" w:rsidR="00C50924" w:rsidRPr="00C50924" w:rsidRDefault="00C50924" w:rsidP="00C50924">
            <w:pPr>
              <w:jc w:val="center"/>
              <w:rPr>
                <w:sz w:val="20"/>
                <w:szCs w:val="20"/>
                <w:lang w:eastAsia="ja-JP"/>
              </w:rPr>
            </w:pPr>
            <w:r w:rsidRPr="00C50924">
              <w:rPr>
                <w:rFonts w:hint="eastAsia"/>
                <w:sz w:val="20"/>
                <w:szCs w:val="20"/>
                <w:lang w:eastAsia="ja-JP"/>
              </w:rPr>
              <w:t>100%</w:t>
            </w:r>
          </w:p>
        </w:tc>
      </w:tr>
      <w:tr w:rsidR="00C50924" w:rsidRPr="00C50924" w14:paraId="2FA711FB" w14:textId="77777777">
        <w:tc>
          <w:tcPr>
            <w:tcW w:w="1870" w:type="dxa"/>
            <w:vAlign w:val="center"/>
          </w:tcPr>
          <w:p w14:paraId="123C03F9" w14:textId="77777777" w:rsidR="00C50924" w:rsidRPr="00C50924" w:rsidRDefault="00C50924">
            <w:pPr>
              <w:jc w:val="center"/>
              <w:rPr>
                <w:sz w:val="20"/>
                <w:szCs w:val="20"/>
                <w:lang w:eastAsia="ja-JP"/>
              </w:rPr>
            </w:pPr>
            <w:r w:rsidRPr="00C50924">
              <w:rPr>
                <w:rFonts w:hint="eastAsia"/>
                <w:sz w:val="20"/>
                <w:szCs w:val="20"/>
                <w:lang w:eastAsia="ja-JP"/>
              </w:rPr>
              <w:t>Alt.1 example 2</w:t>
            </w:r>
          </w:p>
        </w:tc>
        <w:tc>
          <w:tcPr>
            <w:tcW w:w="1527" w:type="dxa"/>
            <w:vAlign w:val="center"/>
          </w:tcPr>
          <w:p w14:paraId="237131DE" w14:textId="77777777" w:rsidR="00C50924" w:rsidRPr="00C50924" w:rsidRDefault="00C50924">
            <w:pPr>
              <w:jc w:val="center"/>
              <w:rPr>
                <w:sz w:val="20"/>
                <w:szCs w:val="20"/>
                <w:lang w:eastAsia="ja-JP"/>
              </w:rPr>
            </w:pPr>
            <w:r w:rsidRPr="00C50924">
              <w:rPr>
                <w:rFonts w:hint="eastAsia"/>
                <w:sz w:val="20"/>
                <w:szCs w:val="20"/>
                <w:lang w:eastAsia="ja-JP"/>
              </w:rPr>
              <w:t>[1 1 1 1 0 0]</w:t>
            </w:r>
          </w:p>
        </w:tc>
        <w:tc>
          <w:tcPr>
            <w:tcW w:w="1560" w:type="dxa"/>
            <w:vMerge/>
            <w:vAlign w:val="center"/>
          </w:tcPr>
          <w:p w14:paraId="4892C3ED" w14:textId="77777777" w:rsidR="00C50924" w:rsidRPr="00C50924" w:rsidRDefault="00C50924">
            <w:pPr>
              <w:jc w:val="center"/>
              <w:rPr>
                <w:sz w:val="20"/>
                <w:szCs w:val="20"/>
                <w:lang w:eastAsia="ja-JP"/>
              </w:rPr>
            </w:pPr>
          </w:p>
        </w:tc>
        <w:tc>
          <w:tcPr>
            <w:tcW w:w="2126" w:type="dxa"/>
            <w:vAlign w:val="center"/>
          </w:tcPr>
          <w:p w14:paraId="4173305E" w14:textId="6253A15C" w:rsidR="00C50924" w:rsidRPr="00C50924" w:rsidRDefault="00C50924">
            <w:pPr>
              <w:jc w:val="center"/>
              <w:rPr>
                <w:sz w:val="20"/>
                <w:szCs w:val="20"/>
                <w:lang w:eastAsia="ja-JP"/>
              </w:rPr>
            </w:pPr>
            <w:r w:rsidRPr="00C50924">
              <w:rPr>
                <w:rFonts w:hint="eastAsia"/>
                <w:sz w:val="20"/>
                <w:szCs w:val="20"/>
                <w:lang w:eastAsia="ja-JP"/>
              </w:rPr>
              <w:t>9</w:t>
            </w:r>
            <w:r w:rsidR="00992BF5">
              <w:rPr>
                <w:rFonts w:hint="eastAsia"/>
                <w:sz w:val="20"/>
                <w:szCs w:val="20"/>
                <w:lang w:eastAsia="ja-JP"/>
              </w:rPr>
              <w:t>8</w:t>
            </w:r>
            <w:r w:rsidRPr="00C50924">
              <w:rPr>
                <w:rFonts w:hint="eastAsia"/>
                <w:sz w:val="20"/>
                <w:szCs w:val="20"/>
                <w:lang w:eastAsia="ja-JP"/>
              </w:rPr>
              <w:t>%</w:t>
            </w:r>
          </w:p>
        </w:tc>
        <w:tc>
          <w:tcPr>
            <w:tcW w:w="2267" w:type="dxa"/>
            <w:vAlign w:val="center"/>
          </w:tcPr>
          <w:p w14:paraId="7B1354BF" w14:textId="5B83FBEE" w:rsidR="00C50924" w:rsidRPr="00C50924" w:rsidRDefault="00584B16">
            <w:pPr>
              <w:jc w:val="center"/>
              <w:rPr>
                <w:sz w:val="20"/>
                <w:szCs w:val="20"/>
                <w:lang w:eastAsia="ja-JP"/>
              </w:rPr>
            </w:pPr>
            <w:r>
              <w:rPr>
                <w:rFonts w:hint="eastAsia"/>
                <w:sz w:val="20"/>
                <w:szCs w:val="20"/>
                <w:lang w:eastAsia="ja-JP"/>
              </w:rPr>
              <w:t>57</w:t>
            </w:r>
            <w:r w:rsidR="00C50924" w:rsidRPr="00C50924">
              <w:rPr>
                <w:rFonts w:hint="eastAsia"/>
                <w:sz w:val="20"/>
                <w:szCs w:val="20"/>
                <w:lang w:eastAsia="ja-JP"/>
              </w:rPr>
              <w:t>%</w:t>
            </w:r>
          </w:p>
        </w:tc>
      </w:tr>
      <w:tr w:rsidR="00C50924" w:rsidRPr="00C50924" w14:paraId="63BD3795" w14:textId="77777777">
        <w:tc>
          <w:tcPr>
            <w:tcW w:w="1870" w:type="dxa"/>
            <w:vAlign w:val="center"/>
          </w:tcPr>
          <w:p w14:paraId="3769A7EB" w14:textId="77777777" w:rsidR="00C50924" w:rsidRPr="00C50924" w:rsidRDefault="00C50924">
            <w:pPr>
              <w:jc w:val="center"/>
              <w:rPr>
                <w:sz w:val="20"/>
                <w:szCs w:val="20"/>
                <w:lang w:eastAsia="ja-JP"/>
              </w:rPr>
            </w:pPr>
            <w:r w:rsidRPr="00C50924">
              <w:rPr>
                <w:rFonts w:hint="eastAsia"/>
                <w:sz w:val="20"/>
                <w:szCs w:val="20"/>
                <w:lang w:eastAsia="ja-JP"/>
              </w:rPr>
              <w:lastRenderedPageBreak/>
              <w:t>Alt.2 example 1</w:t>
            </w:r>
          </w:p>
        </w:tc>
        <w:tc>
          <w:tcPr>
            <w:tcW w:w="1527" w:type="dxa"/>
            <w:vAlign w:val="center"/>
          </w:tcPr>
          <w:p w14:paraId="6B5BC520" w14:textId="77777777" w:rsidR="00C50924" w:rsidRPr="00C50924" w:rsidRDefault="00C50924">
            <w:pPr>
              <w:jc w:val="center"/>
              <w:rPr>
                <w:sz w:val="20"/>
                <w:szCs w:val="20"/>
                <w:lang w:eastAsia="ja-JP"/>
              </w:rPr>
            </w:pPr>
            <w:r w:rsidRPr="00C50924">
              <w:rPr>
                <w:rFonts w:hint="eastAsia"/>
                <w:sz w:val="20"/>
                <w:szCs w:val="20"/>
                <w:lang w:eastAsia="ja-JP"/>
              </w:rPr>
              <w:t>[1 0 1 1 0 0]</w:t>
            </w:r>
          </w:p>
        </w:tc>
        <w:tc>
          <w:tcPr>
            <w:tcW w:w="1560" w:type="dxa"/>
            <w:vMerge/>
            <w:vAlign w:val="center"/>
          </w:tcPr>
          <w:p w14:paraId="3AA645E6" w14:textId="77777777" w:rsidR="00C50924" w:rsidRPr="00C50924" w:rsidRDefault="00C50924">
            <w:pPr>
              <w:jc w:val="center"/>
              <w:rPr>
                <w:sz w:val="20"/>
                <w:szCs w:val="20"/>
                <w:lang w:eastAsia="ja-JP"/>
              </w:rPr>
            </w:pPr>
          </w:p>
        </w:tc>
        <w:tc>
          <w:tcPr>
            <w:tcW w:w="2126" w:type="dxa"/>
            <w:vAlign w:val="center"/>
          </w:tcPr>
          <w:p w14:paraId="17D46A57" w14:textId="31D12002" w:rsidR="00C50924" w:rsidRPr="00C50924" w:rsidRDefault="00992BF5">
            <w:pPr>
              <w:jc w:val="center"/>
              <w:rPr>
                <w:sz w:val="20"/>
                <w:szCs w:val="20"/>
                <w:lang w:eastAsia="ja-JP"/>
              </w:rPr>
            </w:pPr>
            <w:r>
              <w:rPr>
                <w:rFonts w:hint="eastAsia"/>
                <w:sz w:val="20"/>
                <w:szCs w:val="20"/>
                <w:lang w:eastAsia="ja-JP"/>
              </w:rPr>
              <w:t>99</w:t>
            </w:r>
            <w:r w:rsidR="00C50924" w:rsidRPr="00C50924">
              <w:rPr>
                <w:rFonts w:hint="eastAsia"/>
                <w:sz w:val="20"/>
                <w:szCs w:val="20"/>
                <w:lang w:eastAsia="ja-JP"/>
              </w:rPr>
              <w:t>%</w:t>
            </w:r>
          </w:p>
        </w:tc>
        <w:tc>
          <w:tcPr>
            <w:tcW w:w="2267" w:type="dxa"/>
            <w:vAlign w:val="center"/>
          </w:tcPr>
          <w:p w14:paraId="4B0040A8" w14:textId="0C5471D9" w:rsidR="00C50924" w:rsidRPr="00C50924" w:rsidRDefault="00200953">
            <w:pPr>
              <w:jc w:val="center"/>
              <w:rPr>
                <w:sz w:val="20"/>
                <w:szCs w:val="20"/>
                <w:lang w:eastAsia="ja-JP"/>
              </w:rPr>
            </w:pPr>
            <w:r>
              <w:rPr>
                <w:rFonts w:hint="eastAsia"/>
                <w:sz w:val="20"/>
                <w:szCs w:val="20"/>
                <w:lang w:eastAsia="ja-JP"/>
              </w:rPr>
              <w:t>2</w:t>
            </w:r>
            <w:r w:rsidR="00C50924" w:rsidRPr="00C50924">
              <w:rPr>
                <w:rFonts w:hint="eastAsia"/>
                <w:sz w:val="20"/>
                <w:szCs w:val="20"/>
                <w:lang w:eastAsia="ja-JP"/>
              </w:rPr>
              <w:t>%</w:t>
            </w:r>
          </w:p>
        </w:tc>
      </w:tr>
      <w:tr w:rsidR="00C50924" w:rsidRPr="00C50924" w14:paraId="278254B8" w14:textId="77777777">
        <w:tc>
          <w:tcPr>
            <w:tcW w:w="1870" w:type="dxa"/>
            <w:vAlign w:val="center"/>
          </w:tcPr>
          <w:p w14:paraId="6D0A4510" w14:textId="77777777" w:rsidR="00C50924" w:rsidRPr="00C50924" w:rsidRDefault="00C50924">
            <w:pPr>
              <w:jc w:val="center"/>
              <w:rPr>
                <w:sz w:val="20"/>
                <w:szCs w:val="20"/>
                <w:lang w:eastAsia="ja-JP"/>
              </w:rPr>
            </w:pPr>
            <w:r w:rsidRPr="00C50924">
              <w:rPr>
                <w:rFonts w:hint="eastAsia"/>
                <w:sz w:val="20"/>
                <w:szCs w:val="20"/>
                <w:lang w:eastAsia="ja-JP"/>
              </w:rPr>
              <w:t>Alt.2 example 2</w:t>
            </w:r>
          </w:p>
        </w:tc>
        <w:tc>
          <w:tcPr>
            <w:tcW w:w="1527" w:type="dxa"/>
            <w:vAlign w:val="center"/>
          </w:tcPr>
          <w:p w14:paraId="3E087345" w14:textId="77777777" w:rsidR="00C50924" w:rsidRPr="00C50924" w:rsidRDefault="00C50924">
            <w:pPr>
              <w:jc w:val="center"/>
              <w:rPr>
                <w:sz w:val="20"/>
                <w:szCs w:val="20"/>
                <w:lang w:eastAsia="ja-JP"/>
              </w:rPr>
            </w:pPr>
            <w:r w:rsidRPr="00C50924">
              <w:rPr>
                <w:rFonts w:hint="eastAsia"/>
                <w:sz w:val="20"/>
                <w:szCs w:val="20"/>
                <w:lang w:eastAsia="ja-JP"/>
              </w:rPr>
              <w:t>[1 0 1 0 1 0]</w:t>
            </w:r>
          </w:p>
        </w:tc>
        <w:tc>
          <w:tcPr>
            <w:tcW w:w="1560" w:type="dxa"/>
            <w:vMerge/>
            <w:vAlign w:val="center"/>
          </w:tcPr>
          <w:p w14:paraId="653AECAA" w14:textId="77777777" w:rsidR="00C50924" w:rsidRPr="00C50924" w:rsidRDefault="00C50924">
            <w:pPr>
              <w:jc w:val="center"/>
              <w:rPr>
                <w:sz w:val="20"/>
                <w:szCs w:val="20"/>
                <w:lang w:eastAsia="ja-JP"/>
              </w:rPr>
            </w:pPr>
          </w:p>
        </w:tc>
        <w:tc>
          <w:tcPr>
            <w:tcW w:w="2126" w:type="dxa"/>
            <w:vAlign w:val="center"/>
          </w:tcPr>
          <w:p w14:paraId="2096245B" w14:textId="77777777" w:rsidR="00C50924" w:rsidRPr="00C50924" w:rsidRDefault="00C50924">
            <w:pPr>
              <w:jc w:val="center"/>
              <w:rPr>
                <w:sz w:val="20"/>
                <w:szCs w:val="20"/>
                <w:lang w:eastAsia="ja-JP"/>
              </w:rPr>
            </w:pPr>
            <w:r w:rsidRPr="00C50924">
              <w:rPr>
                <w:rFonts w:hint="eastAsia"/>
                <w:sz w:val="20"/>
                <w:szCs w:val="20"/>
                <w:lang w:eastAsia="ja-JP"/>
              </w:rPr>
              <w:t>100%</w:t>
            </w:r>
          </w:p>
        </w:tc>
        <w:tc>
          <w:tcPr>
            <w:tcW w:w="2267" w:type="dxa"/>
            <w:vAlign w:val="center"/>
          </w:tcPr>
          <w:p w14:paraId="3AFD6E6E" w14:textId="77777777" w:rsidR="00C50924" w:rsidRPr="00C50924" w:rsidRDefault="00C50924">
            <w:pPr>
              <w:jc w:val="center"/>
              <w:rPr>
                <w:sz w:val="20"/>
                <w:szCs w:val="20"/>
                <w:lang w:eastAsia="ja-JP"/>
              </w:rPr>
            </w:pPr>
            <w:r w:rsidRPr="00C50924">
              <w:rPr>
                <w:rFonts w:hint="eastAsia"/>
                <w:sz w:val="20"/>
                <w:szCs w:val="20"/>
                <w:lang w:eastAsia="ja-JP"/>
              </w:rPr>
              <w:t>100%</w:t>
            </w:r>
          </w:p>
        </w:tc>
      </w:tr>
    </w:tbl>
    <w:p w14:paraId="4DF8D9C1" w14:textId="77777777" w:rsidR="00C50924" w:rsidRPr="00C50924" w:rsidRDefault="00C50924" w:rsidP="00C50924">
      <w:pPr>
        <w:jc w:val="both"/>
        <w:rPr>
          <w:lang w:eastAsia="ja-JP"/>
        </w:rPr>
      </w:pPr>
    </w:p>
    <w:p w14:paraId="10E56848" w14:textId="5C616334" w:rsidR="00C50924" w:rsidRDefault="00C50924" w:rsidP="00C50924">
      <w:pPr>
        <w:tabs>
          <w:tab w:val="left" w:pos="2695"/>
        </w:tabs>
        <w:jc w:val="center"/>
        <w:rPr>
          <w:lang w:eastAsia="ja-JP"/>
        </w:rPr>
      </w:pPr>
      <w:r>
        <w:rPr>
          <w:rFonts w:hint="eastAsia"/>
          <w:lang w:eastAsia="ja-JP"/>
        </w:rPr>
        <w:t xml:space="preserve">Table </w:t>
      </w:r>
      <w:r w:rsidR="00302682">
        <w:rPr>
          <w:rFonts w:hint="eastAsia"/>
          <w:lang w:eastAsia="ja-JP"/>
        </w:rPr>
        <w:t>5</w:t>
      </w:r>
      <w:r>
        <w:rPr>
          <w:rFonts w:hint="eastAsia"/>
          <w:lang w:eastAsia="ja-JP"/>
        </w:rPr>
        <w:t xml:space="preserve">   False alarm probabilities of the SIP examples</w:t>
      </w:r>
    </w:p>
    <w:tbl>
      <w:tblPr>
        <w:tblStyle w:val="TableGrid"/>
        <w:tblW w:w="0" w:type="auto"/>
        <w:tblLook w:val="04A0" w:firstRow="1" w:lastRow="0" w:firstColumn="1" w:lastColumn="0" w:noHBand="0" w:noVBand="1"/>
      </w:tblPr>
      <w:tblGrid>
        <w:gridCol w:w="1870"/>
        <w:gridCol w:w="1527"/>
        <w:gridCol w:w="1560"/>
        <w:gridCol w:w="2196"/>
        <w:gridCol w:w="2197"/>
      </w:tblGrid>
      <w:tr w:rsidR="00C50924" w:rsidRPr="00C50924" w14:paraId="6CD0E9F1" w14:textId="77777777">
        <w:trPr>
          <w:trHeight w:val="498"/>
        </w:trPr>
        <w:tc>
          <w:tcPr>
            <w:tcW w:w="1870" w:type="dxa"/>
            <w:vMerge w:val="restart"/>
            <w:shd w:val="clear" w:color="auto" w:fill="BFBFBF" w:themeFill="background1" w:themeFillShade="BF"/>
            <w:vAlign w:val="center"/>
          </w:tcPr>
          <w:p w14:paraId="056126BD" w14:textId="77777777" w:rsidR="00C50924" w:rsidRPr="00C50924" w:rsidRDefault="00C50924" w:rsidP="00C50924">
            <w:pPr>
              <w:jc w:val="center"/>
              <w:rPr>
                <w:sz w:val="20"/>
                <w:szCs w:val="20"/>
                <w:lang w:eastAsia="ja-JP"/>
              </w:rPr>
            </w:pPr>
            <w:r w:rsidRPr="00C50924">
              <w:rPr>
                <w:rFonts w:hint="eastAsia"/>
                <w:sz w:val="20"/>
                <w:szCs w:val="20"/>
                <w:lang w:eastAsia="ja-JP"/>
              </w:rPr>
              <w:t>Index</w:t>
            </w:r>
          </w:p>
        </w:tc>
        <w:tc>
          <w:tcPr>
            <w:tcW w:w="1527" w:type="dxa"/>
            <w:vMerge w:val="restart"/>
            <w:shd w:val="clear" w:color="auto" w:fill="BFBFBF" w:themeFill="background1" w:themeFillShade="BF"/>
            <w:vAlign w:val="center"/>
          </w:tcPr>
          <w:p w14:paraId="7B17C8F8" w14:textId="77777777" w:rsidR="00C50924" w:rsidRPr="00C50924" w:rsidRDefault="00C50924" w:rsidP="00C50924">
            <w:pPr>
              <w:jc w:val="center"/>
              <w:rPr>
                <w:sz w:val="20"/>
                <w:szCs w:val="20"/>
                <w:lang w:eastAsia="ja-JP"/>
              </w:rPr>
            </w:pPr>
            <w:r w:rsidRPr="00C50924">
              <w:rPr>
                <w:rFonts w:hint="eastAsia"/>
                <w:sz w:val="20"/>
                <w:szCs w:val="20"/>
                <w:lang w:eastAsia="ja-JP"/>
              </w:rPr>
              <w:t>SIP pattern</w:t>
            </w:r>
          </w:p>
        </w:tc>
        <w:tc>
          <w:tcPr>
            <w:tcW w:w="1560" w:type="dxa"/>
            <w:vMerge w:val="restart"/>
            <w:shd w:val="clear" w:color="auto" w:fill="BFBFBF" w:themeFill="background1" w:themeFillShade="BF"/>
            <w:vAlign w:val="center"/>
          </w:tcPr>
          <w:p w14:paraId="5A85C7A8" w14:textId="7599384A" w:rsidR="00C50924" w:rsidRPr="00C50924" w:rsidRDefault="00C50924" w:rsidP="00C50924">
            <w:pPr>
              <w:jc w:val="center"/>
              <w:rPr>
                <w:sz w:val="20"/>
                <w:szCs w:val="20"/>
                <w:lang w:eastAsia="ja-JP"/>
              </w:rPr>
            </w:pPr>
            <w:r w:rsidRPr="00841BD9">
              <w:rPr>
                <w:rFonts w:hint="eastAsia"/>
                <w:sz w:val="20"/>
                <w:szCs w:val="20"/>
                <w:lang w:eastAsia="ja-JP"/>
              </w:rPr>
              <w:t xml:space="preserve">SIP </w:t>
            </w:r>
            <w:r>
              <w:rPr>
                <w:rFonts w:hint="eastAsia"/>
                <w:sz w:val="20"/>
                <w:szCs w:val="20"/>
                <w:lang w:eastAsia="ja-JP"/>
              </w:rPr>
              <w:t>detection relaxation</w:t>
            </w:r>
          </w:p>
        </w:tc>
        <w:tc>
          <w:tcPr>
            <w:tcW w:w="4393" w:type="dxa"/>
            <w:gridSpan w:val="2"/>
            <w:shd w:val="clear" w:color="auto" w:fill="BFBFBF" w:themeFill="background1" w:themeFillShade="BF"/>
            <w:vAlign w:val="center"/>
          </w:tcPr>
          <w:p w14:paraId="594951B8" w14:textId="77777777" w:rsidR="00C50924" w:rsidRPr="00C50924" w:rsidRDefault="00C50924" w:rsidP="00C50924">
            <w:pPr>
              <w:jc w:val="center"/>
              <w:rPr>
                <w:sz w:val="20"/>
                <w:szCs w:val="20"/>
                <w:lang w:eastAsia="ja-JP"/>
              </w:rPr>
            </w:pPr>
            <w:r w:rsidRPr="00C50924">
              <w:rPr>
                <w:rFonts w:hint="eastAsia"/>
                <w:sz w:val="20"/>
                <w:szCs w:val="20"/>
                <w:lang w:eastAsia="ja-JP"/>
              </w:rPr>
              <w:t xml:space="preserve">False-alarm probability over observation period </w:t>
            </w:r>
            <w:r w:rsidRPr="00C50924">
              <w:rPr>
                <w:sz w:val="20"/>
                <w:szCs w:val="20"/>
                <w:lang w:eastAsia="ja-JP"/>
              </w:rPr>
              <w:br/>
            </w:r>
            <w:r w:rsidRPr="00C50924">
              <w:rPr>
                <w:rFonts w:hint="eastAsia"/>
                <w:sz w:val="20"/>
                <w:szCs w:val="20"/>
                <w:lang w:eastAsia="ja-JP"/>
              </w:rPr>
              <w:t>(= 4 OFDM symbol duration)</w:t>
            </w:r>
          </w:p>
        </w:tc>
      </w:tr>
      <w:tr w:rsidR="00C50924" w:rsidRPr="00C50924" w14:paraId="64393339" w14:textId="77777777">
        <w:trPr>
          <w:trHeight w:val="498"/>
        </w:trPr>
        <w:tc>
          <w:tcPr>
            <w:tcW w:w="1870" w:type="dxa"/>
            <w:vMerge/>
            <w:shd w:val="clear" w:color="auto" w:fill="BFBFBF" w:themeFill="background1" w:themeFillShade="BF"/>
            <w:vAlign w:val="center"/>
          </w:tcPr>
          <w:p w14:paraId="25ABA42F" w14:textId="77777777" w:rsidR="00C50924" w:rsidRPr="00C50924" w:rsidRDefault="00C50924" w:rsidP="00C50924">
            <w:pPr>
              <w:jc w:val="center"/>
              <w:rPr>
                <w:sz w:val="20"/>
                <w:szCs w:val="20"/>
                <w:lang w:eastAsia="ja-JP"/>
              </w:rPr>
            </w:pPr>
          </w:p>
        </w:tc>
        <w:tc>
          <w:tcPr>
            <w:tcW w:w="1527" w:type="dxa"/>
            <w:vMerge/>
            <w:shd w:val="clear" w:color="auto" w:fill="BFBFBF" w:themeFill="background1" w:themeFillShade="BF"/>
            <w:vAlign w:val="center"/>
          </w:tcPr>
          <w:p w14:paraId="44C66CA0" w14:textId="77777777" w:rsidR="00C50924" w:rsidRPr="00C50924" w:rsidRDefault="00C50924" w:rsidP="00C50924">
            <w:pPr>
              <w:jc w:val="center"/>
              <w:rPr>
                <w:sz w:val="20"/>
                <w:szCs w:val="20"/>
                <w:lang w:eastAsia="ja-JP"/>
              </w:rPr>
            </w:pPr>
          </w:p>
        </w:tc>
        <w:tc>
          <w:tcPr>
            <w:tcW w:w="1560" w:type="dxa"/>
            <w:vMerge/>
            <w:shd w:val="clear" w:color="auto" w:fill="BFBFBF" w:themeFill="background1" w:themeFillShade="BF"/>
            <w:vAlign w:val="center"/>
          </w:tcPr>
          <w:p w14:paraId="0B420FE5" w14:textId="77777777" w:rsidR="00C50924" w:rsidRPr="00C50924" w:rsidRDefault="00C50924" w:rsidP="00C50924">
            <w:pPr>
              <w:jc w:val="center"/>
              <w:rPr>
                <w:sz w:val="20"/>
                <w:szCs w:val="20"/>
                <w:lang w:eastAsia="ja-JP"/>
              </w:rPr>
            </w:pPr>
          </w:p>
        </w:tc>
        <w:tc>
          <w:tcPr>
            <w:tcW w:w="2196" w:type="dxa"/>
            <w:shd w:val="clear" w:color="auto" w:fill="BFBFBF" w:themeFill="background1" w:themeFillShade="BF"/>
            <w:vAlign w:val="center"/>
          </w:tcPr>
          <w:p w14:paraId="00686889" w14:textId="77777777" w:rsidR="00C50924" w:rsidRPr="00C50924" w:rsidRDefault="00C50924" w:rsidP="00C50924">
            <w:pPr>
              <w:jc w:val="center"/>
              <w:rPr>
                <w:sz w:val="20"/>
                <w:szCs w:val="20"/>
                <w:lang w:eastAsia="ja-JP"/>
              </w:rPr>
            </w:pPr>
            <w:r w:rsidRPr="00C50924">
              <w:rPr>
                <w:rFonts w:hint="eastAsia"/>
                <w:sz w:val="20"/>
                <w:szCs w:val="20"/>
                <w:lang w:eastAsia="ja-JP"/>
              </w:rPr>
              <w:t>Under noise</w:t>
            </w:r>
          </w:p>
        </w:tc>
        <w:tc>
          <w:tcPr>
            <w:tcW w:w="2197" w:type="dxa"/>
            <w:shd w:val="clear" w:color="auto" w:fill="BFBFBF" w:themeFill="background1" w:themeFillShade="BF"/>
            <w:vAlign w:val="center"/>
          </w:tcPr>
          <w:p w14:paraId="407F06EB" w14:textId="77777777" w:rsidR="00C50924" w:rsidRPr="00C50924" w:rsidRDefault="00C50924" w:rsidP="00C50924">
            <w:pPr>
              <w:jc w:val="center"/>
              <w:rPr>
                <w:sz w:val="20"/>
                <w:szCs w:val="20"/>
                <w:lang w:eastAsia="ja-JP"/>
              </w:rPr>
            </w:pPr>
            <w:r w:rsidRPr="00C50924">
              <w:rPr>
                <w:rFonts w:hint="eastAsia"/>
                <w:sz w:val="20"/>
                <w:szCs w:val="20"/>
                <w:lang w:eastAsia="ja-JP"/>
              </w:rPr>
              <w:t>Under PRDCH</w:t>
            </w:r>
            <w:r w:rsidRPr="00C50924">
              <w:rPr>
                <w:sz w:val="20"/>
                <w:szCs w:val="20"/>
                <w:lang w:eastAsia="ja-JP"/>
              </w:rPr>
              <w:br/>
            </w:r>
            <w:r w:rsidRPr="00C50924">
              <w:rPr>
                <w:rFonts w:hint="eastAsia"/>
                <w:sz w:val="20"/>
                <w:szCs w:val="20"/>
                <w:lang w:eastAsia="ja-JP"/>
              </w:rPr>
              <w:t>(M=4, Manchester)</w:t>
            </w:r>
          </w:p>
        </w:tc>
      </w:tr>
      <w:tr w:rsidR="00C50924" w:rsidRPr="00C50924" w14:paraId="56C817FE" w14:textId="77777777">
        <w:tc>
          <w:tcPr>
            <w:tcW w:w="1870" w:type="dxa"/>
            <w:vAlign w:val="center"/>
          </w:tcPr>
          <w:p w14:paraId="016EEF5F" w14:textId="77777777" w:rsidR="00C50924" w:rsidRPr="00C50924" w:rsidRDefault="00C50924" w:rsidP="00C50924">
            <w:pPr>
              <w:jc w:val="center"/>
              <w:rPr>
                <w:sz w:val="20"/>
                <w:szCs w:val="20"/>
                <w:lang w:eastAsia="ja-JP"/>
              </w:rPr>
            </w:pPr>
            <w:r w:rsidRPr="00C50924">
              <w:rPr>
                <w:rFonts w:hint="eastAsia"/>
                <w:sz w:val="20"/>
                <w:szCs w:val="20"/>
                <w:lang w:eastAsia="ja-JP"/>
              </w:rPr>
              <w:t>Alt.1 example 1</w:t>
            </w:r>
          </w:p>
        </w:tc>
        <w:tc>
          <w:tcPr>
            <w:tcW w:w="1527" w:type="dxa"/>
            <w:vAlign w:val="center"/>
          </w:tcPr>
          <w:p w14:paraId="17E1C4F0" w14:textId="77777777" w:rsidR="00C50924" w:rsidRPr="00C50924" w:rsidRDefault="00C50924" w:rsidP="00C50924">
            <w:pPr>
              <w:jc w:val="center"/>
              <w:rPr>
                <w:sz w:val="20"/>
                <w:szCs w:val="20"/>
                <w:lang w:eastAsia="ja-JP"/>
              </w:rPr>
            </w:pPr>
            <w:r w:rsidRPr="00C50924">
              <w:rPr>
                <w:rFonts w:hint="eastAsia"/>
                <w:sz w:val="20"/>
                <w:szCs w:val="20"/>
                <w:lang w:eastAsia="ja-JP"/>
              </w:rPr>
              <w:t>[1 0 0 0]</w:t>
            </w:r>
          </w:p>
        </w:tc>
        <w:tc>
          <w:tcPr>
            <w:tcW w:w="1560" w:type="dxa"/>
            <w:vMerge w:val="restart"/>
            <w:vAlign w:val="center"/>
          </w:tcPr>
          <w:p w14:paraId="4B4CF238" w14:textId="0688C4F2" w:rsidR="00C50924" w:rsidRPr="00C50924" w:rsidRDefault="00BA5094" w:rsidP="00C50924">
            <w:pPr>
              <w:jc w:val="center"/>
              <w:rPr>
                <w:sz w:val="20"/>
                <w:szCs w:val="20"/>
                <w:lang w:eastAsia="ja-JP"/>
              </w:rPr>
            </w:pPr>
            <w:r>
              <w:rPr>
                <w:rFonts w:hint="eastAsia"/>
                <w:sz w:val="20"/>
                <w:szCs w:val="20"/>
                <w:lang w:eastAsia="ja-JP"/>
              </w:rPr>
              <w:t>[-30%, +30%] of one OOK chip duration</w:t>
            </w:r>
          </w:p>
        </w:tc>
        <w:tc>
          <w:tcPr>
            <w:tcW w:w="2196" w:type="dxa"/>
            <w:vAlign w:val="center"/>
          </w:tcPr>
          <w:p w14:paraId="61F53B2D" w14:textId="7880631B" w:rsidR="00C50924" w:rsidRPr="00C50924" w:rsidRDefault="00913BB3" w:rsidP="00C50924">
            <w:pPr>
              <w:jc w:val="center"/>
              <w:rPr>
                <w:sz w:val="20"/>
                <w:szCs w:val="20"/>
                <w:lang w:eastAsia="ja-JP"/>
              </w:rPr>
            </w:pPr>
            <w:r>
              <w:rPr>
                <w:rFonts w:hint="eastAsia"/>
                <w:sz w:val="20"/>
                <w:szCs w:val="20"/>
                <w:lang w:eastAsia="ja-JP"/>
              </w:rPr>
              <w:t>16</w:t>
            </w:r>
            <w:r w:rsidR="00C50924" w:rsidRPr="00C50924">
              <w:rPr>
                <w:rFonts w:hint="eastAsia"/>
                <w:sz w:val="20"/>
                <w:szCs w:val="20"/>
                <w:lang w:eastAsia="ja-JP"/>
              </w:rPr>
              <w:t>%</w:t>
            </w:r>
          </w:p>
        </w:tc>
        <w:tc>
          <w:tcPr>
            <w:tcW w:w="2197" w:type="dxa"/>
            <w:vAlign w:val="center"/>
          </w:tcPr>
          <w:p w14:paraId="17EC1401" w14:textId="77777777" w:rsidR="00C50924" w:rsidRPr="00C50924" w:rsidRDefault="00C50924" w:rsidP="00C50924">
            <w:pPr>
              <w:jc w:val="center"/>
              <w:rPr>
                <w:sz w:val="20"/>
                <w:szCs w:val="20"/>
                <w:lang w:eastAsia="ja-JP"/>
              </w:rPr>
            </w:pPr>
            <w:r w:rsidRPr="00C50924">
              <w:rPr>
                <w:rFonts w:hint="eastAsia"/>
                <w:sz w:val="20"/>
                <w:szCs w:val="20"/>
                <w:lang w:eastAsia="ja-JP"/>
              </w:rPr>
              <w:t>0%</w:t>
            </w:r>
          </w:p>
        </w:tc>
      </w:tr>
      <w:tr w:rsidR="00C50924" w:rsidRPr="00C50924" w14:paraId="11FD1632" w14:textId="77777777">
        <w:tc>
          <w:tcPr>
            <w:tcW w:w="1870" w:type="dxa"/>
            <w:vAlign w:val="center"/>
          </w:tcPr>
          <w:p w14:paraId="554D5CDD" w14:textId="77777777" w:rsidR="00C50924" w:rsidRPr="00C50924" w:rsidRDefault="00C50924">
            <w:pPr>
              <w:jc w:val="center"/>
              <w:rPr>
                <w:sz w:val="20"/>
                <w:szCs w:val="20"/>
                <w:lang w:eastAsia="ja-JP"/>
              </w:rPr>
            </w:pPr>
            <w:r w:rsidRPr="00C50924">
              <w:rPr>
                <w:rFonts w:hint="eastAsia"/>
                <w:sz w:val="20"/>
                <w:szCs w:val="20"/>
                <w:lang w:eastAsia="ja-JP"/>
              </w:rPr>
              <w:t>Alt.1 example 2</w:t>
            </w:r>
          </w:p>
        </w:tc>
        <w:tc>
          <w:tcPr>
            <w:tcW w:w="1527" w:type="dxa"/>
            <w:vAlign w:val="center"/>
          </w:tcPr>
          <w:p w14:paraId="13F07237" w14:textId="77777777" w:rsidR="00C50924" w:rsidRPr="00C50924" w:rsidRDefault="00C50924">
            <w:pPr>
              <w:jc w:val="center"/>
              <w:rPr>
                <w:sz w:val="20"/>
                <w:szCs w:val="20"/>
                <w:lang w:eastAsia="ja-JP"/>
              </w:rPr>
            </w:pPr>
            <w:r w:rsidRPr="00C50924">
              <w:rPr>
                <w:rFonts w:hint="eastAsia"/>
                <w:sz w:val="20"/>
                <w:szCs w:val="20"/>
                <w:lang w:eastAsia="ja-JP"/>
              </w:rPr>
              <w:t>[1 1 1 1 0 0]</w:t>
            </w:r>
          </w:p>
        </w:tc>
        <w:tc>
          <w:tcPr>
            <w:tcW w:w="1560" w:type="dxa"/>
            <w:vMerge/>
            <w:vAlign w:val="center"/>
          </w:tcPr>
          <w:p w14:paraId="0A5A58FD" w14:textId="77777777" w:rsidR="00C50924" w:rsidRPr="00C50924" w:rsidRDefault="00C50924">
            <w:pPr>
              <w:jc w:val="center"/>
              <w:rPr>
                <w:sz w:val="20"/>
                <w:szCs w:val="20"/>
                <w:lang w:eastAsia="ja-JP"/>
              </w:rPr>
            </w:pPr>
          </w:p>
        </w:tc>
        <w:tc>
          <w:tcPr>
            <w:tcW w:w="2196" w:type="dxa"/>
            <w:vAlign w:val="center"/>
          </w:tcPr>
          <w:p w14:paraId="47148D72" w14:textId="434B6616" w:rsidR="00C50924" w:rsidRPr="00C50924" w:rsidRDefault="00850FE2">
            <w:pPr>
              <w:jc w:val="center"/>
              <w:rPr>
                <w:sz w:val="20"/>
                <w:szCs w:val="20"/>
                <w:lang w:eastAsia="ja-JP"/>
              </w:rPr>
            </w:pPr>
            <w:r>
              <w:rPr>
                <w:rFonts w:hint="eastAsia"/>
                <w:sz w:val="20"/>
                <w:szCs w:val="20"/>
                <w:lang w:eastAsia="ja-JP"/>
              </w:rPr>
              <w:t>71</w:t>
            </w:r>
            <w:r w:rsidR="00C50924" w:rsidRPr="00C50924">
              <w:rPr>
                <w:rFonts w:hint="eastAsia"/>
                <w:sz w:val="20"/>
                <w:szCs w:val="20"/>
                <w:lang w:eastAsia="ja-JP"/>
              </w:rPr>
              <w:t>%</w:t>
            </w:r>
          </w:p>
        </w:tc>
        <w:tc>
          <w:tcPr>
            <w:tcW w:w="2197" w:type="dxa"/>
            <w:vAlign w:val="center"/>
          </w:tcPr>
          <w:p w14:paraId="7A831658" w14:textId="030CE36F" w:rsidR="00C50924" w:rsidRPr="00C50924" w:rsidRDefault="00BF45DB">
            <w:pPr>
              <w:jc w:val="center"/>
              <w:rPr>
                <w:sz w:val="20"/>
                <w:szCs w:val="20"/>
                <w:lang w:eastAsia="ja-JP"/>
              </w:rPr>
            </w:pPr>
            <w:r>
              <w:rPr>
                <w:rFonts w:hint="eastAsia"/>
                <w:sz w:val="20"/>
                <w:szCs w:val="20"/>
                <w:lang w:eastAsia="ja-JP"/>
              </w:rPr>
              <w:t>65</w:t>
            </w:r>
            <w:r w:rsidR="00C50924" w:rsidRPr="00C50924">
              <w:rPr>
                <w:rFonts w:hint="eastAsia"/>
                <w:sz w:val="20"/>
                <w:szCs w:val="20"/>
                <w:lang w:eastAsia="ja-JP"/>
              </w:rPr>
              <w:t>%</w:t>
            </w:r>
          </w:p>
        </w:tc>
      </w:tr>
      <w:tr w:rsidR="00C50924" w:rsidRPr="00C50924" w14:paraId="1E625C06" w14:textId="77777777">
        <w:tc>
          <w:tcPr>
            <w:tcW w:w="1870" w:type="dxa"/>
            <w:vAlign w:val="center"/>
          </w:tcPr>
          <w:p w14:paraId="3549491E" w14:textId="77777777" w:rsidR="00C50924" w:rsidRPr="00C50924" w:rsidRDefault="00C50924">
            <w:pPr>
              <w:jc w:val="center"/>
              <w:rPr>
                <w:sz w:val="20"/>
                <w:szCs w:val="20"/>
                <w:lang w:eastAsia="ja-JP"/>
              </w:rPr>
            </w:pPr>
            <w:r w:rsidRPr="00C50924">
              <w:rPr>
                <w:rFonts w:hint="eastAsia"/>
                <w:sz w:val="20"/>
                <w:szCs w:val="20"/>
                <w:lang w:eastAsia="ja-JP"/>
              </w:rPr>
              <w:t>Alt.2 example 1</w:t>
            </w:r>
          </w:p>
        </w:tc>
        <w:tc>
          <w:tcPr>
            <w:tcW w:w="1527" w:type="dxa"/>
            <w:vAlign w:val="center"/>
          </w:tcPr>
          <w:p w14:paraId="5786CC47" w14:textId="77777777" w:rsidR="00C50924" w:rsidRPr="00C50924" w:rsidRDefault="00C50924">
            <w:pPr>
              <w:jc w:val="center"/>
              <w:rPr>
                <w:sz w:val="20"/>
                <w:szCs w:val="20"/>
                <w:lang w:eastAsia="ja-JP"/>
              </w:rPr>
            </w:pPr>
            <w:r w:rsidRPr="00C50924">
              <w:rPr>
                <w:rFonts w:hint="eastAsia"/>
                <w:sz w:val="20"/>
                <w:szCs w:val="20"/>
                <w:lang w:eastAsia="ja-JP"/>
              </w:rPr>
              <w:t>[1 0 1 1 0 0]</w:t>
            </w:r>
          </w:p>
        </w:tc>
        <w:tc>
          <w:tcPr>
            <w:tcW w:w="1560" w:type="dxa"/>
            <w:vMerge/>
            <w:vAlign w:val="center"/>
          </w:tcPr>
          <w:p w14:paraId="6957AB76" w14:textId="77777777" w:rsidR="00C50924" w:rsidRPr="00C50924" w:rsidRDefault="00C50924">
            <w:pPr>
              <w:jc w:val="center"/>
              <w:rPr>
                <w:sz w:val="20"/>
                <w:szCs w:val="20"/>
                <w:lang w:eastAsia="ja-JP"/>
              </w:rPr>
            </w:pPr>
          </w:p>
        </w:tc>
        <w:tc>
          <w:tcPr>
            <w:tcW w:w="2196" w:type="dxa"/>
            <w:vAlign w:val="center"/>
          </w:tcPr>
          <w:p w14:paraId="6359CEBE" w14:textId="76EE63A3" w:rsidR="00C50924" w:rsidRPr="00C50924" w:rsidRDefault="00913BB3">
            <w:pPr>
              <w:jc w:val="center"/>
              <w:rPr>
                <w:sz w:val="20"/>
                <w:szCs w:val="20"/>
                <w:lang w:eastAsia="ja-JP"/>
              </w:rPr>
            </w:pPr>
            <w:r>
              <w:rPr>
                <w:rFonts w:hint="eastAsia"/>
                <w:sz w:val="20"/>
                <w:szCs w:val="20"/>
                <w:lang w:eastAsia="ja-JP"/>
              </w:rPr>
              <w:t>23</w:t>
            </w:r>
            <w:r w:rsidR="00C50924" w:rsidRPr="00C50924">
              <w:rPr>
                <w:rFonts w:hint="eastAsia"/>
                <w:sz w:val="20"/>
                <w:szCs w:val="20"/>
                <w:lang w:eastAsia="ja-JP"/>
              </w:rPr>
              <w:t>%</w:t>
            </w:r>
          </w:p>
        </w:tc>
        <w:tc>
          <w:tcPr>
            <w:tcW w:w="2197" w:type="dxa"/>
            <w:vAlign w:val="center"/>
          </w:tcPr>
          <w:p w14:paraId="075D390D" w14:textId="54A6DDF6" w:rsidR="00C50924" w:rsidRPr="00C50924" w:rsidRDefault="00913BB3">
            <w:pPr>
              <w:jc w:val="center"/>
              <w:rPr>
                <w:sz w:val="20"/>
                <w:szCs w:val="20"/>
                <w:lang w:eastAsia="ja-JP"/>
              </w:rPr>
            </w:pPr>
            <w:r>
              <w:rPr>
                <w:rFonts w:hint="eastAsia"/>
                <w:sz w:val="20"/>
                <w:szCs w:val="20"/>
                <w:lang w:eastAsia="ja-JP"/>
              </w:rPr>
              <w:t>53</w:t>
            </w:r>
            <w:r w:rsidR="00C50924" w:rsidRPr="00C50924">
              <w:rPr>
                <w:rFonts w:hint="eastAsia"/>
                <w:sz w:val="20"/>
                <w:szCs w:val="20"/>
                <w:lang w:eastAsia="ja-JP"/>
              </w:rPr>
              <w:t>%</w:t>
            </w:r>
          </w:p>
        </w:tc>
      </w:tr>
      <w:tr w:rsidR="00C50924" w14:paraId="5CF061AA" w14:textId="77777777">
        <w:tc>
          <w:tcPr>
            <w:tcW w:w="1870" w:type="dxa"/>
            <w:vAlign w:val="center"/>
          </w:tcPr>
          <w:p w14:paraId="3E7123C7" w14:textId="77777777" w:rsidR="00C50924" w:rsidRPr="00C50924" w:rsidRDefault="00C50924">
            <w:pPr>
              <w:jc w:val="center"/>
              <w:rPr>
                <w:sz w:val="20"/>
                <w:szCs w:val="20"/>
                <w:lang w:eastAsia="ja-JP"/>
              </w:rPr>
            </w:pPr>
            <w:r w:rsidRPr="00C50924">
              <w:rPr>
                <w:rFonts w:hint="eastAsia"/>
                <w:sz w:val="20"/>
                <w:szCs w:val="20"/>
                <w:lang w:eastAsia="ja-JP"/>
              </w:rPr>
              <w:t>Alt.2 example 2</w:t>
            </w:r>
          </w:p>
        </w:tc>
        <w:tc>
          <w:tcPr>
            <w:tcW w:w="1527" w:type="dxa"/>
            <w:vAlign w:val="center"/>
          </w:tcPr>
          <w:p w14:paraId="15765BB8" w14:textId="77777777" w:rsidR="00C50924" w:rsidRPr="00C50924" w:rsidRDefault="00C50924">
            <w:pPr>
              <w:jc w:val="center"/>
              <w:rPr>
                <w:sz w:val="20"/>
                <w:szCs w:val="20"/>
                <w:lang w:eastAsia="ja-JP"/>
              </w:rPr>
            </w:pPr>
            <w:r w:rsidRPr="00C50924">
              <w:rPr>
                <w:rFonts w:hint="eastAsia"/>
                <w:sz w:val="20"/>
                <w:szCs w:val="20"/>
                <w:lang w:eastAsia="ja-JP"/>
              </w:rPr>
              <w:t>[1 0 1 0 1 0]</w:t>
            </w:r>
          </w:p>
        </w:tc>
        <w:tc>
          <w:tcPr>
            <w:tcW w:w="1560" w:type="dxa"/>
            <w:vMerge/>
            <w:vAlign w:val="center"/>
          </w:tcPr>
          <w:p w14:paraId="78A94DD3" w14:textId="77777777" w:rsidR="00C50924" w:rsidRPr="00C50924" w:rsidRDefault="00C50924">
            <w:pPr>
              <w:jc w:val="center"/>
              <w:rPr>
                <w:sz w:val="20"/>
                <w:szCs w:val="20"/>
                <w:lang w:eastAsia="ja-JP"/>
              </w:rPr>
            </w:pPr>
          </w:p>
        </w:tc>
        <w:tc>
          <w:tcPr>
            <w:tcW w:w="2196" w:type="dxa"/>
            <w:vAlign w:val="center"/>
          </w:tcPr>
          <w:p w14:paraId="121B8966" w14:textId="6EA1F11C" w:rsidR="00C50924" w:rsidRPr="00C50924" w:rsidRDefault="00913BB3">
            <w:pPr>
              <w:jc w:val="center"/>
              <w:rPr>
                <w:sz w:val="20"/>
                <w:szCs w:val="20"/>
                <w:lang w:eastAsia="ja-JP"/>
              </w:rPr>
            </w:pPr>
            <w:r>
              <w:rPr>
                <w:rFonts w:hint="eastAsia"/>
                <w:sz w:val="20"/>
                <w:szCs w:val="20"/>
                <w:lang w:eastAsia="ja-JP"/>
              </w:rPr>
              <w:t>11</w:t>
            </w:r>
            <w:r w:rsidR="00C50924" w:rsidRPr="00C50924">
              <w:rPr>
                <w:rFonts w:hint="eastAsia"/>
                <w:sz w:val="20"/>
                <w:szCs w:val="20"/>
                <w:lang w:eastAsia="ja-JP"/>
              </w:rPr>
              <w:t>%</w:t>
            </w:r>
          </w:p>
        </w:tc>
        <w:tc>
          <w:tcPr>
            <w:tcW w:w="2197" w:type="dxa"/>
            <w:vAlign w:val="center"/>
          </w:tcPr>
          <w:p w14:paraId="4572B757" w14:textId="77777777" w:rsidR="00C50924" w:rsidRPr="00841BD9" w:rsidRDefault="00C50924">
            <w:pPr>
              <w:jc w:val="center"/>
              <w:rPr>
                <w:sz w:val="20"/>
                <w:szCs w:val="20"/>
                <w:lang w:eastAsia="ja-JP"/>
              </w:rPr>
            </w:pPr>
            <w:r w:rsidRPr="00C50924">
              <w:rPr>
                <w:rFonts w:hint="eastAsia"/>
                <w:sz w:val="20"/>
                <w:szCs w:val="20"/>
                <w:lang w:eastAsia="ja-JP"/>
              </w:rPr>
              <w:t>0%</w:t>
            </w:r>
          </w:p>
        </w:tc>
      </w:tr>
    </w:tbl>
    <w:p w14:paraId="0CDFA787" w14:textId="77777777" w:rsidR="00C50924" w:rsidRDefault="00C50924" w:rsidP="00C50924">
      <w:pPr>
        <w:jc w:val="both"/>
        <w:rPr>
          <w:lang w:eastAsia="ja-JP"/>
        </w:rPr>
      </w:pPr>
    </w:p>
    <w:p w14:paraId="14E1778B" w14:textId="4457EBEF" w:rsidR="00332BA7" w:rsidRDefault="001B7AD2" w:rsidP="00E050FA">
      <w:pPr>
        <w:jc w:val="both"/>
        <w:rPr>
          <w:lang w:eastAsia="ja-JP"/>
        </w:rPr>
      </w:pPr>
      <w:r>
        <w:rPr>
          <w:rFonts w:hint="eastAsia"/>
          <w:lang w:eastAsia="ja-JP"/>
        </w:rPr>
        <w:t xml:space="preserve">As </w:t>
      </w:r>
      <w:r w:rsidR="00F56EFC">
        <w:rPr>
          <w:rFonts w:hint="eastAsia"/>
          <w:lang w:eastAsia="ja-JP"/>
        </w:rPr>
        <w:t>understood from the</w:t>
      </w:r>
      <w:r>
        <w:rPr>
          <w:rFonts w:hint="eastAsia"/>
          <w:lang w:eastAsia="ja-JP"/>
        </w:rPr>
        <w:t xml:space="preserve"> above, </w:t>
      </w:r>
      <w:r w:rsidR="00F56EFC">
        <w:rPr>
          <w:rFonts w:hint="eastAsia"/>
          <w:lang w:eastAsia="ja-JP"/>
        </w:rPr>
        <w:t xml:space="preserve">to discuss </w:t>
      </w:r>
      <w:r w:rsidR="000B137B">
        <w:rPr>
          <w:rFonts w:hint="eastAsia"/>
          <w:lang w:eastAsia="ja-JP"/>
        </w:rPr>
        <w:t>SIP design</w:t>
      </w:r>
      <w:r w:rsidR="00F56EFC">
        <w:rPr>
          <w:rFonts w:hint="eastAsia"/>
          <w:lang w:eastAsia="ja-JP"/>
        </w:rPr>
        <w:t>, we need to look at MDR and FAR</w:t>
      </w:r>
      <w:r w:rsidR="000B137B">
        <w:rPr>
          <w:rFonts w:hint="eastAsia"/>
          <w:lang w:eastAsia="ja-JP"/>
        </w:rPr>
        <w:t xml:space="preserve">. </w:t>
      </w:r>
      <w:r w:rsidR="008D024E">
        <w:rPr>
          <w:rFonts w:hint="eastAsia"/>
          <w:lang w:eastAsia="ja-JP"/>
        </w:rPr>
        <w:t xml:space="preserve">In UHF RFID, FAR may not be much matter since UHF RFID works with </w:t>
      </w:r>
      <w:r w:rsidR="009205E5">
        <w:rPr>
          <w:rFonts w:hint="eastAsia"/>
          <w:lang w:eastAsia="ja-JP"/>
        </w:rPr>
        <w:t xml:space="preserve">strong </w:t>
      </w:r>
      <w:r w:rsidR="008D024E">
        <w:rPr>
          <w:rFonts w:hint="eastAsia"/>
          <w:lang w:eastAsia="ja-JP"/>
        </w:rPr>
        <w:t xml:space="preserve">RF energy </w:t>
      </w:r>
      <w:r w:rsidR="008D024E">
        <w:rPr>
          <w:lang w:eastAsia="ja-JP"/>
        </w:rPr>
        <w:t>supply</w:t>
      </w:r>
      <w:r w:rsidR="008D024E">
        <w:rPr>
          <w:rFonts w:hint="eastAsia"/>
          <w:lang w:eastAsia="ja-JP"/>
        </w:rPr>
        <w:t xml:space="preserve"> </w:t>
      </w:r>
      <w:r w:rsidR="00332BA7">
        <w:rPr>
          <w:rFonts w:hint="eastAsia"/>
          <w:lang w:eastAsia="ja-JP"/>
        </w:rPr>
        <w:t xml:space="preserve">all the time. </w:t>
      </w:r>
      <w:r w:rsidR="00332BA7">
        <w:rPr>
          <w:rFonts w:hint="eastAsia"/>
          <w:lang w:eastAsia="ja-JP"/>
        </w:rPr>
        <w:t xml:space="preserve">Unlike UHF RFID, A-IoT devices have energy storage and function with longer communication range using the energy in the storage. </w:t>
      </w:r>
      <w:r w:rsidR="009205E5">
        <w:rPr>
          <w:rFonts w:hint="eastAsia"/>
          <w:lang w:eastAsia="ja-JP"/>
        </w:rPr>
        <w:t>High FAR</w:t>
      </w:r>
      <w:r w:rsidR="00332BA7">
        <w:rPr>
          <w:rFonts w:hint="eastAsia"/>
          <w:lang w:eastAsia="ja-JP"/>
        </w:rPr>
        <w:t xml:space="preserve"> will cause significant </w:t>
      </w:r>
      <w:r w:rsidR="009205E5">
        <w:rPr>
          <w:rFonts w:hint="eastAsia"/>
          <w:lang w:eastAsia="ja-JP"/>
        </w:rPr>
        <w:t>loss of efficiencies for</w:t>
      </w:r>
      <w:r w:rsidR="00332BA7">
        <w:rPr>
          <w:rFonts w:hint="eastAsia"/>
          <w:lang w:eastAsia="ja-JP"/>
        </w:rPr>
        <w:t xml:space="preserve"> A-IoT deployment and operation</w:t>
      </w:r>
      <w:r w:rsidR="009205E5">
        <w:rPr>
          <w:rFonts w:hint="eastAsia"/>
          <w:lang w:eastAsia="ja-JP"/>
        </w:rPr>
        <w:t>s</w:t>
      </w:r>
      <w:r w:rsidR="00332BA7">
        <w:rPr>
          <w:rFonts w:hint="eastAsia"/>
          <w:lang w:eastAsia="ja-JP"/>
        </w:rPr>
        <w:t>.</w:t>
      </w:r>
    </w:p>
    <w:p w14:paraId="1545855F" w14:textId="77777777" w:rsidR="00332BA7" w:rsidRDefault="00332BA7" w:rsidP="00E050FA">
      <w:pPr>
        <w:jc w:val="both"/>
        <w:rPr>
          <w:lang w:eastAsia="ja-JP"/>
        </w:rPr>
      </w:pPr>
    </w:p>
    <w:p w14:paraId="71BAFBFC" w14:textId="0CD51609" w:rsidR="00C50924" w:rsidRDefault="00A63D38" w:rsidP="00E050FA">
      <w:pPr>
        <w:jc w:val="both"/>
        <w:rPr>
          <w:rFonts w:hint="eastAsia"/>
          <w:lang w:eastAsia="ja-JP"/>
        </w:rPr>
      </w:pPr>
      <w:r>
        <w:rPr>
          <w:rFonts w:hint="eastAsia"/>
          <w:lang w:eastAsia="ja-JP"/>
        </w:rPr>
        <w:t xml:space="preserve">Since there are many factors impact on the performances, RAN1 needs to </w:t>
      </w:r>
      <w:r w:rsidR="007A225C">
        <w:rPr>
          <w:rFonts w:hint="eastAsia"/>
          <w:lang w:eastAsia="ja-JP"/>
        </w:rPr>
        <w:t xml:space="preserve">first discuss and </w:t>
      </w:r>
      <w:r>
        <w:rPr>
          <w:rFonts w:hint="eastAsia"/>
          <w:lang w:eastAsia="ja-JP"/>
        </w:rPr>
        <w:t>agree evaluation methodologies and parameters</w:t>
      </w:r>
      <w:r w:rsidR="007A225C">
        <w:rPr>
          <w:rFonts w:hint="eastAsia"/>
          <w:lang w:eastAsia="ja-JP"/>
        </w:rPr>
        <w:t xml:space="preserve"> for MDR and FAR for SIP design</w:t>
      </w:r>
      <w:r>
        <w:rPr>
          <w:rFonts w:hint="eastAsia"/>
          <w:lang w:eastAsia="ja-JP"/>
        </w:rPr>
        <w:t>.</w:t>
      </w:r>
    </w:p>
    <w:p w14:paraId="194D0E49" w14:textId="6D97A246" w:rsidR="00C0007F" w:rsidRDefault="00C0007F" w:rsidP="00E050FA">
      <w:pPr>
        <w:jc w:val="both"/>
        <w:rPr>
          <w:lang w:eastAsia="ja-JP"/>
        </w:rPr>
      </w:pPr>
    </w:p>
    <w:p w14:paraId="5169DCD4" w14:textId="77FE69CF" w:rsidR="00E050FA" w:rsidRPr="00041896" w:rsidRDefault="00E050FA" w:rsidP="00E050FA">
      <w:pPr>
        <w:jc w:val="both"/>
        <w:rPr>
          <w:b/>
          <w:bCs/>
          <w:u w:val="single"/>
          <w:lang w:eastAsia="ja-JP"/>
        </w:rPr>
      </w:pPr>
      <w:r w:rsidRPr="002E3663">
        <w:rPr>
          <w:rFonts w:hint="eastAsia"/>
          <w:b/>
          <w:bCs/>
          <w:u w:val="single"/>
          <w:lang w:eastAsia="ja-JP"/>
        </w:rPr>
        <w:t xml:space="preserve">Proposal </w:t>
      </w:r>
      <w:r w:rsidR="00903F2B">
        <w:rPr>
          <w:rFonts w:hint="eastAsia"/>
          <w:b/>
          <w:bCs/>
          <w:u w:val="single"/>
          <w:lang w:eastAsia="ja-JP"/>
        </w:rPr>
        <w:t>5</w:t>
      </w:r>
      <w:r w:rsidRPr="002E3663">
        <w:rPr>
          <w:rFonts w:hint="eastAsia"/>
          <w:b/>
          <w:bCs/>
          <w:u w:val="single"/>
          <w:lang w:eastAsia="ja-JP"/>
        </w:rPr>
        <w:t>:</w:t>
      </w:r>
    </w:p>
    <w:p w14:paraId="4EDD23E7" w14:textId="6730F7A4" w:rsidR="00040433" w:rsidRDefault="00603C47" w:rsidP="000A0700">
      <w:pPr>
        <w:pStyle w:val="ListParagraph"/>
        <w:numPr>
          <w:ilvl w:val="0"/>
          <w:numId w:val="37"/>
        </w:numPr>
        <w:ind w:leftChars="0"/>
        <w:jc w:val="both"/>
        <w:rPr>
          <w:b/>
          <w:bCs/>
          <w:lang w:eastAsia="ja-JP"/>
        </w:rPr>
      </w:pPr>
      <w:r>
        <w:rPr>
          <w:rFonts w:hint="eastAsia"/>
          <w:b/>
          <w:bCs/>
          <w:lang w:eastAsia="ja-JP"/>
        </w:rPr>
        <w:t xml:space="preserve">For SIP design </w:t>
      </w:r>
      <w:r w:rsidR="005341AE">
        <w:rPr>
          <w:rFonts w:hint="eastAsia"/>
          <w:b/>
          <w:bCs/>
          <w:lang w:eastAsia="ja-JP"/>
        </w:rPr>
        <w:t>discussion</w:t>
      </w:r>
      <w:r>
        <w:rPr>
          <w:rFonts w:hint="eastAsia"/>
          <w:b/>
          <w:bCs/>
          <w:lang w:eastAsia="ja-JP"/>
        </w:rPr>
        <w:t xml:space="preserve">, </w:t>
      </w:r>
      <w:r w:rsidR="00652D24">
        <w:rPr>
          <w:rFonts w:hint="eastAsia"/>
          <w:b/>
          <w:bCs/>
          <w:lang w:eastAsia="ja-JP"/>
        </w:rPr>
        <w:t>miss-detection probability</w:t>
      </w:r>
      <w:r w:rsidR="00BF7B2D">
        <w:rPr>
          <w:rFonts w:hint="eastAsia"/>
          <w:b/>
          <w:bCs/>
          <w:lang w:eastAsia="ja-JP"/>
        </w:rPr>
        <w:t xml:space="preserve"> </w:t>
      </w:r>
      <w:r w:rsidR="00137529">
        <w:rPr>
          <w:rFonts w:hint="eastAsia"/>
          <w:b/>
          <w:bCs/>
          <w:lang w:eastAsia="ja-JP"/>
        </w:rPr>
        <w:t xml:space="preserve">is used </w:t>
      </w:r>
      <w:r w:rsidR="00BF7B2D">
        <w:rPr>
          <w:rFonts w:hint="eastAsia"/>
          <w:b/>
          <w:bCs/>
          <w:lang w:eastAsia="ja-JP"/>
        </w:rPr>
        <w:t>as the performance metric</w:t>
      </w:r>
    </w:p>
    <w:p w14:paraId="3A3C638A" w14:textId="36228D26" w:rsidR="00A37902" w:rsidRDefault="001D7D83" w:rsidP="009E670B">
      <w:pPr>
        <w:pStyle w:val="ListParagraph"/>
        <w:numPr>
          <w:ilvl w:val="1"/>
          <w:numId w:val="37"/>
        </w:numPr>
        <w:ind w:leftChars="0"/>
        <w:jc w:val="both"/>
        <w:rPr>
          <w:b/>
          <w:bCs/>
          <w:lang w:eastAsia="ja-JP"/>
        </w:rPr>
      </w:pPr>
      <w:r>
        <w:rPr>
          <w:rFonts w:hint="eastAsia"/>
          <w:b/>
          <w:bCs/>
          <w:lang w:eastAsia="ja-JP"/>
        </w:rPr>
        <w:t>Agree evaluation methodologies and parameters such as:</w:t>
      </w:r>
    </w:p>
    <w:p w14:paraId="63F7EB11" w14:textId="6FCE9E01" w:rsidR="001D7D83" w:rsidRDefault="003D15E3" w:rsidP="001D7D83">
      <w:pPr>
        <w:pStyle w:val="ListParagraph"/>
        <w:numPr>
          <w:ilvl w:val="2"/>
          <w:numId w:val="37"/>
        </w:numPr>
        <w:ind w:leftChars="0"/>
        <w:jc w:val="both"/>
        <w:rPr>
          <w:b/>
          <w:bCs/>
          <w:lang w:eastAsia="ja-JP"/>
        </w:rPr>
      </w:pPr>
      <w:r>
        <w:rPr>
          <w:rFonts w:hint="eastAsia"/>
          <w:b/>
          <w:bCs/>
          <w:lang w:eastAsia="ja-JP"/>
        </w:rPr>
        <w:t>Propagation channel (e.g., AWGN or TDL-A DS-30ns)</w:t>
      </w:r>
    </w:p>
    <w:p w14:paraId="62D72760" w14:textId="1B7DF131" w:rsidR="00543823" w:rsidRDefault="00543823" w:rsidP="001D7D83">
      <w:pPr>
        <w:pStyle w:val="ListParagraph"/>
        <w:numPr>
          <w:ilvl w:val="2"/>
          <w:numId w:val="37"/>
        </w:numPr>
        <w:ind w:leftChars="0"/>
        <w:jc w:val="both"/>
        <w:rPr>
          <w:b/>
          <w:bCs/>
          <w:lang w:eastAsia="ja-JP"/>
        </w:rPr>
      </w:pPr>
      <w:r>
        <w:rPr>
          <w:rFonts w:hint="eastAsia"/>
          <w:b/>
          <w:bCs/>
          <w:lang w:eastAsia="ja-JP"/>
        </w:rPr>
        <w:t xml:space="preserve">SNR </w:t>
      </w:r>
      <w:r w:rsidR="005F3495">
        <w:rPr>
          <w:rFonts w:hint="eastAsia"/>
          <w:b/>
          <w:bCs/>
          <w:lang w:eastAsia="ja-JP"/>
        </w:rPr>
        <w:t xml:space="preserve">point (e.g., required SNR for </w:t>
      </w:r>
      <w:r w:rsidR="0050687D">
        <w:rPr>
          <w:rFonts w:hint="eastAsia"/>
          <w:b/>
          <w:bCs/>
          <w:lang w:eastAsia="ja-JP"/>
        </w:rPr>
        <w:t>BLER 1%</w:t>
      </w:r>
      <w:r w:rsidR="00411ECC">
        <w:rPr>
          <w:rFonts w:hint="eastAsia"/>
          <w:b/>
          <w:bCs/>
          <w:lang w:eastAsia="ja-JP"/>
        </w:rPr>
        <w:t xml:space="preserve"> for </w:t>
      </w:r>
      <w:r w:rsidR="00FC1059">
        <w:rPr>
          <w:rFonts w:hint="eastAsia"/>
          <w:b/>
          <w:bCs/>
          <w:lang w:eastAsia="ja-JP"/>
        </w:rPr>
        <w:t xml:space="preserve">PRDCH with </w:t>
      </w:r>
      <w:r w:rsidR="00411ECC">
        <w:rPr>
          <w:rFonts w:hint="eastAsia"/>
          <w:b/>
          <w:bCs/>
          <w:lang w:eastAsia="ja-JP"/>
        </w:rPr>
        <w:t xml:space="preserve">the </w:t>
      </w:r>
      <w:r w:rsidR="00CF67E3">
        <w:rPr>
          <w:rFonts w:hint="eastAsia"/>
          <w:b/>
          <w:bCs/>
          <w:lang w:eastAsia="ja-JP"/>
        </w:rPr>
        <w:t xml:space="preserve">smallest possible </w:t>
      </w:r>
      <w:r w:rsidR="00411ECC">
        <w:rPr>
          <w:rFonts w:hint="eastAsia"/>
          <w:b/>
          <w:bCs/>
          <w:lang w:eastAsia="ja-JP"/>
        </w:rPr>
        <w:t>M value</w:t>
      </w:r>
      <w:r w:rsidR="005F3495">
        <w:rPr>
          <w:rFonts w:hint="eastAsia"/>
          <w:b/>
          <w:bCs/>
          <w:lang w:eastAsia="ja-JP"/>
        </w:rPr>
        <w:t>)</w:t>
      </w:r>
    </w:p>
    <w:p w14:paraId="246C5132" w14:textId="430CE6B7" w:rsidR="006924BE" w:rsidRDefault="00A968F3" w:rsidP="006924BE">
      <w:pPr>
        <w:pStyle w:val="ListParagraph"/>
        <w:numPr>
          <w:ilvl w:val="2"/>
          <w:numId w:val="37"/>
        </w:numPr>
        <w:ind w:leftChars="0"/>
        <w:jc w:val="both"/>
        <w:rPr>
          <w:b/>
          <w:bCs/>
          <w:lang w:eastAsia="ja-JP"/>
        </w:rPr>
      </w:pPr>
      <w:r>
        <w:rPr>
          <w:rFonts w:hint="eastAsia"/>
          <w:b/>
          <w:bCs/>
          <w:lang w:eastAsia="ja-JP"/>
        </w:rPr>
        <w:t>R2D transmission bandwidth</w:t>
      </w:r>
      <w:r w:rsidR="00BD05B2">
        <w:rPr>
          <w:rFonts w:hint="eastAsia"/>
          <w:b/>
          <w:bCs/>
          <w:lang w:eastAsia="ja-JP"/>
        </w:rPr>
        <w:t xml:space="preserve"> (</w:t>
      </w:r>
      <w:r w:rsidR="00107D09">
        <w:rPr>
          <w:rFonts w:hint="eastAsia"/>
          <w:b/>
          <w:bCs/>
          <w:lang w:eastAsia="ja-JP"/>
        </w:rPr>
        <w:t xml:space="preserve">e.g., values captured in TS38.769 Table </w:t>
      </w:r>
      <w:r w:rsidR="00FB7870">
        <w:rPr>
          <w:rFonts w:hint="eastAsia"/>
          <w:b/>
          <w:bCs/>
          <w:lang w:eastAsia="ja-JP"/>
        </w:rPr>
        <w:t>6.1.1.4-1</w:t>
      </w:r>
      <w:r w:rsidR="00BD05B2">
        <w:rPr>
          <w:rFonts w:hint="eastAsia"/>
          <w:b/>
          <w:bCs/>
          <w:lang w:eastAsia="ja-JP"/>
        </w:rPr>
        <w:t>)</w:t>
      </w:r>
    </w:p>
    <w:p w14:paraId="694A1429" w14:textId="444B121E" w:rsidR="00FB7870" w:rsidRDefault="003968AB" w:rsidP="006924BE">
      <w:pPr>
        <w:pStyle w:val="ListParagraph"/>
        <w:numPr>
          <w:ilvl w:val="2"/>
          <w:numId w:val="37"/>
        </w:numPr>
        <w:ind w:leftChars="0"/>
        <w:jc w:val="both"/>
        <w:rPr>
          <w:b/>
          <w:bCs/>
          <w:lang w:eastAsia="ja-JP"/>
        </w:rPr>
      </w:pPr>
      <w:r>
        <w:rPr>
          <w:rFonts w:hint="eastAsia"/>
          <w:b/>
          <w:bCs/>
          <w:lang w:eastAsia="ja-JP"/>
        </w:rPr>
        <w:t xml:space="preserve">BB </w:t>
      </w:r>
      <w:r w:rsidR="00545E32">
        <w:rPr>
          <w:rFonts w:hint="eastAsia"/>
          <w:b/>
          <w:bCs/>
          <w:lang w:eastAsia="ja-JP"/>
        </w:rPr>
        <w:t>LPF bandwidth after RFED</w:t>
      </w:r>
      <w:r>
        <w:rPr>
          <w:rFonts w:hint="eastAsia"/>
          <w:b/>
          <w:bCs/>
          <w:lang w:eastAsia="ja-JP"/>
        </w:rPr>
        <w:t xml:space="preserve"> (e.g., </w:t>
      </w:r>
      <w:r w:rsidR="00E10FC5">
        <w:rPr>
          <w:rFonts w:hint="eastAsia"/>
          <w:b/>
          <w:bCs/>
          <w:lang w:eastAsia="ja-JP"/>
        </w:rPr>
        <w:t>min BW for</w:t>
      </w:r>
      <w:r w:rsidR="009F02D6">
        <w:rPr>
          <w:rFonts w:hint="eastAsia"/>
          <w:b/>
          <w:bCs/>
          <w:lang w:eastAsia="ja-JP"/>
        </w:rPr>
        <w:t xml:space="preserve"> OOK of SIP or </w:t>
      </w:r>
      <w:r w:rsidR="00E10FC5">
        <w:rPr>
          <w:rFonts w:hint="eastAsia"/>
          <w:b/>
          <w:bCs/>
          <w:lang w:eastAsia="ja-JP"/>
        </w:rPr>
        <w:t xml:space="preserve">for </w:t>
      </w:r>
      <w:r w:rsidR="009F02D6">
        <w:rPr>
          <w:rFonts w:hint="eastAsia"/>
          <w:b/>
          <w:bCs/>
          <w:lang w:eastAsia="ja-JP"/>
        </w:rPr>
        <w:t xml:space="preserve">possible largest M value </w:t>
      </w:r>
      <w:r w:rsidR="00E10FC5">
        <w:rPr>
          <w:rFonts w:hint="eastAsia"/>
          <w:b/>
          <w:bCs/>
          <w:lang w:eastAsia="ja-JP"/>
        </w:rPr>
        <w:t>of</w:t>
      </w:r>
      <w:r w:rsidR="009F02D6">
        <w:rPr>
          <w:rFonts w:hint="eastAsia"/>
          <w:b/>
          <w:bCs/>
          <w:lang w:eastAsia="ja-JP"/>
        </w:rPr>
        <w:t xml:space="preserve"> P</w:t>
      </w:r>
      <w:r w:rsidR="00CF67E3">
        <w:rPr>
          <w:rFonts w:hint="eastAsia"/>
          <w:b/>
          <w:bCs/>
          <w:lang w:eastAsia="ja-JP"/>
        </w:rPr>
        <w:t>RD</w:t>
      </w:r>
      <w:r w:rsidR="009F02D6">
        <w:rPr>
          <w:rFonts w:hint="eastAsia"/>
          <w:b/>
          <w:bCs/>
          <w:lang w:eastAsia="ja-JP"/>
        </w:rPr>
        <w:t>CH</w:t>
      </w:r>
      <w:r>
        <w:rPr>
          <w:rFonts w:hint="eastAsia"/>
          <w:b/>
          <w:bCs/>
          <w:lang w:eastAsia="ja-JP"/>
        </w:rPr>
        <w:t>)</w:t>
      </w:r>
    </w:p>
    <w:p w14:paraId="38F8E33E" w14:textId="11BD5B00" w:rsidR="00FB7870" w:rsidRDefault="00FB7870" w:rsidP="006924BE">
      <w:pPr>
        <w:pStyle w:val="ListParagraph"/>
        <w:numPr>
          <w:ilvl w:val="2"/>
          <w:numId w:val="37"/>
        </w:numPr>
        <w:ind w:leftChars="0"/>
        <w:jc w:val="both"/>
        <w:rPr>
          <w:b/>
          <w:bCs/>
          <w:lang w:eastAsia="ja-JP"/>
        </w:rPr>
      </w:pPr>
      <w:r>
        <w:rPr>
          <w:rFonts w:hint="eastAsia"/>
          <w:b/>
          <w:bCs/>
          <w:lang w:eastAsia="ja-JP"/>
        </w:rPr>
        <w:t xml:space="preserve">Comparator threshold model (e.g., </w:t>
      </w:r>
      <w:proofErr w:type="gramStart"/>
      <w:r>
        <w:rPr>
          <w:rFonts w:hint="eastAsia"/>
          <w:b/>
          <w:bCs/>
          <w:lang w:eastAsia="ja-JP"/>
        </w:rPr>
        <w:t>averaged</w:t>
      </w:r>
      <w:proofErr w:type="gramEnd"/>
      <w:r>
        <w:rPr>
          <w:rFonts w:hint="eastAsia"/>
          <w:b/>
          <w:bCs/>
          <w:lang w:eastAsia="ja-JP"/>
        </w:rPr>
        <w:t xml:space="preserve"> </w:t>
      </w:r>
      <w:r w:rsidR="00F40443">
        <w:rPr>
          <w:rFonts w:hint="eastAsia"/>
          <w:b/>
          <w:bCs/>
          <w:lang w:eastAsia="ja-JP"/>
        </w:rPr>
        <w:t>input</w:t>
      </w:r>
      <w:r>
        <w:rPr>
          <w:rFonts w:hint="eastAsia"/>
          <w:b/>
          <w:bCs/>
          <w:lang w:eastAsia="ja-JP"/>
        </w:rPr>
        <w:t xml:space="preserve"> over [4] OFDM symbol duration)</w:t>
      </w:r>
    </w:p>
    <w:p w14:paraId="3B71BE65" w14:textId="37CB3552" w:rsidR="009D6107" w:rsidRDefault="009D6107" w:rsidP="009D6107">
      <w:pPr>
        <w:pStyle w:val="ListParagraph"/>
        <w:numPr>
          <w:ilvl w:val="2"/>
          <w:numId w:val="37"/>
        </w:numPr>
        <w:ind w:leftChars="0"/>
        <w:jc w:val="both"/>
        <w:rPr>
          <w:b/>
          <w:bCs/>
          <w:lang w:eastAsia="ja-JP"/>
        </w:rPr>
      </w:pPr>
      <w:r>
        <w:rPr>
          <w:rFonts w:hint="eastAsia"/>
          <w:b/>
          <w:bCs/>
          <w:lang w:eastAsia="ja-JP"/>
        </w:rPr>
        <w:t>Assumption</w:t>
      </w:r>
      <w:r w:rsidR="00B1653B">
        <w:rPr>
          <w:rFonts w:hint="eastAsia"/>
          <w:b/>
          <w:bCs/>
          <w:lang w:eastAsia="ja-JP"/>
        </w:rPr>
        <w:t xml:space="preserve"> </w:t>
      </w:r>
      <w:r w:rsidR="00677498">
        <w:rPr>
          <w:rFonts w:hint="eastAsia"/>
          <w:b/>
          <w:bCs/>
          <w:lang w:eastAsia="ja-JP"/>
        </w:rPr>
        <w:t xml:space="preserve">before/after SIP (e.g., </w:t>
      </w:r>
      <w:r w:rsidR="005A6FEC">
        <w:rPr>
          <w:rFonts w:hint="eastAsia"/>
          <w:b/>
          <w:bCs/>
          <w:lang w:eastAsia="ja-JP"/>
        </w:rPr>
        <w:t>power/zero</w:t>
      </w:r>
      <w:r w:rsidR="00677498">
        <w:rPr>
          <w:rFonts w:hint="eastAsia"/>
          <w:b/>
          <w:bCs/>
          <w:lang w:eastAsia="ja-JP"/>
        </w:rPr>
        <w:t xml:space="preserve"> input over 1 OFDM symbol</w:t>
      </w:r>
      <w:r w:rsidR="00B1653B">
        <w:rPr>
          <w:rFonts w:hint="eastAsia"/>
          <w:b/>
          <w:bCs/>
          <w:lang w:eastAsia="ja-JP"/>
        </w:rPr>
        <w:t xml:space="preserve"> before SIP</w:t>
      </w:r>
      <w:r w:rsidR="00677498">
        <w:rPr>
          <w:rFonts w:hint="eastAsia"/>
          <w:b/>
          <w:bCs/>
          <w:lang w:eastAsia="ja-JP"/>
        </w:rPr>
        <w:t>)</w:t>
      </w:r>
    </w:p>
    <w:p w14:paraId="400C837C" w14:textId="29BA5B46" w:rsidR="00E050FA" w:rsidRPr="007D7911" w:rsidRDefault="002E2C2E" w:rsidP="007D7911">
      <w:pPr>
        <w:pStyle w:val="ListParagraph"/>
        <w:numPr>
          <w:ilvl w:val="2"/>
          <w:numId w:val="37"/>
        </w:numPr>
        <w:ind w:leftChars="0"/>
        <w:jc w:val="both"/>
        <w:rPr>
          <w:rFonts w:hint="eastAsia"/>
          <w:b/>
          <w:bCs/>
          <w:lang w:eastAsia="ja-JP"/>
        </w:rPr>
      </w:pPr>
      <w:r>
        <w:rPr>
          <w:rFonts w:hint="eastAsia"/>
          <w:b/>
          <w:bCs/>
          <w:lang w:eastAsia="ja-JP"/>
        </w:rPr>
        <w:t>Target MDR</w:t>
      </w:r>
      <w:r w:rsidR="006A1D21">
        <w:rPr>
          <w:rFonts w:hint="eastAsia"/>
          <w:b/>
          <w:bCs/>
          <w:lang w:eastAsia="ja-JP"/>
        </w:rPr>
        <w:t xml:space="preserve"> </w:t>
      </w:r>
      <w:r w:rsidR="007D7911">
        <w:rPr>
          <w:rFonts w:hint="eastAsia"/>
          <w:b/>
          <w:bCs/>
          <w:lang w:eastAsia="ja-JP"/>
        </w:rPr>
        <w:t>(e.g., 1%)</w:t>
      </w:r>
    </w:p>
    <w:p w14:paraId="6AACE138" w14:textId="7EFE5507" w:rsidR="00C70F81" w:rsidRDefault="007F2DC6" w:rsidP="00D169C3">
      <w:pPr>
        <w:pStyle w:val="ListParagraph"/>
        <w:numPr>
          <w:ilvl w:val="0"/>
          <w:numId w:val="37"/>
        </w:numPr>
        <w:ind w:leftChars="0"/>
        <w:jc w:val="both"/>
        <w:rPr>
          <w:b/>
          <w:bCs/>
          <w:lang w:eastAsia="ja-JP"/>
        </w:rPr>
      </w:pPr>
      <w:r>
        <w:rPr>
          <w:rFonts w:hint="eastAsia"/>
          <w:b/>
          <w:bCs/>
          <w:lang w:eastAsia="ja-JP"/>
        </w:rPr>
        <w:t>Consider</w:t>
      </w:r>
      <w:r w:rsidR="00D169C3">
        <w:rPr>
          <w:rFonts w:hint="eastAsia"/>
          <w:b/>
          <w:bCs/>
          <w:lang w:eastAsia="ja-JP"/>
        </w:rPr>
        <w:t xml:space="preserve"> false-alarm probability </w:t>
      </w:r>
      <w:r>
        <w:rPr>
          <w:rFonts w:hint="eastAsia"/>
          <w:b/>
          <w:bCs/>
          <w:lang w:eastAsia="ja-JP"/>
        </w:rPr>
        <w:t>as</w:t>
      </w:r>
      <w:r w:rsidR="00D169C3">
        <w:rPr>
          <w:rFonts w:hint="eastAsia"/>
          <w:b/>
          <w:bCs/>
          <w:lang w:eastAsia="ja-JP"/>
        </w:rPr>
        <w:t xml:space="preserve"> a performance metric of SIP design</w:t>
      </w:r>
    </w:p>
    <w:p w14:paraId="4A11F1B2" w14:textId="77777777" w:rsidR="000A1296" w:rsidRDefault="000A1296" w:rsidP="00D169C3">
      <w:pPr>
        <w:pStyle w:val="ListParagraph"/>
        <w:numPr>
          <w:ilvl w:val="1"/>
          <w:numId w:val="37"/>
        </w:numPr>
        <w:ind w:leftChars="0"/>
        <w:jc w:val="both"/>
        <w:rPr>
          <w:b/>
          <w:bCs/>
          <w:lang w:eastAsia="ja-JP"/>
        </w:rPr>
      </w:pPr>
      <w:r>
        <w:rPr>
          <w:rFonts w:hint="eastAsia"/>
          <w:b/>
          <w:bCs/>
          <w:lang w:eastAsia="ja-JP"/>
        </w:rPr>
        <w:t>Agree evaluation methodologies and parameters for false-alarm probability such as:</w:t>
      </w:r>
    </w:p>
    <w:p w14:paraId="7B2F9115" w14:textId="25BD018A" w:rsidR="003A72E6" w:rsidRDefault="005425B0" w:rsidP="000A1296">
      <w:pPr>
        <w:pStyle w:val="ListParagraph"/>
        <w:numPr>
          <w:ilvl w:val="2"/>
          <w:numId w:val="37"/>
        </w:numPr>
        <w:ind w:leftChars="0"/>
        <w:jc w:val="both"/>
        <w:rPr>
          <w:b/>
          <w:bCs/>
          <w:lang w:eastAsia="ja-JP"/>
        </w:rPr>
      </w:pPr>
      <w:r>
        <w:rPr>
          <w:rFonts w:hint="eastAsia"/>
          <w:b/>
          <w:bCs/>
          <w:lang w:eastAsia="ja-JP"/>
        </w:rPr>
        <w:t>Environment (</w:t>
      </w:r>
      <w:r w:rsidR="00ED7E43">
        <w:rPr>
          <w:rFonts w:hint="eastAsia"/>
          <w:b/>
          <w:bCs/>
          <w:lang w:eastAsia="ja-JP"/>
        </w:rPr>
        <w:t xml:space="preserve">e.g., </w:t>
      </w:r>
      <w:r>
        <w:rPr>
          <w:rFonts w:hint="eastAsia"/>
          <w:b/>
          <w:bCs/>
          <w:lang w:eastAsia="ja-JP"/>
        </w:rPr>
        <w:t>under AWGN and/or under PRDCH</w:t>
      </w:r>
      <w:r w:rsidR="00ED7E43">
        <w:rPr>
          <w:rFonts w:hint="eastAsia"/>
          <w:b/>
          <w:bCs/>
          <w:lang w:eastAsia="ja-JP"/>
        </w:rPr>
        <w:t xml:space="preserve"> Manchester coded OOK</w:t>
      </w:r>
      <w:r>
        <w:rPr>
          <w:rFonts w:hint="eastAsia"/>
          <w:b/>
          <w:bCs/>
          <w:lang w:eastAsia="ja-JP"/>
        </w:rPr>
        <w:t>)</w:t>
      </w:r>
    </w:p>
    <w:p w14:paraId="3F7F7D78" w14:textId="382E4C2A" w:rsidR="00ED7E43" w:rsidRDefault="00ED7E43" w:rsidP="000A1296">
      <w:pPr>
        <w:pStyle w:val="ListParagraph"/>
        <w:numPr>
          <w:ilvl w:val="2"/>
          <w:numId w:val="37"/>
        </w:numPr>
        <w:ind w:leftChars="0"/>
        <w:jc w:val="both"/>
        <w:rPr>
          <w:b/>
          <w:bCs/>
          <w:lang w:eastAsia="ja-JP"/>
        </w:rPr>
      </w:pPr>
      <w:r>
        <w:rPr>
          <w:rFonts w:hint="eastAsia"/>
          <w:b/>
          <w:bCs/>
          <w:lang w:eastAsia="ja-JP"/>
        </w:rPr>
        <w:t xml:space="preserve">Observation period (e.g., </w:t>
      </w:r>
      <w:r w:rsidR="00DC6A9E">
        <w:rPr>
          <w:rFonts w:hint="eastAsia"/>
          <w:b/>
          <w:bCs/>
          <w:lang w:eastAsia="ja-JP"/>
        </w:rPr>
        <w:t>[4] OFDM symbol duration)</w:t>
      </w:r>
    </w:p>
    <w:p w14:paraId="417E8192" w14:textId="55A8C975" w:rsidR="00195C50" w:rsidRPr="007D7911" w:rsidRDefault="00195C50" w:rsidP="00195C50">
      <w:pPr>
        <w:pStyle w:val="ListParagraph"/>
        <w:numPr>
          <w:ilvl w:val="2"/>
          <w:numId w:val="37"/>
        </w:numPr>
        <w:ind w:leftChars="0"/>
        <w:jc w:val="both"/>
        <w:rPr>
          <w:rFonts w:hint="eastAsia"/>
          <w:b/>
          <w:bCs/>
          <w:lang w:eastAsia="ja-JP"/>
        </w:rPr>
      </w:pPr>
      <w:r>
        <w:rPr>
          <w:rFonts w:hint="eastAsia"/>
          <w:b/>
          <w:bCs/>
          <w:lang w:eastAsia="ja-JP"/>
        </w:rPr>
        <w:t xml:space="preserve">Target </w:t>
      </w:r>
      <w:r>
        <w:rPr>
          <w:rFonts w:hint="eastAsia"/>
          <w:b/>
          <w:bCs/>
          <w:lang w:eastAsia="ja-JP"/>
        </w:rPr>
        <w:t>FAR</w:t>
      </w:r>
      <w:r>
        <w:rPr>
          <w:rFonts w:hint="eastAsia"/>
          <w:b/>
          <w:bCs/>
          <w:lang w:eastAsia="ja-JP"/>
        </w:rPr>
        <w:t xml:space="preserve"> (e.g., 1</w:t>
      </w:r>
      <w:r>
        <w:rPr>
          <w:rFonts w:hint="eastAsia"/>
          <w:b/>
          <w:bCs/>
          <w:lang w:eastAsia="ja-JP"/>
        </w:rPr>
        <w:t>0</w:t>
      </w:r>
      <w:r>
        <w:rPr>
          <w:rFonts w:hint="eastAsia"/>
          <w:b/>
          <w:bCs/>
          <w:lang w:eastAsia="ja-JP"/>
        </w:rPr>
        <w:t>%)</w:t>
      </w:r>
    </w:p>
    <w:p w14:paraId="57E9D97A" w14:textId="77777777" w:rsidR="00251CD2" w:rsidRPr="00E050FA" w:rsidRDefault="00251CD2" w:rsidP="00662B3E">
      <w:pPr>
        <w:rPr>
          <w:lang w:eastAsia="ja-JP"/>
        </w:rPr>
      </w:pPr>
    </w:p>
    <w:p w14:paraId="642C85BE" w14:textId="4E1BCBF5" w:rsidR="00662B3E" w:rsidRPr="001F1CC3" w:rsidRDefault="00682446" w:rsidP="00662B3E">
      <w:pPr>
        <w:pStyle w:val="Heading2"/>
        <w:numPr>
          <w:ilvl w:val="1"/>
          <w:numId w:val="41"/>
        </w:numPr>
        <w:rPr>
          <w:b/>
          <w:sz w:val="24"/>
          <w:szCs w:val="24"/>
          <w:lang w:eastAsia="ja-JP"/>
        </w:rPr>
      </w:pPr>
      <w:r>
        <w:rPr>
          <w:rFonts w:hint="eastAsia"/>
          <w:b/>
          <w:sz w:val="24"/>
          <w:szCs w:val="24"/>
          <w:lang w:eastAsia="ja-JP"/>
        </w:rPr>
        <w:t>Clock</w:t>
      </w:r>
      <w:r w:rsidR="000B4652">
        <w:rPr>
          <w:rFonts w:hint="eastAsia"/>
          <w:b/>
          <w:sz w:val="24"/>
          <w:szCs w:val="24"/>
          <w:lang w:eastAsia="ja-JP"/>
        </w:rPr>
        <w:t>-</w:t>
      </w:r>
      <w:r>
        <w:rPr>
          <w:rFonts w:hint="eastAsia"/>
          <w:b/>
          <w:sz w:val="24"/>
          <w:szCs w:val="24"/>
          <w:lang w:eastAsia="ja-JP"/>
        </w:rPr>
        <w:t>acquisition part</w:t>
      </w:r>
    </w:p>
    <w:p w14:paraId="682524E3" w14:textId="77777777" w:rsidR="00FF0B71" w:rsidRPr="00FF0B71" w:rsidRDefault="00FF0B71" w:rsidP="00FF0B71">
      <w:pPr>
        <w:pStyle w:val="ListParagraph"/>
        <w:keepNext/>
        <w:numPr>
          <w:ilvl w:val="0"/>
          <w:numId w:val="43"/>
        </w:numPr>
        <w:ind w:leftChars="0"/>
        <w:outlineLvl w:val="2"/>
        <w:rPr>
          <w:rFonts w:asciiTheme="majorHAnsi" w:eastAsiaTheme="majorEastAsia" w:hAnsiTheme="majorHAnsi" w:cstheme="majorBidi"/>
          <w:b/>
          <w:vanish/>
          <w:lang w:eastAsia="ja-JP"/>
        </w:rPr>
      </w:pPr>
    </w:p>
    <w:p w14:paraId="0073C21C" w14:textId="77777777" w:rsidR="00FF0B71" w:rsidRPr="00FF0B71" w:rsidRDefault="00FF0B71" w:rsidP="00FF0B71">
      <w:pPr>
        <w:pStyle w:val="ListParagraph"/>
        <w:keepNext/>
        <w:numPr>
          <w:ilvl w:val="1"/>
          <w:numId w:val="43"/>
        </w:numPr>
        <w:ind w:leftChars="0"/>
        <w:outlineLvl w:val="2"/>
        <w:rPr>
          <w:rFonts w:asciiTheme="majorHAnsi" w:eastAsiaTheme="majorEastAsia" w:hAnsiTheme="majorHAnsi" w:cstheme="majorBidi"/>
          <w:b/>
          <w:vanish/>
          <w:lang w:eastAsia="ja-JP"/>
        </w:rPr>
      </w:pPr>
    </w:p>
    <w:p w14:paraId="02782891" w14:textId="77777777" w:rsidR="00FF0B71" w:rsidRPr="00FF0B71" w:rsidRDefault="00FF0B71" w:rsidP="00FF0B71">
      <w:pPr>
        <w:pStyle w:val="ListParagraph"/>
        <w:keepNext/>
        <w:numPr>
          <w:ilvl w:val="1"/>
          <w:numId w:val="43"/>
        </w:numPr>
        <w:ind w:leftChars="0"/>
        <w:outlineLvl w:val="2"/>
        <w:rPr>
          <w:rFonts w:asciiTheme="majorHAnsi" w:eastAsiaTheme="majorEastAsia" w:hAnsiTheme="majorHAnsi" w:cstheme="majorBidi"/>
          <w:b/>
          <w:vanish/>
          <w:lang w:eastAsia="ja-JP"/>
        </w:rPr>
      </w:pPr>
    </w:p>
    <w:p w14:paraId="0F1F470D" w14:textId="2F52CEDF" w:rsidR="00682446" w:rsidRPr="001D25D2" w:rsidRDefault="00682446" w:rsidP="00FF0B71">
      <w:pPr>
        <w:pStyle w:val="Heading3"/>
        <w:numPr>
          <w:ilvl w:val="2"/>
          <w:numId w:val="43"/>
        </w:numPr>
        <w:ind w:leftChars="0"/>
        <w:rPr>
          <w:b/>
          <w:lang w:eastAsia="ja-JP"/>
        </w:rPr>
      </w:pPr>
      <w:r>
        <w:rPr>
          <w:rFonts w:hint="eastAsia"/>
          <w:b/>
          <w:lang w:eastAsia="ja-JP"/>
        </w:rPr>
        <w:t>Functionality</w:t>
      </w:r>
    </w:p>
    <w:p w14:paraId="3DF588A7" w14:textId="2777DAB5" w:rsidR="00682446" w:rsidRDefault="00824691" w:rsidP="00682446">
      <w:pPr>
        <w:rPr>
          <w:lang w:eastAsia="ja-JP"/>
        </w:rPr>
      </w:pPr>
      <w:r>
        <w:rPr>
          <w:rFonts w:hint="eastAsia"/>
          <w:lang w:eastAsia="ja-JP"/>
        </w:rPr>
        <w:t xml:space="preserve">TR38.769 captures </w:t>
      </w:r>
      <w:r w:rsidR="003A413E">
        <w:rPr>
          <w:rFonts w:hint="eastAsia"/>
          <w:lang w:eastAsia="ja-JP"/>
        </w:rPr>
        <w:t xml:space="preserve">following with </w:t>
      </w:r>
      <w:r>
        <w:rPr>
          <w:lang w:eastAsia="ja-JP"/>
        </w:rPr>
        <w:t xml:space="preserve">the </w:t>
      </w:r>
      <w:r w:rsidR="000B4652">
        <w:rPr>
          <w:rFonts w:hint="eastAsia"/>
          <w:lang w:eastAsia="ja-JP"/>
        </w:rPr>
        <w:t>two</w:t>
      </w:r>
      <w:r>
        <w:rPr>
          <w:rFonts w:hint="eastAsia"/>
          <w:lang w:eastAsia="ja-JP"/>
        </w:rPr>
        <w:t xml:space="preserve"> options</w:t>
      </w:r>
      <w:r w:rsidR="000B4652">
        <w:rPr>
          <w:rFonts w:hint="eastAsia"/>
          <w:lang w:eastAsia="ja-JP"/>
        </w:rPr>
        <w:t xml:space="preserve"> </w:t>
      </w:r>
      <w:r w:rsidR="003A413E">
        <w:rPr>
          <w:rFonts w:hint="eastAsia"/>
          <w:lang w:eastAsia="ja-JP"/>
        </w:rPr>
        <w:t xml:space="preserve">of the </w:t>
      </w:r>
      <w:r w:rsidR="000B4652">
        <w:rPr>
          <w:rFonts w:hint="eastAsia"/>
          <w:lang w:eastAsia="ja-JP"/>
        </w:rPr>
        <w:t>clock-acquisition part</w:t>
      </w:r>
      <w:r w:rsidR="003A0DCF">
        <w:rPr>
          <w:rFonts w:hint="eastAsia"/>
          <w:lang w:eastAsia="ja-JP"/>
        </w:rPr>
        <w:t xml:space="preserve"> (CAP)</w:t>
      </w:r>
      <w:r>
        <w:rPr>
          <w:rFonts w:hint="eastAsia"/>
          <w:lang w:eastAsia="ja-JP"/>
        </w:rPr>
        <w:t>.</w:t>
      </w:r>
    </w:p>
    <w:tbl>
      <w:tblPr>
        <w:tblStyle w:val="TableGrid"/>
        <w:tblW w:w="0" w:type="auto"/>
        <w:tblLook w:val="04A0" w:firstRow="1" w:lastRow="0" w:firstColumn="1" w:lastColumn="0" w:noHBand="0" w:noVBand="1"/>
      </w:tblPr>
      <w:tblGrid>
        <w:gridCol w:w="9350"/>
      </w:tblGrid>
      <w:tr w:rsidR="00824691" w14:paraId="683B525B" w14:textId="77777777" w:rsidTr="00824691">
        <w:tc>
          <w:tcPr>
            <w:tcW w:w="9350" w:type="dxa"/>
          </w:tcPr>
          <w:p w14:paraId="3AE1406F" w14:textId="77777777" w:rsidR="000B4652" w:rsidRDefault="000B4652" w:rsidP="000B4652">
            <w:pPr>
              <w:spacing w:after="120"/>
              <w:jc w:val="both"/>
              <w:rPr>
                <w:lang w:eastAsia="ja-JP"/>
              </w:rPr>
            </w:pPr>
            <w:r>
              <w:rPr>
                <w:lang w:eastAsia="ja-JP"/>
              </w:rPr>
              <w:lastRenderedPageBreak/>
              <w:t xml:space="preserve">The clock-acquisition part is based on OOK without line coding, and includes rising/falling edges, including at least two rising or at least two falling edges </w:t>
            </w:r>
            <w:r w:rsidRPr="000C6BE9">
              <w:rPr>
                <w:highlight w:val="yellow"/>
                <w:lang w:eastAsia="ja-JP"/>
              </w:rPr>
              <w:t>for the device t</w:t>
            </w:r>
            <w:r w:rsidRPr="00D26772">
              <w:rPr>
                <w:highlight w:val="yellow"/>
                <w:lang w:eastAsia="ja-JP"/>
              </w:rPr>
              <w:t>o determine the OOK chip duration</w:t>
            </w:r>
            <w:r>
              <w:rPr>
                <w:lang w:eastAsia="ja-JP"/>
              </w:rPr>
              <w:t xml:space="preserve">. The following options for </w:t>
            </w:r>
            <w:proofErr w:type="gramStart"/>
            <w:r>
              <w:rPr>
                <w:lang w:eastAsia="ja-JP"/>
              </w:rPr>
              <w:t>design</w:t>
            </w:r>
            <w:proofErr w:type="gramEnd"/>
            <w:r>
              <w:rPr>
                <w:lang w:eastAsia="ja-JP"/>
              </w:rPr>
              <w:t xml:space="preserve"> of the clock-acquisition part are studied:</w:t>
            </w:r>
          </w:p>
          <w:p w14:paraId="576F3913" w14:textId="77777777" w:rsidR="000B4652" w:rsidRDefault="000B4652" w:rsidP="000B4652">
            <w:pPr>
              <w:pStyle w:val="ListParagraph"/>
              <w:numPr>
                <w:ilvl w:val="0"/>
                <w:numId w:val="42"/>
              </w:numPr>
              <w:spacing w:after="120"/>
              <w:ind w:leftChars="0"/>
              <w:jc w:val="both"/>
              <w:rPr>
                <w:lang w:eastAsia="ja-JP"/>
              </w:rPr>
            </w:pPr>
            <w:r>
              <w:rPr>
                <w:lang w:eastAsia="ja-JP"/>
              </w:rPr>
              <w:t>Option 1: Duration of the clock-acquisition part is variable for different M values, i.e. the duration becomes shorter with increasing value of M.</w:t>
            </w:r>
          </w:p>
          <w:p w14:paraId="19944582" w14:textId="391E38A1" w:rsidR="00824691" w:rsidRDefault="000B4652" w:rsidP="000B4652">
            <w:pPr>
              <w:pStyle w:val="ListParagraph"/>
              <w:numPr>
                <w:ilvl w:val="0"/>
                <w:numId w:val="42"/>
              </w:numPr>
              <w:spacing w:after="120"/>
              <w:ind w:leftChars="0"/>
              <w:jc w:val="both"/>
              <w:rPr>
                <w:lang w:eastAsia="ja-JP"/>
              </w:rPr>
            </w:pPr>
            <w:r>
              <w:rPr>
                <w:lang w:eastAsia="ja-JP"/>
              </w:rPr>
              <w:t xml:space="preserve">Option 2: Duration of the clock-acquisition part is constant for different M values based on </w:t>
            </w:r>
            <w:proofErr w:type="gramStart"/>
            <w:r>
              <w:rPr>
                <w:lang w:eastAsia="ja-JP"/>
              </w:rPr>
              <w:t>repetition,</w:t>
            </w:r>
            <w:proofErr w:type="gramEnd"/>
            <w:r>
              <w:rPr>
                <w:lang w:eastAsia="ja-JP"/>
              </w:rPr>
              <w:t xml:space="preserve"> i.e. repetition factor is increased with increasing value of M to keep the duration constant.</w:t>
            </w:r>
          </w:p>
        </w:tc>
      </w:tr>
    </w:tbl>
    <w:p w14:paraId="4659B250" w14:textId="77777777" w:rsidR="00824691" w:rsidRDefault="00824691" w:rsidP="00B74559">
      <w:pPr>
        <w:jc w:val="both"/>
        <w:rPr>
          <w:lang w:eastAsia="ja-JP"/>
        </w:rPr>
      </w:pPr>
    </w:p>
    <w:p w14:paraId="10EAA451" w14:textId="7DEF45F8" w:rsidR="00257BD1" w:rsidRDefault="00C11C4F" w:rsidP="00B74559">
      <w:pPr>
        <w:jc w:val="both"/>
        <w:rPr>
          <w:lang w:eastAsia="ja-JP"/>
        </w:rPr>
      </w:pPr>
      <w:proofErr w:type="gramStart"/>
      <w:r w:rsidRPr="00C11C4F">
        <w:t>For the purpose of</w:t>
      </w:r>
      <w:proofErr w:type="gramEnd"/>
      <w:r w:rsidRPr="00C11C4F">
        <w:t xml:space="preserve"> OOK detection of R2D using Manchester coding, </w:t>
      </w:r>
      <w:r w:rsidR="00692259">
        <w:rPr>
          <w:lang w:eastAsia="ja-JP"/>
        </w:rPr>
        <w:t>a very</w:t>
      </w:r>
      <w:r w:rsidR="00FF7A50">
        <w:rPr>
          <w:rFonts w:hint="eastAsia"/>
          <w:lang w:eastAsia="ja-JP"/>
        </w:rPr>
        <w:t xml:space="preserve"> accurate detection of OOK chip duration by a device would not be crucial</w:t>
      </w:r>
      <w:r w:rsidRPr="00C11C4F">
        <w:t xml:space="preserve">. Due to the self-clocking property of Manchester coding, a device can detect edges in every Manchester codeword </w:t>
      </w:r>
      <w:r w:rsidR="002529D7">
        <w:rPr>
          <w:rFonts w:hint="eastAsia"/>
          <w:lang w:eastAsia="ja-JP"/>
        </w:rPr>
        <w:t>to decode the information bit</w:t>
      </w:r>
      <w:r w:rsidRPr="00C11C4F">
        <w:t xml:space="preserve">. </w:t>
      </w:r>
      <w:r w:rsidR="00BE1105">
        <w:rPr>
          <w:rFonts w:hint="eastAsia"/>
          <w:lang w:eastAsia="ja-JP"/>
        </w:rPr>
        <w:t>A certain</w:t>
      </w:r>
      <w:r w:rsidRPr="00C11C4F">
        <w:t xml:space="preserve"> understanding of OOK chip duration helps the device eliminate false or irregular edges caused by interference or noise. If the CP handling Alt M1-1</w:t>
      </w:r>
      <w:r w:rsidR="006A21C2">
        <w:rPr>
          <w:rFonts w:hint="eastAsia"/>
          <w:lang w:eastAsia="ja-JP"/>
        </w:rPr>
        <w:t>/1-2</w:t>
      </w:r>
      <w:r w:rsidRPr="00C11C4F">
        <w:t xml:space="preserve"> is agreed upon, the device needs to know the value of M used for the </w:t>
      </w:r>
      <w:r w:rsidR="003A0DCF">
        <w:rPr>
          <w:rFonts w:hint="eastAsia"/>
          <w:lang w:eastAsia="ja-JP"/>
        </w:rPr>
        <w:t>PRDCH</w:t>
      </w:r>
      <w:r w:rsidRPr="00C11C4F">
        <w:t xml:space="preserve">, as this </w:t>
      </w:r>
      <w:r w:rsidR="002E24AD">
        <w:rPr>
          <w:rFonts w:hint="eastAsia"/>
          <w:lang w:eastAsia="ja-JP"/>
        </w:rPr>
        <w:t>is essential to</w:t>
      </w:r>
      <w:r w:rsidRPr="00C11C4F">
        <w:t xml:space="preserve"> identify CP location based on the edge of the last Manchester codeword in each OFDM symbol. However, </w:t>
      </w:r>
      <w:proofErr w:type="gramStart"/>
      <w:r w:rsidRPr="00C11C4F">
        <w:t>very</w:t>
      </w:r>
      <w:proofErr w:type="gramEnd"/>
      <w:r w:rsidRPr="00C11C4F">
        <w:t xml:space="preserve"> precise understanding</w:t>
      </w:r>
      <w:r w:rsidR="003A0DCF">
        <w:rPr>
          <w:rFonts w:hint="eastAsia"/>
          <w:lang w:eastAsia="ja-JP"/>
        </w:rPr>
        <w:t xml:space="preserve"> </w:t>
      </w:r>
      <w:r w:rsidR="00692259">
        <w:rPr>
          <w:rFonts w:hint="eastAsia"/>
          <w:lang w:eastAsia="ja-JP"/>
        </w:rPr>
        <w:t xml:space="preserve">of the OOK chip duration </w:t>
      </w:r>
      <w:r w:rsidR="003A0DCF">
        <w:rPr>
          <w:rFonts w:hint="eastAsia"/>
          <w:lang w:eastAsia="ja-JP"/>
        </w:rPr>
        <w:t>would be again</w:t>
      </w:r>
      <w:r w:rsidRPr="00C11C4F">
        <w:t xml:space="preserve"> not required. </w:t>
      </w:r>
      <w:r w:rsidR="003A0DCF">
        <w:rPr>
          <w:rFonts w:hint="eastAsia"/>
          <w:lang w:eastAsia="ja-JP"/>
        </w:rPr>
        <w:t xml:space="preserve">For example, acquiring the value of M for PRDCH </w:t>
      </w:r>
      <w:r w:rsidRPr="00C11C4F">
        <w:t>(e.g., M=1,</w:t>
      </w:r>
      <w:r w:rsidR="006678B9">
        <w:rPr>
          <w:rFonts w:hint="eastAsia"/>
          <w:lang w:eastAsia="ja-JP"/>
        </w:rPr>
        <w:t xml:space="preserve"> 2, </w:t>
      </w:r>
      <w:r w:rsidRPr="00C11C4F">
        <w:t>4</w:t>
      </w:r>
      <w:r w:rsidR="006678B9">
        <w:rPr>
          <w:rFonts w:hint="eastAsia"/>
          <w:lang w:eastAsia="ja-JP"/>
        </w:rPr>
        <w:t>, etc</w:t>
      </w:r>
      <w:r w:rsidRPr="00C11C4F">
        <w:t xml:space="preserve">) </w:t>
      </w:r>
      <w:r w:rsidR="003A0DCF">
        <w:rPr>
          <w:rFonts w:hint="eastAsia"/>
          <w:lang w:eastAsia="ja-JP"/>
        </w:rPr>
        <w:t>via CAP would be</w:t>
      </w:r>
      <w:r w:rsidRPr="00C11C4F">
        <w:t xml:space="preserve"> </w:t>
      </w:r>
      <w:r w:rsidR="00292C54">
        <w:rPr>
          <w:rFonts w:hint="eastAsia"/>
          <w:lang w:eastAsia="ja-JP"/>
        </w:rPr>
        <w:t>necessary but maybe sufficient</w:t>
      </w:r>
      <w:r w:rsidRPr="00C11C4F">
        <w:t>.</w:t>
      </w:r>
    </w:p>
    <w:p w14:paraId="7D11029E" w14:textId="77777777" w:rsidR="003E0AE0" w:rsidRPr="006D37D7" w:rsidRDefault="003E0AE0" w:rsidP="00B74559">
      <w:pPr>
        <w:jc w:val="both"/>
        <w:rPr>
          <w:lang w:eastAsia="ja-JP"/>
        </w:rPr>
      </w:pPr>
    </w:p>
    <w:p w14:paraId="6B8693CA" w14:textId="451DAC00" w:rsidR="001410C6" w:rsidRDefault="00736F8B" w:rsidP="00736F8B">
      <w:pPr>
        <w:jc w:val="both"/>
        <w:rPr>
          <w:lang w:eastAsia="ja-JP"/>
        </w:rPr>
      </w:pPr>
      <w:r w:rsidRPr="00736F8B">
        <w:t xml:space="preserve">An accurate understanding of OOK chip duration is </w:t>
      </w:r>
      <w:r w:rsidR="00A619A1">
        <w:rPr>
          <w:rFonts w:hint="eastAsia"/>
          <w:lang w:eastAsia="ja-JP"/>
        </w:rPr>
        <w:t xml:space="preserve">rather </w:t>
      </w:r>
      <w:r w:rsidRPr="00736F8B">
        <w:t xml:space="preserve">essential for D2R. It </w:t>
      </w:r>
      <w:r w:rsidR="00A619A1">
        <w:rPr>
          <w:rFonts w:hint="eastAsia"/>
          <w:lang w:eastAsia="ja-JP"/>
        </w:rPr>
        <w:t>enables</w:t>
      </w:r>
      <w:r w:rsidRPr="00736F8B">
        <w:t xml:space="preserve"> a device to generate D2R waveforms with </w:t>
      </w:r>
      <w:r w:rsidR="001E3837">
        <w:rPr>
          <w:rFonts w:hint="eastAsia"/>
          <w:lang w:eastAsia="ja-JP"/>
        </w:rPr>
        <w:t xml:space="preserve">more </w:t>
      </w:r>
      <w:r w:rsidRPr="00736F8B">
        <w:t xml:space="preserve">precise </w:t>
      </w:r>
      <w:r w:rsidR="00B3068E">
        <w:rPr>
          <w:rFonts w:hint="eastAsia"/>
          <w:lang w:eastAsia="ja-JP"/>
        </w:rPr>
        <w:t xml:space="preserve">transmission bandwidth (i.e., bit duration), </w:t>
      </w:r>
      <w:r w:rsidRPr="00736F8B">
        <w:t xml:space="preserve">small frequency shifts (i.e., chip duration for small frequency shift), and </w:t>
      </w:r>
      <w:r w:rsidR="004B4596">
        <w:rPr>
          <w:rFonts w:hint="eastAsia"/>
          <w:lang w:eastAsia="ja-JP"/>
        </w:rPr>
        <w:t xml:space="preserve">to </w:t>
      </w:r>
      <w:r w:rsidR="007D42F3">
        <w:rPr>
          <w:rFonts w:hint="eastAsia"/>
          <w:lang w:eastAsia="ja-JP"/>
        </w:rPr>
        <w:t xml:space="preserve">determine its D2R </w:t>
      </w:r>
      <w:r w:rsidRPr="00736F8B">
        <w:t>transmission timing</w:t>
      </w:r>
      <w:r w:rsidR="004B4596">
        <w:rPr>
          <w:rFonts w:hint="eastAsia"/>
          <w:lang w:eastAsia="ja-JP"/>
        </w:rPr>
        <w:t xml:space="preserve"> for TDMA</w:t>
      </w:r>
      <w:r w:rsidRPr="00736F8B">
        <w:t xml:space="preserve">. </w:t>
      </w:r>
      <w:r w:rsidR="001410C6">
        <w:rPr>
          <w:rFonts w:hint="eastAsia"/>
          <w:lang w:eastAsia="ja-JP"/>
        </w:rPr>
        <w:t xml:space="preserve">For example, </w:t>
      </w:r>
      <w:r w:rsidR="00894025" w:rsidRPr="00736F8B">
        <w:t xml:space="preserve">consider a device </w:t>
      </w:r>
      <w:r w:rsidR="005F5B20">
        <w:rPr>
          <w:lang w:eastAsia="ja-JP"/>
        </w:rPr>
        <w:t>using</w:t>
      </w:r>
      <w:r w:rsidR="00894025" w:rsidRPr="00736F8B">
        <w:t xml:space="preserve"> a 1.92MHz sampling clock</w:t>
      </w:r>
      <w:r w:rsidR="0085402B">
        <w:rPr>
          <w:rFonts w:hint="eastAsia"/>
          <w:lang w:eastAsia="ja-JP"/>
        </w:rPr>
        <w:t xml:space="preserve">. </w:t>
      </w:r>
      <w:r w:rsidR="00E36856">
        <w:rPr>
          <w:rFonts w:hint="eastAsia"/>
          <w:lang w:eastAsia="ja-JP"/>
        </w:rPr>
        <w:t xml:space="preserve">The number of samples per </w:t>
      </w:r>
      <w:r w:rsidR="0060522E">
        <w:rPr>
          <w:rFonts w:hint="eastAsia"/>
          <w:lang w:eastAsia="ja-JP"/>
        </w:rPr>
        <w:t xml:space="preserve">R2D </w:t>
      </w:r>
      <w:r w:rsidR="00E36856">
        <w:rPr>
          <w:rFonts w:hint="eastAsia"/>
          <w:lang w:eastAsia="ja-JP"/>
        </w:rPr>
        <w:t xml:space="preserve">OOK chip </w:t>
      </w:r>
      <w:r w:rsidR="0060522E">
        <w:rPr>
          <w:rFonts w:hint="eastAsia"/>
          <w:lang w:eastAsia="ja-JP"/>
        </w:rPr>
        <w:t xml:space="preserve">for M=4 </w:t>
      </w:r>
      <w:r w:rsidR="00E36856">
        <w:rPr>
          <w:rFonts w:hint="eastAsia"/>
          <w:lang w:eastAsia="ja-JP"/>
        </w:rPr>
        <w:t xml:space="preserve">with ideal clock (i.e., without SFO) is 32 and is in the range [28, 36] with </w:t>
      </w:r>
      <w:r w:rsidR="005C7C77">
        <w:rPr>
          <w:rFonts w:hint="eastAsia"/>
          <w:lang w:eastAsia="ja-JP"/>
        </w:rPr>
        <w:t xml:space="preserve">the device </w:t>
      </w:r>
      <w:r w:rsidR="00E36856">
        <w:rPr>
          <w:rFonts w:hint="eastAsia"/>
          <w:lang w:eastAsia="ja-JP"/>
        </w:rPr>
        <w:t xml:space="preserve">SFO </w:t>
      </w:r>
      <w:r w:rsidR="005C7C77">
        <w:rPr>
          <w:rFonts w:hint="eastAsia"/>
          <w:lang w:eastAsia="ja-JP"/>
        </w:rPr>
        <w:t xml:space="preserve">range </w:t>
      </w:r>
      <w:r w:rsidR="00E36856">
        <w:rPr>
          <w:rFonts w:hint="eastAsia"/>
          <w:lang w:eastAsia="ja-JP"/>
        </w:rPr>
        <w:t xml:space="preserve">[-10%, +10%]. If the device </w:t>
      </w:r>
      <w:r w:rsidR="00485BEB">
        <w:rPr>
          <w:rFonts w:hint="eastAsia"/>
          <w:lang w:eastAsia="ja-JP"/>
        </w:rPr>
        <w:t xml:space="preserve">receives the CAP and </w:t>
      </w:r>
      <w:r w:rsidR="0060522E">
        <w:rPr>
          <w:rFonts w:hint="eastAsia"/>
          <w:lang w:eastAsia="ja-JP"/>
        </w:rPr>
        <w:t>measures</w:t>
      </w:r>
      <w:r w:rsidR="00E36856">
        <w:rPr>
          <w:rFonts w:hint="eastAsia"/>
          <w:lang w:eastAsia="ja-JP"/>
        </w:rPr>
        <w:t xml:space="preserve"> 3</w:t>
      </w:r>
      <w:r w:rsidR="00962DC3">
        <w:rPr>
          <w:rFonts w:hint="eastAsia"/>
          <w:lang w:eastAsia="ja-JP"/>
        </w:rPr>
        <w:t>5</w:t>
      </w:r>
      <w:r w:rsidR="00E36856">
        <w:rPr>
          <w:rFonts w:hint="eastAsia"/>
          <w:lang w:eastAsia="ja-JP"/>
        </w:rPr>
        <w:t xml:space="preserve"> samples per OOK chip in the CAP, the device </w:t>
      </w:r>
      <w:r w:rsidR="00485BEB">
        <w:rPr>
          <w:rFonts w:hint="eastAsia"/>
          <w:lang w:eastAsia="ja-JP"/>
        </w:rPr>
        <w:t xml:space="preserve">can </w:t>
      </w:r>
      <w:r w:rsidR="00E36856">
        <w:rPr>
          <w:rFonts w:hint="eastAsia"/>
          <w:lang w:eastAsia="ja-JP"/>
        </w:rPr>
        <w:t>identif</w:t>
      </w:r>
      <w:r w:rsidR="00485BEB">
        <w:rPr>
          <w:rFonts w:hint="eastAsia"/>
          <w:lang w:eastAsia="ja-JP"/>
        </w:rPr>
        <w:t>y</w:t>
      </w:r>
      <w:r w:rsidR="00E36856">
        <w:rPr>
          <w:rFonts w:hint="eastAsia"/>
          <w:lang w:eastAsia="ja-JP"/>
        </w:rPr>
        <w:t xml:space="preserve"> </w:t>
      </w:r>
      <w:r w:rsidR="00485BEB">
        <w:rPr>
          <w:rFonts w:hint="eastAsia"/>
          <w:lang w:eastAsia="ja-JP"/>
        </w:rPr>
        <w:t xml:space="preserve">M=4 being </w:t>
      </w:r>
      <w:r w:rsidR="003F421C">
        <w:rPr>
          <w:rFonts w:hint="eastAsia"/>
          <w:lang w:eastAsia="ja-JP"/>
        </w:rPr>
        <w:t xml:space="preserve">used for </w:t>
      </w:r>
      <w:r w:rsidR="00485BEB">
        <w:rPr>
          <w:rFonts w:hint="eastAsia"/>
          <w:lang w:eastAsia="ja-JP"/>
        </w:rPr>
        <w:t xml:space="preserve">the </w:t>
      </w:r>
      <w:r w:rsidR="003F421C">
        <w:rPr>
          <w:rFonts w:hint="eastAsia"/>
          <w:lang w:eastAsia="ja-JP"/>
        </w:rPr>
        <w:t>CAP/PRDCH</w:t>
      </w:r>
      <w:r w:rsidR="0060522E">
        <w:rPr>
          <w:rFonts w:hint="eastAsia"/>
          <w:lang w:eastAsia="ja-JP"/>
        </w:rPr>
        <w:t xml:space="preserve"> in the </w:t>
      </w:r>
      <w:r w:rsidR="00485BEB">
        <w:rPr>
          <w:rFonts w:hint="eastAsia"/>
          <w:lang w:eastAsia="ja-JP"/>
        </w:rPr>
        <w:t>R2D</w:t>
      </w:r>
      <w:r w:rsidR="003F421C">
        <w:rPr>
          <w:rFonts w:hint="eastAsia"/>
          <w:lang w:eastAsia="ja-JP"/>
        </w:rPr>
        <w:t xml:space="preserve">, and </w:t>
      </w:r>
      <w:r w:rsidR="00485BEB">
        <w:rPr>
          <w:rFonts w:hint="eastAsia"/>
          <w:lang w:eastAsia="ja-JP"/>
        </w:rPr>
        <w:t xml:space="preserve">its </w:t>
      </w:r>
      <w:r w:rsidR="004F3AC5">
        <w:rPr>
          <w:rFonts w:hint="eastAsia"/>
          <w:lang w:eastAsia="ja-JP"/>
        </w:rPr>
        <w:t xml:space="preserve">sampling clock has an </w:t>
      </w:r>
      <w:r w:rsidR="00894025" w:rsidRPr="00736F8B">
        <w:t xml:space="preserve">SFO of </w:t>
      </w:r>
      <w:r w:rsidR="00C8311D">
        <w:rPr>
          <w:rFonts w:hint="eastAsia"/>
          <w:lang w:eastAsia="ja-JP"/>
        </w:rPr>
        <w:t>(</w:t>
      </w:r>
      <w:r w:rsidR="00485BEB">
        <w:rPr>
          <w:rFonts w:hint="eastAsia"/>
          <w:lang w:eastAsia="ja-JP"/>
        </w:rPr>
        <w:t>3</w:t>
      </w:r>
      <w:r w:rsidR="0044043C">
        <w:rPr>
          <w:rFonts w:hint="eastAsia"/>
          <w:lang w:eastAsia="ja-JP"/>
        </w:rPr>
        <w:t>5</w:t>
      </w:r>
      <w:r w:rsidR="00C8311D">
        <w:rPr>
          <w:rFonts w:hint="eastAsia"/>
          <w:lang w:eastAsia="ja-JP"/>
        </w:rPr>
        <w:t xml:space="preserve"> </w:t>
      </w:r>
      <w:r w:rsidR="00C8311D">
        <w:rPr>
          <w:lang w:eastAsia="ja-JP"/>
        </w:rPr>
        <w:t>–</w:t>
      </w:r>
      <w:r w:rsidR="00C8311D">
        <w:rPr>
          <w:rFonts w:hint="eastAsia"/>
          <w:lang w:eastAsia="ja-JP"/>
        </w:rPr>
        <w:t xml:space="preserve"> 32) </w:t>
      </w:r>
      <w:r w:rsidR="00485BEB">
        <w:rPr>
          <w:rFonts w:hint="eastAsia"/>
          <w:lang w:eastAsia="ja-JP"/>
        </w:rPr>
        <w:t>/</w:t>
      </w:r>
      <w:r w:rsidR="00C8311D">
        <w:rPr>
          <w:rFonts w:hint="eastAsia"/>
          <w:lang w:eastAsia="ja-JP"/>
        </w:rPr>
        <w:t xml:space="preserve"> </w:t>
      </w:r>
      <w:r w:rsidR="00485BEB">
        <w:rPr>
          <w:rFonts w:hint="eastAsia"/>
          <w:lang w:eastAsia="ja-JP"/>
        </w:rPr>
        <w:t xml:space="preserve">32 </w:t>
      </w:r>
      <w:r w:rsidR="003E03C0">
        <w:rPr>
          <w:rFonts w:hint="eastAsia"/>
          <w:lang w:eastAsia="ja-JP"/>
        </w:rPr>
        <w:t xml:space="preserve">~ </w:t>
      </w:r>
      <w:r w:rsidR="00C8311D">
        <w:rPr>
          <w:rFonts w:hint="eastAsia"/>
          <w:lang w:eastAsia="ja-JP"/>
        </w:rPr>
        <w:t>+</w:t>
      </w:r>
      <w:r w:rsidR="00962DC3">
        <w:rPr>
          <w:rFonts w:hint="eastAsia"/>
          <w:lang w:eastAsia="ja-JP"/>
        </w:rPr>
        <w:t>9.4</w:t>
      </w:r>
      <w:r w:rsidR="003E03C0">
        <w:rPr>
          <w:rFonts w:hint="eastAsia"/>
          <w:lang w:eastAsia="ja-JP"/>
        </w:rPr>
        <w:t>%</w:t>
      </w:r>
      <w:r w:rsidR="00894025" w:rsidRPr="00736F8B">
        <w:t xml:space="preserve">. </w:t>
      </w:r>
      <w:r w:rsidR="00B53031">
        <w:rPr>
          <w:rFonts w:hint="eastAsia"/>
          <w:lang w:eastAsia="ja-JP"/>
        </w:rPr>
        <w:t xml:space="preserve">With that, the device can adjust the D2R waveform generation and timing </w:t>
      </w:r>
      <w:r w:rsidR="00B53031">
        <w:rPr>
          <w:lang w:eastAsia="ja-JP"/>
        </w:rPr>
        <w:t>determination</w:t>
      </w:r>
      <w:r w:rsidR="00FC79F2">
        <w:rPr>
          <w:rFonts w:hint="eastAsia"/>
          <w:lang w:eastAsia="ja-JP"/>
        </w:rPr>
        <w:t xml:space="preserve">; </w:t>
      </w:r>
      <w:r w:rsidR="00900B0E">
        <w:rPr>
          <w:rFonts w:hint="eastAsia"/>
          <w:lang w:eastAsia="ja-JP"/>
        </w:rPr>
        <w:t xml:space="preserve">it </w:t>
      </w:r>
      <w:r w:rsidR="006E422E">
        <w:rPr>
          <w:rFonts w:hint="eastAsia"/>
          <w:lang w:eastAsia="ja-JP"/>
        </w:rPr>
        <w:t xml:space="preserve">can </w:t>
      </w:r>
      <w:r w:rsidR="00900B0E">
        <w:rPr>
          <w:lang w:eastAsia="ja-JP"/>
        </w:rPr>
        <w:t>increase</w:t>
      </w:r>
      <w:r w:rsidR="00900B0E">
        <w:rPr>
          <w:rFonts w:hint="eastAsia"/>
          <w:lang w:eastAsia="ja-JP"/>
        </w:rPr>
        <w:t xml:space="preserve"> the number of samples per bit/chip</w:t>
      </w:r>
      <w:r w:rsidR="006E422E">
        <w:rPr>
          <w:rFonts w:hint="eastAsia"/>
          <w:lang w:eastAsia="ja-JP"/>
        </w:rPr>
        <w:t xml:space="preserve"> and the number of samples to count the time gap for the transmission </w:t>
      </w:r>
      <w:r w:rsidR="007153F7">
        <w:rPr>
          <w:rFonts w:hint="eastAsia"/>
          <w:lang w:eastAsia="ja-JP"/>
        </w:rPr>
        <w:t>occasion of TDMA</w:t>
      </w:r>
      <w:r w:rsidR="00B760C0">
        <w:rPr>
          <w:rFonts w:hint="eastAsia"/>
          <w:lang w:eastAsia="ja-JP"/>
        </w:rPr>
        <w:t>,</w:t>
      </w:r>
      <w:r w:rsidR="00900B0E">
        <w:rPr>
          <w:rFonts w:hint="eastAsia"/>
          <w:lang w:eastAsia="ja-JP"/>
        </w:rPr>
        <w:t xml:space="preserve"> </w:t>
      </w:r>
      <w:r w:rsidR="00B760C0">
        <w:rPr>
          <w:rFonts w:hint="eastAsia"/>
          <w:lang w:eastAsia="ja-JP"/>
        </w:rPr>
        <w:t xml:space="preserve">by </w:t>
      </w:r>
      <w:r w:rsidR="001F3F71">
        <w:rPr>
          <w:rFonts w:hint="eastAsia"/>
          <w:lang w:eastAsia="ja-JP"/>
        </w:rPr>
        <w:t>9.4%</w:t>
      </w:r>
      <w:r w:rsidR="0044043C">
        <w:rPr>
          <w:rFonts w:hint="eastAsia"/>
          <w:lang w:eastAsia="ja-JP"/>
        </w:rPr>
        <w:t>,</w:t>
      </w:r>
      <w:r w:rsidR="006E422E">
        <w:rPr>
          <w:rFonts w:hint="eastAsia"/>
          <w:lang w:eastAsia="ja-JP"/>
        </w:rPr>
        <w:t xml:space="preserve"> so that the </w:t>
      </w:r>
      <w:r w:rsidR="008D214C">
        <w:rPr>
          <w:rFonts w:hint="eastAsia"/>
          <w:lang w:eastAsia="ja-JP"/>
        </w:rPr>
        <w:t xml:space="preserve">impact of </w:t>
      </w:r>
      <w:r w:rsidR="006E422E">
        <w:rPr>
          <w:rFonts w:hint="eastAsia"/>
          <w:lang w:eastAsia="ja-JP"/>
        </w:rPr>
        <w:t xml:space="preserve">SFO </w:t>
      </w:r>
      <w:r w:rsidR="008D214C">
        <w:rPr>
          <w:rFonts w:hint="eastAsia"/>
          <w:lang w:eastAsia="ja-JP"/>
        </w:rPr>
        <w:t xml:space="preserve">of +9.4% on D2R </w:t>
      </w:r>
      <w:r w:rsidR="007A5F5F">
        <w:rPr>
          <w:rFonts w:hint="eastAsia"/>
          <w:lang w:eastAsia="ja-JP"/>
        </w:rPr>
        <w:t xml:space="preserve">chip/bit duration and timing </w:t>
      </w:r>
      <w:r w:rsidR="008D214C">
        <w:rPr>
          <w:rFonts w:hint="eastAsia"/>
          <w:lang w:eastAsia="ja-JP"/>
        </w:rPr>
        <w:t>transmission is reduced</w:t>
      </w:r>
      <w:r w:rsidR="0044043C">
        <w:rPr>
          <w:rFonts w:hint="eastAsia"/>
          <w:lang w:eastAsia="ja-JP"/>
        </w:rPr>
        <w:t xml:space="preserve">. </w:t>
      </w:r>
      <w:r w:rsidR="00B53031">
        <w:rPr>
          <w:rFonts w:hint="eastAsia"/>
          <w:lang w:eastAsia="ja-JP"/>
        </w:rPr>
        <w:t xml:space="preserve"> </w:t>
      </w:r>
    </w:p>
    <w:p w14:paraId="5A2D0988" w14:textId="77777777" w:rsidR="001410C6" w:rsidRDefault="001410C6" w:rsidP="00736F8B">
      <w:pPr>
        <w:jc w:val="both"/>
      </w:pPr>
    </w:p>
    <w:p w14:paraId="1B7D3BC1" w14:textId="457E26FD" w:rsidR="00E77F08" w:rsidRPr="00041896" w:rsidRDefault="00E77F08" w:rsidP="00E77F08">
      <w:pPr>
        <w:jc w:val="both"/>
        <w:rPr>
          <w:b/>
          <w:bCs/>
          <w:u w:val="single"/>
          <w:lang w:eastAsia="ja-JP"/>
        </w:rPr>
      </w:pPr>
      <w:r w:rsidRPr="002E3663">
        <w:rPr>
          <w:rFonts w:hint="eastAsia"/>
          <w:b/>
          <w:bCs/>
          <w:u w:val="single"/>
          <w:lang w:eastAsia="ja-JP"/>
        </w:rPr>
        <w:t xml:space="preserve">Proposal </w:t>
      </w:r>
      <w:r w:rsidR="00903F2B">
        <w:rPr>
          <w:rFonts w:hint="eastAsia"/>
          <w:b/>
          <w:bCs/>
          <w:u w:val="single"/>
          <w:lang w:eastAsia="ja-JP"/>
        </w:rPr>
        <w:t>6</w:t>
      </w:r>
      <w:r w:rsidRPr="002E3663">
        <w:rPr>
          <w:rFonts w:hint="eastAsia"/>
          <w:b/>
          <w:bCs/>
          <w:u w:val="single"/>
          <w:lang w:eastAsia="ja-JP"/>
        </w:rPr>
        <w:t>:</w:t>
      </w:r>
    </w:p>
    <w:p w14:paraId="2E6A1F3A" w14:textId="28224DD6" w:rsidR="00E77F08" w:rsidRDefault="00677010" w:rsidP="00E77F08">
      <w:pPr>
        <w:pStyle w:val="ListParagraph"/>
        <w:numPr>
          <w:ilvl w:val="0"/>
          <w:numId w:val="37"/>
        </w:numPr>
        <w:ind w:leftChars="0"/>
        <w:jc w:val="both"/>
        <w:rPr>
          <w:b/>
          <w:bCs/>
          <w:lang w:eastAsia="ja-JP"/>
        </w:rPr>
      </w:pPr>
      <w:r>
        <w:rPr>
          <w:rFonts w:hint="eastAsia"/>
          <w:b/>
          <w:bCs/>
          <w:lang w:eastAsia="ja-JP"/>
        </w:rPr>
        <w:t xml:space="preserve">Confirm to design clock-acquisition part such that following </w:t>
      </w:r>
      <w:r>
        <w:rPr>
          <w:b/>
          <w:bCs/>
          <w:lang w:eastAsia="ja-JP"/>
        </w:rPr>
        <w:t>functionalities</w:t>
      </w:r>
      <w:r>
        <w:rPr>
          <w:rFonts w:hint="eastAsia"/>
          <w:b/>
          <w:bCs/>
          <w:lang w:eastAsia="ja-JP"/>
        </w:rPr>
        <w:t xml:space="preserve"> are enabled:</w:t>
      </w:r>
    </w:p>
    <w:p w14:paraId="0E52FAF6" w14:textId="047FFD52" w:rsidR="00677010" w:rsidRDefault="00D26772" w:rsidP="00677010">
      <w:pPr>
        <w:pStyle w:val="ListParagraph"/>
        <w:numPr>
          <w:ilvl w:val="1"/>
          <w:numId w:val="37"/>
        </w:numPr>
        <w:ind w:leftChars="0"/>
        <w:jc w:val="both"/>
        <w:rPr>
          <w:b/>
          <w:bCs/>
          <w:lang w:eastAsia="ja-JP"/>
        </w:rPr>
      </w:pPr>
      <w:r>
        <w:rPr>
          <w:rFonts w:hint="eastAsia"/>
          <w:b/>
          <w:bCs/>
          <w:lang w:eastAsia="ja-JP"/>
        </w:rPr>
        <w:t>I</w:t>
      </w:r>
      <w:r>
        <w:rPr>
          <w:b/>
          <w:bCs/>
          <w:lang w:eastAsia="ja-JP"/>
        </w:rPr>
        <w:t>d</w:t>
      </w:r>
      <w:r>
        <w:rPr>
          <w:rFonts w:hint="eastAsia"/>
          <w:b/>
          <w:bCs/>
          <w:lang w:eastAsia="ja-JP"/>
        </w:rPr>
        <w:t>entify the value of M used for the PRDCH</w:t>
      </w:r>
      <w:r w:rsidR="00B76CF5">
        <w:rPr>
          <w:rFonts w:hint="eastAsia"/>
          <w:b/>
          <w:bCs/>
          <w:lang w:eastAsia="ja-JP"/>
        </w:rPr>
        <w:t xml:space="preserve">, </w:t>
      </w:r>
      <w:r w:rsidR="00C451BC">
        <w:rPr>
          <w:rFonts w:hint="eastAsia"/>
          <w:b/>
          <w:bCs/>
          <w:lang w:eastAsia="ja-JP"/>
        </w:rPr>
        <w:t xml:space="preserve">at least </w:t>
      </w:r>
      <w:r w:rsidR="00B76CF5">
        <w:rPr>
          <w:rFonts w:hint="eastAsia"/>
          <w:b/>
          <w:bCs/>
          <w:lang w:eastAsia="ja-JP"/>
        </w:rPr>
        <w:t>if CP handling Alt M1-1/1-2 is agreed</w:t>
      </w:r>
    </w:p>
    <w:p w14:paraId="06A0EB5F" w14:textId="77777777" w:rsidR="00AC510E" w:rsidRDefault="00D26772" w:rsidP="00677010">
      <w:pPr>
        <w:pStyle w:val="ListParagraph"/>
        <w:numPr>
          <w:ilvl w:val="1"/>
          <w:numId w:val="37"/>
        </w:numPr>
        <w:ind w:leftChars="0"/>
        <w:jc w:val="both"/>
        <w:rPr>
          <w:b/>
          <w:bCs/>
          <w:lang w:eastAsia="ja-JP"/>
        </w:rPr>
      </w:pPr>
      <w:r>
        <w:rPr>
          <w:rFonts w:hint="eastAsia"/>
          <w:b/>
          <w:bCs/>
          <w:lang w:eastAsia="ja-JP"/>
        </w:rPr>
        <w:t>Determine the OOK chip duration</w:t>
      </w:r>
    </w:p>
    <w:p w14:paraId="59A8A77F" w14:textId="09800DC8" w:rsidR="00D26772" w:rsidRDefault="00AC510E" w:rsidP="00AC510E">
      <w:pPr>
        <w:pStyle w:val="ListParagraph"/>
        <w:numPr>
          <w:ilvl w:val="2"/>
          <w:numId w:val="37"/>
        </w:numPr>
        <w:ind w:leftChars="0"/>
        <w:jc w:val="both"/>
        <w:rPr>
          <w:b/>
          <w:bCs/>
          <w:lang w:eastAsia="ja-JP"/>
        </w:rPr>
      </w:pPr>
      <w:r>
        <w:rPr>
          <w:rFonts w:hint="eastAsia"/>
          <w:b/>
          <w:bCs/>
          <w:lang w:eastAsia="ja-JP"/>
        </w:rPr>
        <w:t>The determined OOK chip duration is</w:t>
      </w:r>
      <w:r w:rsidR="00044A23">
        <w:rPr>
          <w:rFonts w:hint="eastAsia"/>
          <w:b/>
          <w:bCs/>
          <w:lang w:eastAsia="ja-JP"/>
        </w:rPr>
        <w:t xml:space="preserve"> a reference for D2R transmission</w:t>
      </w:r>
    </w:p>
    <w:p w14:paraId="64CA5B5B" w14:textId="77777777" w:rsidR="00824691" w:rsidRDefault="00824691" w:rsidP="00D301C8">
      <w:pPr>
        <w:jc w:val="both"/>
        <w:rPr>
          <w:lang w:eastAsia="ja-JP"/>
        </w:rPr>
      </w:pPr>
    </w:p>
    <w:p w14:paraId="02E8E077" w14:textId="7C285D6B" w:rsidR="00682446" w:rsidRPr="0069686B" w:rsidRDefault="00E0331E" w:rsidP="0069686B">
      <w:pPr>
        <w:pStyle w:val="Heading3"/>
        <w:numPr>
          <w:ilvl w:val="2"/>
          <w:numId w:val="43"/>
        </w:numPr>
        <w:ind w:leftChars="0"/>
        <w:rPr>
          <w:b/>
          <w:lang w:eastAsia="ja-JP"/>
        </w:rPr>
      </w:pPr>
      <w:r>
        <w:rPr>
          <w:rFonts w:hint="eastAsia"/>
          <w:b/>
          <w:lang w:eastAsia="ja-JP"/>
        </w:rPr>
        <w:t xml:space="preserve">Necessary </w:t>
      </w:r>
      <w:r w:rsidR="00C95D62">
        <w:rPr>
          <w:rFonts w:hint="eastAsia"/>
          <w:b/>
          <w:lang w:eastAsia="ja-JP"/>
        </w:rPr>
        <w:t xml:space="preserve">CAP </w:t>
      </w:r>
      <w:r>
        <w:rPr>
          <w:rFonts w:hint="eastAsia"/>
          <w:b/>
          <w:lang w:eastAsia="ja-JP"/>
        </w:rPr>
        <w:t xml:space="preserve">duration for </w:t>
      </w:r>
      <w:r w:rsidR="009F365C">
        <w:rPr>
          <w:rFonts w:hint="eastAsia"/>
          <w:b/>
          <w:lang w:eastAsia="ja-JP"/>
        </w:rPr>
        <w:t xml:space="preserve">determination of OOK chip duration </w:t>
      </w:r>
    </w:p>
    <w:p w14:paraId="4651B0E5" w14:textId="31B66156" w:rsidR="00DB7489" w:rsidRDefault="00DB7489" w:rsidP="00DB7489">
      <w:pPr>
        <w:jc w:val="both"/>
      </w:pPr>
      <w:r w:rsidRPr="00DB7489">
        <w:t xml:space="preserve">The duration of an OOK chip can be determined by a device by measuring the time gap between edges for an OOK chip. However, this measurement includes jitter </w:t>
      </w:r>
      <w:r w:rsidR="00662D8B">
        <w:rPr>
          <w:rFonts w:hint="eastAsia"/>
          <w:lang w:eastAsia="ja-JP"/>
        </w:rPr>
        <w:t>of the OOK</w:t>
      </w:r>
      <w:r w:rsidR="000A3BE1">
        <w:rPr>
          <w:rFonts w:hint="eastAsia"/>
          <w:lang w:eastAsia="ja-JP"/>
        </w:rPr>
        <w:t xml:space="preserve"> </w:t>
      </w:r>
      <w:r w:rsidR="00AE039F">
        <w:rPr>
          <w:rFonts w:hint="eastAsia"/>
          <w:lang w:eastAsia="ja-JP"/>
        </w:rPr>
        <w:t xml:space="preserve">Tx </w:t>
      </w:r>
      <w:r w:rsidR="000A3BE1">
        <w:rPr>
          <w:rFonts w:hint="eastAsia"/>
          <w:lang w:eastAsia="ja-JP"/>
        </w:rPr>
        <w:t>waveform</w:t>
      </w:r>
      <w:r w:rsidR="00AE039F">
        <w:rPr>
          <w:rFonts w:hint="eastAsia"/>
          <w:lang w:eastAsia="ja-JP"/>
        </w:rPr>
        <w:t>/Rx envelope</w:t>
      </w:r>
      <w:r w:rsidR="007831C6">
        <w:rPr>
          <w:rFonts w:hint="eastAsia"/>
          <w:lang w:eastAsia="ja-JP"/>
        </w:rPr>
        <w:t xml:space="preserve"> </w:t>
      </w:r>
      <w:r w:rsidR="007831C6">
        <w:rPr>
          <w:rFonts w:hint="eastAsia"/>
          <w:lang w:eastAsia="ja-JP"/>
        </w:rPr>
        <w:lastRenderedPageBreak/>
        <w:t>detector output</w:t>
      </w:r>
      <w:r w:rsidR="00662D8B">
        <w:rPr>
          <w:rFonts w:hint="eastAsia"/>
          <w:lang w:eastAsia="ja-JP"/>
        </w:rPr>
        <w:t xml:space="preserve"> </w:t>
      </w:r>
      <w:r w:rsidRPr="00DB7489">
        <w:t xml:space="preserve">and </w:t>
      </w:r>
      <w:r w:rsidR="00662D8B">
        <w:rPr>
          <w:rFonts w:hint="eastAsia"/>
          <w:lang w:eastAsia="ja-JP"/>
        </w:rPr>
        <w:t xml:space="preserve">clock </w:t>
      </w:r>
      <w:r w:rsidRPr="00DB7489">
        <w:t xml:space="preserve">quantization error. These errors can be reduced by </w:t>
      </w:r>
      <w:r w:rsidR="00AE039F">
        <w:rPr>
          <w:rFonts w:hint="eastAsia"/>
          <w:lang w:eastAsia="ja-JP"/>
        </w:rPr>
        <w:t>measuring</w:t>
      </w:r>
      <w:r w:rsidRPr="00DB7489">
        <w:t xml:space="preserve"> a longer </w:t>
      </w:r>
      <w:r w:rsidR="00AE039F">
        <w:rPr>
          <w:rFonts w:hint="eastAsia"/>
          <w:lang w:eastAsia="ja-JP"/>
        </w:rPr>
        <w:t>duration to determine the OOK chip duration</w:t>
      </w:r>
      <w:r w:rsidRPr="00DB7489">
        <w:t>.</w:t>
      </w:r>
    </w:p>
    <w:p w14:paraId="52D65A5C" w14:textId="77777777" w:rsidR="00DB7489" w:rsidRDefault="00DB7489" w:rsidP="00DB7489">
      <w:pPr>
        <w:jc w:val="both"/>
      </w:pPr>
    </w:p>
    <w:p w14:paraId="0ACC7E99" w14:textId="7E277037" w:rsidR="00DA0A34" w:rsidRPr="00DB7489" w:rsidRDefault="00DB7489" w:rsidP="00DB7489">
      <w:pPr>
        <w:jc w:val="both"/>
        <w:rPr>
          <w:lang w:eastAsia="ja-JP"/>
        </w:rPr>
      </w:pPr>
      <w:r w:rsidRPr="00DB7489">
        <w:t>In [</w:t>
      </w:r>
      <w:r w:rsidR="00B76CF5">
        <w:rPr>
          <w:rFonts w:hint="eastAsia"/>
          <w:lang w:eastAsia="ja-JP"/>
        </w:rPr>
        <w:t>2</w:t>
      </w:r>
      <w:r w:rsidRPr="00DB7489">
        <w:t>], it was reported</w:t>
      </w:r>
      <w:r w:rsidR="003E4C55">
        <w:rPr>
          <w:rFonts w:hint="eastAsia"/>
          <w:lang w:eastAsia="ja-JP"/>
        </w:rPr>
        <w:t>,</w:t>
      </w:r>
      <w:r w:rsidR="005C584D">
        <w:rPr>
          <w:rFonts w:hint="eastAsia"/>
          <w:lang w:eastAsia="ja-JP"/>
        </w:rPr>
        <w:t xml:space="preserve"> based on the </w:t>
      </w:r>
      <w:r w:rsidR="000F0CED">
        <w:rPr>
          <w:rFonts w:hint="eastAsia"/>
          <w:lang w:eastAsia="ja-JP"/>
        </w:rPr>
        <w:t>proposal</w:t>
      </w:r>
      <w:r w:rsidR="005C584D">
        <w:rPr>
          <w:rFonts w:hint="eastAsia"/>
          <w:lang w:eastAsia="ja-JP"/>
        </w:rPr>
        <w:t xml:space="preserve"> in a reference paper [</w:t>
      </w:r>
      <w:r w:rsidR="000F0CED">
        <w:rPr>
          <w:rFonts w:hint="eastAsia"/>
          <w:lang w:eastAsia="ja-JP"/>
        </w:rPr>
        <w:t>3</w:t>
      </w:r>
      <w:r w:rsidR="005C584D">
        <w:rPr>
          <w:rFonts w:hint="eastAsia"/>
          <w:lang w:eastAsia="ja-JP"/>
        </w:rPr>
        <w:t xml:space="preserve">] and the extrapolation from the </w:t>
      </w:r>
      <w:r w:rsidR="00783246">
        <w:rPr>
          <w:rFonts w:hint="eastAsia"/>
          <w:lang w:eastAsia="ja-JP"/>
        </w:rPr>
        <w:t>evidence in [3]</w:t>
      </w:r>
      <w:r w:rsidRPr="00DB7489">
        <w:t xml:space="preserve"> that</w:t>
      </w:r>
      <w:r w:rsidR="00245596">
        <w:rPr>
          <w:rFonts w:hint="eastAsia"/>
          <w:lang w:eastAsia="ja-JP"/>
        </w:rPr>
        <w:t>,</w:t>
      </w:r>
      <w:r w:rsidRPr="00DB7489">
        <w:t xml:space="preserve"> with a measurement duration of 200us,</w:t>
      </w:r>
      <w:r w:rsidR="003E4C55">
        <w:rPr>
          <w:rFonts w:hint="eastAsia"/>
          <w:lang w:eastAsia="ja-JP"/>
        </w:rPr>
        <w:t xml:space="preserve"> </w:t>
      </w:r>
      <w:r w:rsidRPr="00DB7489">
        <w:t xml:space="preserve">the device sampling clock can </w:t>
      </w:r>
      <w:r w:rsidR="00E140F1">
        <w:rPr>
          <w:rFonts w:hint="eastAsia"/>
          <w:lang w:eastAsia="ja-JP"/>
        </w:rPr>
        <w:t xml:space="preserve">be calibrated </w:t>
      </w:r>
      <w:r w:rsidR="00E1102A">
        <w:rPr>
          <w:rFonts w:hint="eastAsia"/>
          <w:lang w:eastAsia="ja-JP"/>
        </w:rPr>
        <w:t>to be</w:t>
      </w:r>
      <w:r w:rsidRPr="00DB7489">
        <w:t xml:space="preserve"> </w:t>
      </w:r>
      <w:r w:rsidR="00323724">
        <w:rPr>
          <w:rFonts w:hint="eastAsia"/>
          <w:lang w:eastAsia="ja-JP"/>
        </w:rPr>
        <w:t>up to</w:t>
      </w:r>
      <w:r w:rsidRPr="00DB7489">
        <w:t xml:space="preserve"> 1% error, with power consumption of less than 1uW under white noise and flicker noise dominant conditions. This finding applies </w:t>
      </w:r>
      <w:r w:rsidR="00112AA4">
        <w:rPr>
          <w:rFonts w:hint="eastAsia"/>
          <w:lang w:eastAsia="ja-JP"/>
        </w:rPr>
        <w:t>to the determination of OOK chip duration via CAP</w:t>
      </w:r>
      <w:r w:rsidR="00E1102A">
        <w:rPr>
          <w:rFonts w:hint="eastAsia"/>
          <w:lang w:eastAsia="ja-JP"/>
        </w:rPr>
        <w:t>. The O</w:t>
      </w:r>
      <w:r w:rsidRPr="00DB7489">
        <w:t xml:space="preserve">OK chip duration </w:t>
      </w:r>
      <w:r w:rsidR="00E1102A">
        <w:rPr>
          <w:rFonts w:hint="eastAsia"/>
          <w:lang w:eastAsia="ja-JP"/>
        </w:rPr>
        <w:t xml:space="preserve">can be determined </w:t>
      </w:r>
      <w:r w:rsidRPr="00DB7489">
        <w:t xml:space="preserve">by the </w:t>
      </w:r>
      <w:r w:rsidR="00E1102A">
        <w:rPr>
          <w:rFonts w:hint="eastAsia"/>
          <w:lang w:eastAsia="ja-JP"/>
        </w:rPr>
        <w:t>CAP with the accuracy of less than 1% error</w:t>
      </w:r>
      <w:r w:rsidRPr="00DB7489">
        <w:t xml:space="preserve">, </w:t>
      </w:r>
      <w:r w:rsidR="00E1102A">
        <w:rPr>
          <w:rFonts w:hint="eastAsia"/>
          <w:lang w:eastAsia="ja-JP"/>
        </w:rPr>
        <w:t>if</w:t>
      </w:r>
      <w:r w:rsidRPr="00DB7489">
        <w:t xml:space="preserve"> </w:t>
      </w:r>
      <w:r w:rsidR="00E1102A">
        <w:rPr>
          <w:rFonts w:hint="eastAsia"/>
          <w:lang w:eastAsia="ja-JP"/>
        </w:rPr>
        <w:t>the CAP has a duration</w:t>
      </w:r>
      <w:r w:rsidRPr="00DB7489">
        <w:t xml:space="preserve"> of at least 200us under the </w:t>
      </w:r>
      <w:r w:rsidR="00250A91">
        <w:rPr>
          <w:rFonts w:hint="eastAsia"/>
          <w:lang w:eastAsia="ja-JP"/>
        </w:rPr>
        <w:t xml:space="preserve">required </w:t>
      </w:r>
      <w:r w:rsidRPr="00DB7489">
        <w:t xml:space="preserve">power constraint. </w:t>
      </w:r>
      <w:r w:rsidR="00137094">
        <w:rPr>
          <w:rFonts w:hint="eastAsia"/>
          <w:lang w:eastAsia="ja-JP"/>
        </w:rPr>
        <w:t>We propose to define the CAP having the fixed duration regardless of the value of M for CAP/PRDCH, i.e., Option 2</w:t>
      </w:r>
      <w:r w:rsidR="00242A93">
        <w:rPr>
          <w:rFonts w:hint="eastAsia"/>
          <w:lang w:eastAsia="ja-JP"/>
        </w:rPr>
        <w:t xml:space="preserve"> in TR38.769</w:t>
      </w:r>
      <w:r w:rsidR="00137094">
        <w:rPr>
          <w:rFonts w:hint="eastAsia"/>
          <w:lang w:eastAsia="ja-JP"/>
        </w:rPr>
        <w:t>.</w:t>
      </w:r>
    </w:p>
    <w:p w14:paraId="5DA52B40" w14:textId="77777777" w:rsidR="00DA0A34" w:rsidRDefault="00DA0A34" w:rsidP="00690D09">
      <w:pPr>
        <w:jc w:val="both"/>
        <w:rPr>
          <w:lang w:eastAsia="ja-JP"/>
        </w:rPr>
      </w:pPr>
    </w:p>
    <w:p w14:paraId="76DE12C2" w14:textId="7997C077" w:rsidR="00DA0A34" w:rsidRPr="00041896" w:rsidRDefault="00DA0A34" w:rsidP="00DA0A34">
      <w:pPr>
        <w:jc w:val="both"/>
        <w:rPr>
          <w:b/>
          <w:bCs/>
          <w:u w:val="single"/>
          <w:lang w:eastAsia="ja-JP"/>
        </w:rPr>
      </w:pPr>
      <w:r w:rsidRPr="002E3663">
        <w:rPr>
          <w:rFonts w:hint="eastAsia"/>
          <w:b/>
          <w:bCs/>
          <w:u w:val="single"/>
          <w:lang w:eastAsia="ja-JP"/>
        </w:rPr>
        <w:t xml:space="preserve">Proposal </w:t>
      </w:r>
      <w:r w:rsidR="00903F2B">
        <w:rPr>
          <w:rFonts w:hint="eastAsia"/>
          <w:b/>
          <w:bCs/>
          <w:u w:val="single"/>
          <w:lang w:eastAsia="ja-JP"/>
        </w:rPr>
        <w:t>7</w:t>
      </w:r>
      <w:r w:rsidRPr="002E3663">
        <w:rPr>
          <w:rFonts w:hint="eastAsia"/>
          <w:b/>
          <w:bCs/>
          <w:u w:val="single"/>
          <w:lang w:eastAsia="ja-JP"/>
        </w:rPr>
        <w:t>:</w:t>
      </w:r>
    </w:p>
    <w:p w14:paraId="4082A466" w14:textId="60204661" w:rsidR="00DA0A34" w:rsidRDefault="00DA0A34" w:rsidP="00DA0A34">
      <w:pPr>
        <w:pStyle w:val="ListParagraph"/>
        <w:numPr>
          <w:ilvl w:val="0"/>
          <w:numId w:val="37"/>
        </w:numPr>
        <w:ind w:leftChars="0"/>
        <w:jc w:val="both"/>
        <w:rPr>
          <w:b/>
          <w:bCs/>
          <w:lang w:eastAsia="ja-JP"/>
        </w:rPr>
      </w:pPr>
      <w:r>
        <w:rPr>
          <w:rFonts w:hint="eastAsia"/>
          <w:b/>
          <w:bCs/>
          <w:lang w:eastAsia="ja-JP"/>
        </w:rPr>
        <w:t xml:space="preserve">For </w:t>
      </w:r>
      <w:proofErr w:type="gramStart"/>
      <w:r>
        <w:rPr>
          <w:rFonts w:hint="eastAsia"/>
          <w:b/>
          <w:bCs/>
          <w:lang w:eastAsia="ja-JP"/>
        </w:rPr>
        <w:t>clock</w:t>
      </w:r>
      <w:proofErr w:type="gramEnd"/>
      <w:r>
        <w:rPr>
          <w:rFonts w:hint="eastAsia"/>
          <w:b/>
          <w:bCs/>
          <w:lang w:eastAsia="ja-JP"/>
        </w:rPr>
        <w:t>-acquisition part for a device to determine the OOK chip duration, adopt following:</w:t>
      </w:r>
    </w:p>
    <w:p w14:paraId="10C18401" w14:textId="57BE0312" w:rsidR="00DA0A34" w:rsidRDefault="00DA0A34" w:rsidP="00DA0A34">
      <w:pPr>
        <w:pStyle w:val="ListParagraph"/>
        <w:numPr>
          <w:ilvl w:val="1"/>
          <w:numId w:val="37"/>
        </w:numPr>
        <w:ind w:leftChars="0"/>
        <w:jc w:val="both"/>
        <w:rPr>
          <w:b/>
          <w:bCs/>
          <w:lang w:eastAsia="ja-JP"/>
        </w:rPr>
      </w:pPr>
      <w:r w:rsidRPr="00DA0A34">
        <w:rPr>
          <w:b/>
          <w:bCs/>
          <w:lang w:eastAsia="ja-JP"/>
        </w:rPr>
        <w:t xml:space="preserve">Option 2: Duration of the clock-acquisition part is constant for different M values based on </w:t>
      </w:r>
      <w:proofErr w:type="gramStart"/>
      <w:r w:rsidRPr="00DA0A34">
        <w:rPr>
          <w:b/>
          <w:bCs/>
          <w:lang w:eastAsia="ja-JP"/>
        </w:rPr>
        <w:t>repetition,</w:t>
      </w:r>
      <w:proofErr w:type="gramEnd"/>
      <w:r w:rsidRPr="00DA0A34">
        <w:rPr>
          <w:b/>
          <w:bCs/>
          <w:lang w:eastAsia="ja-JP"/>
        </w:rPr>
        <w:t xml:space="preserve"> i.e. repetition factor is increased with increasing value of M to keep the duration constant.</w:t>
      </w:r>
    </w:p>
    <w:p w14:paraId="7D74C053" w14:textId="3859EBE7" w:rsidR="002C270A" w:rsidRDefault="002C270A" w:rsidP="002C270A">
      <w:pPr>
        <w:pStyle w:val="ListParagraph"/>
        <w:numPr>
          <w:ilvl w:val="0"/>
          <w:numId w:val="37"/>
        </w:numPr>
        <w:ind w:leftChars="0"/>
        <w:jc w:val="both"/>
        <w:rPr>
          <w:b/>
          <w:bCs/>
          <w:lang w:eastAsia="ja-JP"/>
        </w:rPr>
      </w:pPr>
      <w:r>
        <w:rPr>
          <w:rFonts w:hint="eastAsia"/>
          <w:b/>
          <w:bCs/>
          <w:lang w:eastAsia="ja-JP"/>
        </w:rPr>
        <w:t>The duration of the clock-acquisition part is at least 200us</w:t>
      </w:r>
    </w:p>
    <w:p w14:paraId="48AD082A" w14:textId="77777777" w:rsidR="0029235C" w:rsidRDefault="0029235C" w:rsidP="00690D09">
      <w:pPr>
        <w:jc w:val="both"/>
        <w:rPr>
          <w:lang w:eastAsia="ja-JP"/>
        </w:rPr>
      </w:pPr>
    </w:p>
    <w:p w14:paraId="3AF7F0B9" w14:textId="26B0C75A" w:rsidR="00682446" w:rsidRPr="001D25D2" w:rsidRDefault="00C0734A" w:rsidP="00FF0B71">
      <w:pPr>
        <w:pStyle w:val="Heading3"/>
        <w:numPr>
          <w:ilvl w:val="2"/>
          <w:numId w:val="43"/>
        </w:numPr>
        <w:ind w:leftChars="0"/>
        <w:rPr>
          <w:b/>
          <w:lang w:eastAsia="ja-JP"/>
        </w:rPr>
      </w:pPr>
      <w:r>
        <w:rPr>
          <w:rFonts w:hint="eastAsia"/>
          <w:b/>
          <w:lang w:eastAsia="ja-JP"/>
        </w:rPr>
        <w:t>C</w:t>
      </w:r>
      <w:r w:rsidR="00FF0B71">
        <w:rPr>
          <w:rFonts w:hint="eastAsia"/>
          <w:b/>
          <w:lang w:eastAsia="ja-JP"/>
        </w:rPr>
        <w:t>lock-acquisition part</w:t>
      </w:r>
      <w:r w:rsidR="00C95D62">
        <w:rPr>
          <w:rFonts w:hint="eastAsia"/>
          <w:b/>
          <w:lang w:eastAsia="ja-JP"/>
        </w:rPr>
        <w:t xml:space="preserve"> design</w:t>
      </w:r>
      <w:r w:rsidR="00FF0B71">
        <w:rPr>
          <w:rFonts w:hint="eastAsia"/>
          <w:b/>
          <w:lang w:eastAsia="ja-JP"/>
        </w:rPr>
        <w:t xml:space="preserve"> based on Option 2</w:t>
      </w:r>
    </w:p>
    <w:p w14:paraId="3148DE8C" w14:textId="06EDB0C3" w:rsidR="00E249D7" w:rsidRDefault="00CF4430" w:rsidP="00E249D7">
      <w:pPr>
        <w:jc w:val="both"/>
        <w:rPr>
          <w:lang w:eastAsia="ja-JP"/>
        </w:rPr>
      </w:pPr>
      <w:r>
        <w:rPr>
          <w:rFonts w:hint="eastAsia"/>
          <w:lang w:eastAsia="ja-JP"/>
        </w:rPr>
        <w:t xml:space="preserve">Here we discuss the actual design of </w:t>
      </w:r>
      <w:r w:rsidR="00935EC2">
        <w:rPr>
          <w:rFonts w:hint="eastAsia"/>
          <w:lang w:eastAsia="ja-JP"/>
        </w:rPr>
        <w:t xml:space="preserve">the </w:t>
      </w:r>
      <w:r>
        <w:rPr>
          <w:rFonts w:hint="eastAsia"/>
          <w:lang w:eastAsia="ja-JP"/>
        </w:rPr>
        <w:t>clock-</w:t>
      </w:r>
      <w:r>
        <w:rPr>
          <w:lang w:eastAsia="ja-JP"/>
        </w:rPr>
        <w:t>acquisition</w:t>
      </w:r>
      <w:r>
        <w:rPr>
          <w:rFonts w:hint="eastAsia"/>
          <w:lang w:eastAsia="ja-JP"/>
        </w:rPr>
        <w:t xml:space="preserve"> part based on Option 2. </w:t>
      </w:r>
    </w:p>
    <w:p w14:paraId="1A3CEB44" w14:textId="77777777" w:rsidR="00E249D7" w:rsidRDefault="00E249D7" w:rsidP="00E249D7">
      <w:pPr>
        <w:jc w:val="both"/>
        <w:rPr>
          <w:lang w:eastAsia="ja-JP"/>
        </w:rPr>
      </w:pPr>
    </w:p>
    <w:p w14:paraId="54DACB97" w14:textId="7D5BEE6E" w:rsidR="00682446" w:rsidRDefault="00CF4430" w:rsidP="00E249D7">
      <w:pPr>
        <w:jc w:val="both"/>
        <w:rPr>
          <w:lang w:eastAsia="ja-JP"/>
        </w:rPr>
      </w:pPr>
      <w:r>
        <w:rPr>
          <w:rFonts w:hint="eastAsia"/>
          <w:lang w:eastAsia="ja-JP"/>
        </w:rPr>
        <w:t xml:space="preserve">For M=1, </w:t>
      </w:r>
      <w:r w:rsidR="00636BBF">
        <w:rPr>
          <w:rFonts w:hint="eastAsia"/>
          <w:lang w:eastAsia="ja-JP"/>
        </w:rPr>
        <w:t>the clock-</w:t>
      </w:r>
      <w:r w:rsidR="00636BBF">
        <w:rPr>
          <w:lang w:eastAsia="ja-JP"/>
        </w:rPr>
        <w:t>acquisition</w:t>
      </w:r>
      <w:r w:rsidR="00636BBF">
        <w:rPr>
          <w:rFonts w:hint="eastAsia"/>
          <w:lang w:eastAsia="ja-JP"/>
        </w:rPr>
        <w:t xml:space="preserve"> part requires at least 3 OFDM symbols</w:t>
      </w:r>
      <w:r w:rsidR="00E249D7">
        <w:rPr>
          <w:rFonts w:hint="eastAsia"/>
          <w:lang w:eastAsia="ja-JP"/>
        </w:rPr>
        <w:t xml:space="preserve"> to carry two rising </w:t>
      </w:r>
      <w:r w:rsidR="00641772">
        <w:rPr>
          <w:rFonts w:hint="eastAsia"/>
          <w:lang w:eastAsia="ja-JP"/>
        </w:rPr>
        <w:t xml:space="preserve">or falling </w:t>
      </w:r>
      <w:r w:rsidR="00E249D7">
        <w:rPr>
          <w:rFonts w:hint="eastAsia"/>
          <w:lang w:eastAsia="ja-JP"/>
        </w:rPr>
        <w:t xml:space="preserve">edges, no </w:t>
      </w:r>
      <w:r w:rsidR="00171E14">
        <w:rPr>
          <w:lang w:eastAsia="ja-JP"/>
        </w:rPr>
        <w:t>matter</w:t>
      </w:r>
      <w:r w:rsidR="00E249D7">
        <w:rPr>
          <w:rFonts w:hint="eastAsia"/>
          <w:lang w:eastAsia="ja-JP"/>
        </w:rPr>
        <w:t xml:space="preserve"> whether Option 1 or Option 2 is adopted</w:t>
      </w:r>
      <w:r w:rsidR="00641772">
        <w:rPr>
          <w:rFonts w:hint="eastAsia"/>
          <w:lang w:eastAsia="ja-JP"/>
        </w:rPr>
        <w:t xml:space="preserve"> for CAP</w:t>
      </w:r>
      <w:r w:rsidR="00E249D7">
        <w:rPr>
          <w:rFonts w:hint="eastAsia"/>
          <w:lang w:eastAsia="ja-JP"/>
        </w:rPr>
        <w:t xml:space="preserve">. </w:t>
      </w:r>
      <w:r w:rsidR="009B43FC">
        <w:rPr>
          <w:rFonts w:hint="eastAsia"/>
          <w:lang w:eastAsia="ja-JP"/>
        </w:rPr>
        <w:t>If it is necessary to carry both two rising and two falling edges in the clock-acquisition part, 4 OFDM symbols are necessary.</w:t>
      </w:r>
      <w:r w:rsidR="002063FE">
        <w:rPr>
          <w:rFonts w:hint="eastAsia"/>
          <w:lang w:eastAsia="ja-JP"/>
        </w:rPr>
        <w:t xml:space="preserve"> For </w:t>
      </w:r>
      <w:r w:rsidR="002063FE">
        <w:rPr>
          <w:lang w:eastAsia="ja-JP"/>
        </w:rPr>
        <w:t>simplicity</w:t>
      </w:r>
      <w:r w:rsidR="002063FE">
        <w:rPr>
          <w:rFonts w:hint="eastAsia"/>
          <w:lang w:eastAsia="ja-JP"/>
        </w:rPr>
        <w:t xml:space="preserve">, </w:t>
      </w:r>
      <w:r w:rsidR="00236BA8">
        <w:rPr>
          <w:rFonts w:hint="eastAsia"/>
          <w:lang w:eastAsia="ja-JP"/>
        </w:rPr>
        <w:t>the duration of 3 OFDM symbols is assumed below.</w:t>
      </w:r>
    </w:p>
    <w:p w14:paraId="26C1C0CB" w14:textId="77777777" w:rsidR="00171E14" w:rsidRDefault="00171E14" w:rsidP="00E249D7">
      <w:pPr>
        <w:jc w:val="both"/>
        <w:rPr>
          <w:lang w:eastAsia="ja-JP"/>
        </w:rPr>
      </w:pPr>
    </w:p>
    <w:p w14:paraId="1E582469" w14:textId="587502E6" w:rsidR="00171E14" w:rsidRDefault="006424DA" w:rsidP="00E249D7">
      <w:pPr>
        <w:jc w:val="both"/>
        <w:rPr>
          <w:lang w:eastAsia="ja-JP"/>
        </w:rPr>
      </w:pPr>
      <w:r w:rsidRPr="006424DA">
        <w:rPr>
          <w:rFonts w:hint="eastAsia"/>
          <w:noProof/>
        </w:rPr>
        <w:drawing>
          <wp:inline distT="0" distB="0" distL="0" distR="0" wp14:anchorId="67E1F2A4" wp14:editId="7B33091F">
            <wp:extent cx="5943600" cy="872490"/>
            <wp:effectExtent l="0" t="0" r="0" b="0"/>
            <wp:docPr id="7617286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872490"/>
                    </a:xfrm>
                    <a:prstGeom prst="rect">
                      <a:avLst/>
                    </a:prstGeom>
                    <a:noFill/>
                    <a:ln>
                      <a:noFill/>
                    </a:ln>
                  </pic:spPr>
                </pic:pic>
              </a:graphicData>
            </a:graphic>
          </wp:inline>
        </w:drawing>
      </w:r>
    </w:p>
    <w:p w14:paraId="44E55235" w14:textId="6D87BB5D" w:rsidR="009D21BF" w:rsidRPr="00C0734A" w:rsidRDefault="009D21BF" w:rsidP="009D21BF">
      <w:pPr>
        <w:jc w:val="center"/>
        <w:rPr>
          <w:lang w:eastAsia="ja-JP"/>
        </w:rPr>
      </w:pPr>
      <w:r>
        <w:rPr>
          <w:rFonts w:hint="eastAsia"/>
          <w:lang w:eastAsia="ja-JP"/>
        </w:rPr>
        <w:t>Fig. 3</w:t>
      </w:r>
      <w:r>
        <w:rPr>
          <w:lang w:eastAsia="ja-JP"/>
        </w:rPr>
        <w:tab/>
      </w:r>
      <w:r>
        <w:rPr>
          <w:rFonts w:hint="eastAsia"/>
          <w:lang w:eastAsia="ja-JP"/>
        </w:rPr>
        <w:t>Clock-acquisition part design based on Option 2 for OOK M=1</w:t>
      </w:r>
    </w:p>
    <w:p w14:paraId="429E71F5" w14:textId="77777777" w:rsidR="00FF0B71" w:rsidRDefault="00FF0B71" w:rsidP="00E249D7">
      <w:pPr>
        <w:jc w:val="both"/>
        <w:rPr>
          <w:lang w:eastAsia="ja-JP"/>
        </w:rPr>
      </w:pPr>
    </w:p>
    <w:p w14:paraId="2E892EAA" w14:textId="0B1DCCDD" w:rsidR="006424DA" w:rsidRDefault="006424DA" w:rsidP="00E249D7">
      <w:pPr>
        <w:jc w:val="both"/>
        <w:rPr>
          <w:lang w:eastAsia="ja-JP"/>
        </w:rPr>
      </w:pPr>
      <w:r>
        <w:rPr>
          <w:rFonts w:hint="eastAsia"/>
          <w:lang w:eastAsia="ja-JP"/>
        </w:rPr>
        <w:t>For M=2</w:t>
      </w:r>
      <w:r w:rsidR="009825F3">
        <w:rPr>
          <w:rFonts w:hint="eastAsia"/>
          <w:lang w:eastAsia="ja-JP"/>
        </w:rPr>
        <w:t xml:space="preserve"> or higher</w:t>
      </w:r>
      <w:r>
        <w:rPr>
          <w:rFonts w:hint="eastAsia"/>
          <w:lang w:eastAsia="ja-JP"/>
        </w:rPr>
        <w:t xml:space="preserve">, </w:t>
      </w:r>
      <w:r w:rsidR="009825F3">
        <w:rPr>
          <w:rFonts w:hint="eastAsia"/>
          <w:lang w:eastAsia="ja-JP"/>
        </w:rPr>
        <w:t xml:space="preserve">CP handling </w:t>
      </w:r>
      <w:r w:rsidR="00866DB7">
        <w:rPr>
          <w:rFonts w:hint="eastAsia"/>
          <w:lang w:eastAsia="ja-JP"/>
        </w:rPr>
        <w:t xml:space="preserve">needs to be </w:t>
      </w:r>
      <w:proofErr w:type="gramStart"/>
      <w:r w:rsidR="00866DB7">
        <w:rPr>
          <w:rFonts w:hint="eastAsia"/>
          <w:lang w:eastAsia="ja-JP"/>
        </w:rPr>
        <w:t>taken into account</w:t>
      </w:r>
      <w:proofErr w:type="gramEnd"/>
      <w:r w:rsidR="00866DB7">
        <w:rPr>
          <w:rFonts w:hint="eastAsia"/>
          <w:lang w:eastAsia="ja-JP"/>
        </w:rPr>
        <w:t>. Assuming the reader</w:t>
      </w:r>
      <w:r w:rsidR="00866DB7">
        <w:rPr>
          <w:lang w:eastAsia="ja-JP"/>
        </w:rPr>
        <w:t>’</w:t>
      </w:r>
      <w:r w:rsidR="00866DB7">
        <w:rPr>
          <w:rFonts w:hint="eastAsia"/>
          <w:lang w:eastAsia="ja-JP"/>
        </w:rPr>
        <w:t xml:space="preserve">s CP process is </w:t>
      </w:r>
      <w:r w:rsidR="00975BCE">
        <w:rPr>
          <w:lang w:eastAsia="ja-JP"/>
        </w:rPr>
        <w:t>the same</w:t>
      </w:r>
      <w:r w:rsidR="00866DB7">
        <w:rPr>
          <w:rFonts w:hint="eastAsia"/>
          <w:lang w:eastAsia="ja-JP"/>
        </w:rPr>
        <w:t xml:space="preserve"> as regular NR OFDM transmission, </w:t>
      </w:r>
      <w:r w:rsidR="00AB7C64">
        <w:rPr>
          <w:rFonts w:hint="eastAsia"/>
          <w:lang w:eastAsia="ja-JP"/>
        </w:rPr>
        <w:t xml:space="preserve">the clock-acquisition part based on Option 2 </w:t>
      </w:r>
      <w:r w:rsidR="00BB7E32">
        <w:rPr>
          <w:rFonts w:hint="eastAsia"/>
          <w:lang w:eastAsia="ja-JP"/>
        </w:rPr>
        <w:t>for M=2 becomes as</w:t>
      </w:r>
      <w:r w:rsidR="00AB7C64">
        <w:rPr>
          <w:rFonts w:hint="eastAsia"/>
          <w:lang w:eastAsia="ja-JP"/>
        </w:rPr>
        <w:t xml:space="preserve"> follows.</w:t>
      </w:r>
      <w:r w:rsidR="00D10D7D">
        <w:rPr>
          <w:rFonts w:hint="eastAsia"/>
          <w:lang w:eastAsia="ja-JP"/>
        </w:rPr>
        <w:t xml:space="preserve"> </w:t>
      </w:r>
    </w:p>
    <w:p w14:paraId="2EE31236" w14:textId="77777777" w:rsidR="00AB7C64" w:rsidRDefault="00AB7C64" w:rsidP="00E249D7">
      <w:pPr>
        <w:jc w:val="both"/>
        <w:rPr>
          <w:lang w:eastAsia="ja-JP"/>
        </w:rPr>
      </w:pPr>
    </w:p>
    <w:p w14:paraId="6EB738D2" w14:textId="64378E74" w:rsidR="00AB7C64" w:rsidRDefault="009825F3" w:rsidP="00E249D7">
      <w:pPr>
        <w:jc w:val="both"/>
        <w:rPr>
          <w:lang w:eastAsia="ja-JP"/>
        </w:rPr>
      </w:pPr>
      <w:r w:rsidRPr="009825F3">
        <w:rPr>
          <w:noProof/>
        </w:rPr>
        <w:drawing>
          <wp:inline distT="0" distB="0" distL="0" distR="0" wp14:anchorId="1B92C0C6" wp14:editId="091E8AC7">
            <wp:extent cx="5943600" cy="852805"/>
            <wp:effectExtent l="0" t="0" r="0" b="0"/>
            <wp:docPr id="15093028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852805"/>
                    </a:xfrm>
                    <a:prstGeom prst="rect">
                      <a:avLst/>
                    </a:prstGeom>
                    <a:noFill/>
                    <a:ln>
                      <a:noFill/>
                    </a:ln>
                  </pic:spPr>
                </pic:pic>
              </a:graphicData>
            </a:graphic>
          </wp:inline>
        </w:drawing>
      </w:r>
    </w:p>
    <w:p w14:paraId="52D589F7" w14:textId="415175C5" w:rsidR="009D21BF" w:rsidRPr="00C0734A" w:rsidRDefault="009D21BF" w:rsidP="009D21BF">
      <w:pPr>
        <w:jc w:val="center"/>
        <w:rPr>
          <w:lang w:eastAsia="ja-JP"/>
        </w:rPr>
      </w:pPr>
      <w:r>
        <w:rPr>
          <w:rFonts w:hint="eastAsia"/>
          <w:lang w:eastAsia="ja-JP"/>
        </w:rPr>
        <w:t>Fig. 4</w:t>
      </w:r>
      <w:r>
        <w:rPr>
          <w:lang w:eastAsia="ja-JP"/>
        </w:rPr>
        <w:tab/>
      </w:r>
      <w:r>
        <w:rPr>
          <w:rFonts w:hint="eastAsia"/>
          <w:lang w:eastAsia="ja-JP"/>
        </w:rPr>
        <w:t>Clock-acquisition part design based on Option 2 for OOK M=2</w:t>
      </w:r>
    </w:p>
    <w:p w14:paraId="096FA577" w14:textId="7BC32216" w:rsidR="009D5964" w:rsidRPr="009D21BF" w:rsidRDefault="009D5964" w:rsidP="00E249D7">
      <w:pPr>
        <w:jc w:val="both"/>
        <w:rPr>
          <w:lang w:eastAsia="ja-JP"/>
        </w:rPr>
      </w:pPr>
    </w:p>
    <w:p w14:paraId="1AA9BA08" w14:textId="1D4353BC" w:rsidR="009D5964" w:rsidRPr="00D1627F" w:rsidRDefault="007A49AC" w:rsidP="00E249D7">
      <w:pPr>
        <w:jc w:val="both"/>
        <w:rPr>
          <w:lang w:eastAsia="ja-JP"/>
        </w:rPr>
      </w:pPr>
      <w:r>
        <w:rPr>
          <w:rFonts w:hint="eastAsia"/>
          <w:lang w:eastAsia="ja-JP"/>
        </w:rPr>
        <w:t>However, in general</w:t>
      </w:r>
      <w:r w:rsidR="009D5964">
        <w:rPr>
          <w:rFonts w:hint="eastAsia"/>
          <w:lang w:eastAsia="ja-JP"/>
        </w:rPr>
        <w:t xml:space="preserve">, </w:t>
      </w:r>
      <w:r>
        <w:rPr>
          <w:rFonts w:hint="eastAsia"/>
          <w:lang w:eastAsia="ja-JP"/>
        </w:rPr>
        <w:t>the</w:t>
      </w:r>
      <w:r w:rsidR="009D5964">
        <w:rPr>
          <w:rFonts w:hint="eastAsia"/>
          <w:lang w:eastAsia="ja-JP"/>
        </w:rPr>
        <w:t xml:space="preserve"> variation of OOK chip duratio</w:t>
      </w:r>
      <w:r>
        <w:rPr>
          <w:rFonts w:hint="eastAsia"/>
          <w:lang w:eastAsia="ja-JP"/>
        </w:rPr>
        <w:t>n</w:t>
      </w:r>
      <w:r w:rsidR="009D5964">
        <w:rPr>
          <w:rFonts w:hint="eastAsia"/>
          <w:lang w:eastAsia="ja-JP"/>
        </w:rPr>
        <w:t xml:space="preserve">s during </w:t>
      </w:r>
      <w:r>
        <w:rPr>
          <w:rFonts w:hint="eastAsia"/>
          <w:lang w:eastAsia="ja-JP"/>
        </w:rPr>
        <w:t>CAP</w:t>
      </w:r>
      <w:r w:rsidR="003A7940">
        <w:rPr>
          <w:rFonts w:hint="eastAsia"/>
          <w:lang w:eastAsia="ja-JP"/>
        </w:rPr>
        <w:t xml:space="preserve"> </w:t>
      </w:r>
      <w:r w:rsidR="009D5964">
        <w:rPr>
          <w:rFonts w:hint="eastAsia"/>
          <w:lang w:eastAsia="ja-JP"/>
        </w:rPr>
        <w:t>is undesirable</w:t>
      </w:r>
      <w:r>
        <w:rPr>
          <w:rFonts w:hint="eastAsia"/>
          <w:lang w:eastAsia="ja-JP"/>
        </w:rPr>
        <w:t xml:space="preserve">. </w:t>
      </w:r>
      <w:r w:rsidR="0024217C">
        <w:rPr>
          <w:rFonts w:hint="eastAsia"/>
          <w:lang w:eastAsia="ja-JP"/>
        </w:rPr>
        <w:t>This can be avoided by a certain</w:t>
      </w:r>
      <w:r w:rsidR="00280FFF">
        <w:rPr>
          <w:rFonts w:hint="eastAsia"/>
          <w:lang w:eastAsia="ja-JP"/>
        </w:rPr>
        <w:t xml:space="preserve"> </w:t>
      </w:r>
      <w:r w:rsidR="009D5964">
        <w:rPr>
          <w:rFonts w:hint="eastAsia"/>
          <w:lang w:eastAsia="ja-JP"/>
        </w:rPr>
        <w:t xml:space="preserve">simple solution, e.g., cyclic shift of the </w:t>
      </w:r>
      <w:r w:rsidR="0024217C">
        <w:rPr>
          <w:rFonts w:hint="eastAsia"/>
          <w:lang w:eastAsia="ja-JP"/>
        </w:rPr>
        <w:t xml:space="preserve">CAP pattern, e.g., </w:t>
      </w:r>
      <w:r w:rsidR="009D5964">
        <w:rPr>
          <w:rFonts w:hint="eastAsia"/>
          <w:lang w:eastAsia="ja-JP"/>
        </w:rPr>
        <w:t xml:space="preserve">as follows. </w:t>
      </w:r>
      <w:r w:rsidR="00D1627F">
        <w:rPr>
          <w:rFonts w:hint="eastAsia"/>
          <w:lang w:eastAsia="ja-JP"/>
        </w:rPr>
        <w:t xml:space="preserve">The handling of CP for clock-acquisition part highly depends on CP handling solution for PRDCH. </w:t>
      </w:r>
      <w:r w:rsidR="00E25D80">
        <w:rPr>
          <w:rFonts w:hint="eastAsia"/>
          <w:lang w:eastAsia="ja-JP"/>
        </w:rPr>
        <w:t xml:space="preserve">We suggest </w:t>
      </w:r>
      <w:proofErr w:type="gramStart"/>
      <w:r w:rsidR="00E25D80">
        <w:rPr>
          <w:rFonts w:hint="eastAsia"/>
          <w:lang w:eastAsia="ja-JP"/>
        </w:rPr>
        <w:t>to discuss</w:t>
      </w:r>
      <w:proofErr w:type="gramEnd"/>
      <w:r w:rsidR="00E25D80">
        <w:rPr>
          <w:rFonts w:hint="eastAsia"/>
          <w:lang w:eastAsia="ja-JP"/>
        </w:rPr>
        <w:t xml:space="preserve"> CP handling for CAP after some </w:t>
      </w:r>
      <w:proofErr w:type="gramStart"/>
      <w:r w:rsidR="00E25D80">
        <w:rPr>
          <w:rFonts w:hint="eastAsia"/>
          <w:lang w:eastAsia="ja-JP"/>
        </w:rPr>
        <w:t>progresses</w:t>
      </w:r>
      <w:proofErr w:type="gramEnd"/>
      <w:r w:rsidR="00E25D80">
        <w:rPr>
          <w:rFonts w:hint="eastAsia"/>
          <w:lang w:eastAsia="ja-JP"/>
        </w:rPr>
        <w:t xml:space="preserve"> on </w:t>
      </w:r>
      <w:r w:rsidR="00C74828">
        <w:rPr>
          <w:rFonts w:hint="eastAsia"/>
          <w:lang w:eastAsia="ja-JP"/>
        </w:rPr>
        <w:t>CP handling and M values for PRDCH</w:t>
      </w:r>
      <w:r w:rsidR="000A1734">
        <w:rPr>
          <w:rFonts w:hint="eastAsia"/>
          <w:lang w:eastAsia="ja-JP"/>
        </w:rPr>
        <w:t xml:space="preserve"> is made</w:t>
      </w:r>
      <w:r w:rsidR="003F2EEA">
        <w:rPr>
          <w:rFonts w:hint="eastAsia"/>
          <w:lang w:eastAsia="ja-JP"/>
        </w:rPr>
        <w:t>.</w:t>
      </w:r>
    </w:p>
    <w:p w14:paraId="6CE911EF" w14:textId="77777777" w:rsidR="009D5964" w:rsidRDefault="009D5964" w:rsidP="00E249D7">
      <w:pPr>
        <w:jc w:val="both"/>
        <w:rPr>
          <w:lang w:eastAsia="ja-JP"/>
        </w:rPr>
      </w:pPr>
    </w:p>
    <w:p w14:paraId="4760A0F0" w14:textId="58FEBBC0" w:rsidR="00B4060C" w:rsidRDefault="00E93088" w:rsidP="00E249D7">
      <w:pPr>
        <w:jc w:val="both"/>
        <w:rPr>
          <w:lang w:eastAsia="ja-JP"/>
        </w:rPr>
      </w:pPr>
      <w:r w:rsidRPr="00E93088">
        <w:drawing>
          <wp:inline distT="0" distB="0" distL="0" distR="0" wp14:anchorId="78F5638E" wp14:editId="5A6C3B38">
            <wp:extent cx="5943600" cy="852805"/>
            <wp:effectExtent l="0" t="0" r="0" b="0"/>
            <wp:docPr id="18414295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852805"/>
                    </a:xfrm>
                    <a:prstGeom prst="rect">
                      <a:avLst/>
                    </a:prstGeom>
                    <a:noFill/>
                    <a:ln>
                      <a:noFill/>
                    </a:ln>
                  </pic:spPr>
                </pic:pic>
              </a:graphicData>
            </a:graphic>
          </wp:inline>
        </w:drawing>
      </w:r>
    </w:p>
    <w:p w14:paraId="6D1FD025" w14:textId="06CC8D44" w:rsidR="009D21BF" w:rsidRPr="00C0734A" w:rsidRDefault="009D21BF" w:rsidP="009D21BF">
      <w:pPr>
        <w:jc w:val="center"/>
        <w:rPr>
          <w:lang w:eastAsia="ja-JP"/>
        </w:rPr>
      </w:pPr>
      <w:r>
        <w:rPr>
          <w:rFonts w:hint="eastAsia"/>
          <w:lang w:eastAsia="ja-JP"/>
        </w:rPr>
        <w:t xml:space="preserve">Fig. </w:t>
      </w:r>
      <w:r w:rsidR="007F1731">
        <w:rPr>
          <w:rFonts w:hint="eastAsia"/>
          <w:lang w:eastAsia="ja-JP"/>
        </w:rPr>
        <w:t>5</w:t>
      </w:r>
      <w:r>
        <w:rPr>
          <w:lang w:eastAsia="ja-JP"/>
        </w:rPr>
        <w:tab/>
      </w:r>
      <w:r>
        <w:rPr>
          <w:rFonts w:hint="eastAsia"/>
          <w:lang w:eastAsia="ja-JP"/>
        </w:rPr>
        <w:t>Another clock-acquisition part design based on Option 2 for OOK M=2</w:t>
      </w:r>
    </w:p>
    <w:p w14:paraId="7C90E26B" w14:textId="77777777" w:rsidR="00B4060C" w:rsidRPr="009D21BF" w:rsidRDefault="00B4060C" w:rsidP="00E249D7">
      <w:pPr>
        <w:jc w:val="both"/>
        <w:rPr>
          <w:lang w:eastAsia="ja-JP"/>
        </w:rPr>
      </w:pPr>
    </w:p>
    <w:p w14:paraId="6C335562" w14:textId="13DE425E" w:rsidR="00340DAE" w:rsidRPr="00041896" w:rsidRDefault="00340DAE" w:rsidP="00340DAE">
      <w:pPr>
        <w:jc w:val="both"/>
        <w:rPr>
          <w:b/>
          <w:bCs/>
          <w:u w:val="single"/>
          <w:lang w:eastAsia="ja-JP"/>
        </w:rPr>
      </w:pPr>
      <w:r w:rsidRPr="002E3663">
        <w:rPr>
          <w:rFonts w:hint="eastAsia"/>
          <w:b/>
          <w:bCs/>
          <w:u w:val="single"/>
          <w:lang w:eastAsia="ja-JP"/>
        </w:rPr>
        <w:t xml:space="preserve">Proposal </w:t>
      </w:r>
      <w:r w:rsidR="00903F2B">
        <w:rPr>
          <w:rFonts w:hint="eastAsia"/>
          <w:b/>
          <w:bCs/>
          <w:u w:val="single"/>
          <w:lang w:eastAsia="ja-JP"/>
        </w:rPr>
        <w:t>8</w:t>
      </w:r>
      <w:r w:rsidRPr="002E3663">
        <w:rPr>
          <w:rFonts w:hint="eastAsia"/>
          <w:b/>
          <w:bCs/>
          <w:u w:val="single"/>
          <w:lang w:eastAsia="ja-JP"/>
        </w:rPr>
        <w:t>:</w:t>
      </w:r>
    </w:p>
    <w:p w14:paraId="0B40E579" w14:textId="36CA7EAB" w:rsidR="00340DAE" w:rsidRDefault="00340DAE" w:rsidP="00340DAE">
      <w:pPr>
        <w:pStyle w:val="ListParagraph"/>
        <w:numPr>
          <w:ilvl w:val="0"/>
          <w:numId w:val="37"/>
        </w:numPr>
        <w:ind w:leftChars="0"/>
        <w:jc w:val="both"/>
        <w:rPr>
          <w:b/>
          <w:bCs/>
          <w:lang w:eastAsia="ja-JP"/>
        </w:rPr>
      </w:pPr>
      <w:r>
        <w:rPr>
          <w:rFonts w:hint="eastAsia"/>
          <w:b/>
          <w:bCs/>
          <w:lang w:eastAsia="ja-JP"/>
        </w:rPr>
        <w:t xml:space="preserve">Clock-acquisition part </w:t>
      </w:r>
      <w:r w:rsidR="00F316CB">
        <w:rPr>
          <w:rFonts w:hint="eastAsia"/>
          <w:b/>
          <w:bCs/>
          <w:lang w:eastAsia="ja-JP"/>
        </w:rPr>
        <w:t>spans</w:t>
      </w:r>
      <w:r>
        <w:rPr>
          <w:rFonts w:hint="eastAsia"/>
          <w:b/>
          <w:bCs/>
          <w:lang w:eastAsia="ja-JP"/>
        </w:rPr>
        <w:t xml:space="preserve"> 3 or 4 OFDM symbols</w:t>
      </w:r>
    </w:p>
    <w:p w14:paraId="26B3D436" w14:textId="1FE774D3" w:rsidR="00340DAE" w:rsidRDefault="00FF1F9C" w:rsidP="00FF1F9C">
      <w:pPr>
        <w:pStyle w:val="ListParagraph"/>
        <w:numPr>
          <w:ilvl w:val="1"/>
          <w:numId w:val="37"/>
        </w:numPr>
        <w:ind w:leftChars="0"/>
        <w:jc w:val="both"/>
        <w:rPr>
          <w:b/>
          <w:bCs/>
          <w:lang w:eastAsia="ja-JP"/>
        </w:rPr>
      </w:pPr>
      <w:r>
        <w:rPr>
          <w:rFonts w:hint="eastAsia"/>
          <w:b/>
          <w:bCs/>
          <w:lang w:eastAsia="ja-JP"/>
        </w:rPr>
        <w:t>FFS: CP handling for the clock-</w:t>
      </w:r>
      <w:r>
        <w:rPr>
          <w:b/>
          <w:bCs/>
          <w:lang w:eastAsia="ja-JP"/>
        </w:rPr>
        <w:t>acquisition</w:t>
      </w:r>
      <w:r>
        <w:rPr>
          <w:rFonts w:hint="eastAsia"/>
          <w:b/>
          <w:bCs/>
          <w:lang w:eastAsia="ja-JP"/>
        </w:rPr>
        <w:t xml:space="preserve"> part with M=2 or higher</w:t>
      </w:r>
    </w:p>
    <w:p w14:paraId="53B00EAD" w14:textId="77777777" w:rsidR="00340DAE" w:rsidRDefault="00340DAE" w:rsidP="00034762">
      <w:pPr>
        <w:jc w:val="both"/>
        <w:rPr>
          <w:lang w:eastAsia="ja-JP"/>
        </w:rPr>
      </w:pPr>
    </w:p>
    <w:p w14:paraId="2C7D0A28" w14:textId="4E60E65C" w:rsidR="00A95B69" w:rsidRDefault="00A95B69" w:rsidP="00A95B69">
      <w:pPr>
        <w:pStyle w:val="Heading3"/>
        <w:numPr>
          <w:ilvl w:val="2"/>
          <w:numId w:val="43"/>
        </w:numPr>
        <w:ind w:leftChars="0"/>
        <w:rPr>
          <w:b/>
          <w:lang w:eastAsia="ja-JP"/>
        </w:rPr>
      </w:pPr>
      <w:r>
        <w:rPr>
          <w:rFonts w:hint="eastAsia"/>
          <w:b/>
          <w:lang w:eastAsia="ja-JP"/>
        </w:rPr>
        <w:t xml:space="preserve">Overhead </w:t>
      </w:r>
      <w:r w:rsidR="00741D2E">
        <w:rPr>
          <w:rFonts w:hint="eastAsia"/>
          <w:b/>
          <w:lang w:eastAsia="ja-JP"/>
        </w:rPr>
        <w:t>analysis</w:t>
      </w:r>
    </w:p>
    <w:p w14:paraId="743846AF" w14:textId="4919E1A7" w:rsidR="004E3B91" w:rsidRDefault="00B46D3E" w:rsidP="004E3B91">
      <w:pPr>
        <w:jc w:val="both"/>
        <w:rPr>
          <w:lang w:eastAsia="ja-JP"/>
        </w:rPr>
      </w:pPr>
      <w:r w:rsidRPr="00B46D3E">
        <w:t>Option 2 requires a longer CAP</w:t>
      </w:r>
      <w:r w:rsidR="00FE6EC1">
        <w:rPr>
          <w:rFonts w:hint="eastAsia"/>
          <w:lang w:eastAsia="ja-JP"/>
        </w:rPr>
        <w:t xml:space="preserve"> at least</w:t>
      </w:r>
      <w:r w:rsidR="004E3B91" w:rsidRPr="00B46D3E">
        <w:t xml:space="preserve"> for higher M, which may </w:t>
      </w:r>
      <w:r w:rsidR="00EA2455">
        <w:rPr>
          <w:rFonts w:hint="eastAsia"/>
          <w:lang w:eastAsia="ja-JP"/>
        </w:rPr>
        <w:t xml:space="preserve">be considered to </w:t>
      </w:r>
      <w:r w:rsidR="004E3B91" w:rsidRPr="00B46D3E">
        <w:t xml:space="preserve">increase the overhead. However, Option 2 can reduce the overhead of D2R due to the precise D2R </w:t>
      </w:r>
      <w:r w:rsidR="00703222">
        <w:rPr>
          <w:rFonts w:hint="eastAsia"/>
          <w:lang w:eastAsia="ja-JP"/>
        </w:rPr>
        <w:t>chip/bit duration and D2R timing</w:t>
      </w:r>
      <w:r w:rsidR="004E3B91" w:rsidRPr="00B46D3E">
        <w:t xml:space="preserve"> enabled by devices. For Option 1, there is significant uncertainty in D2R, such as frequency and timing. To address this, D2R</w:t>
      </w:r>
      <w:r w:rsidR="004E3B91">
        <w:rPr>
          <w:rFonts w:hint="eastAsia"/>
          <w:lang w:eastAsia="ja-JP"/>
        </w:rPr>
        <w:t xml:space="preserve"> in Option 1</w:t>
      </w:r>
      <w:r w:rsidR="004E3B91" w:rsidRPr="00B46D3E">
        <w:t xml:space="preserve"> </w:t>
      </w:r>
      <w:r w:rsidR="00303321">
        <w:rPr>
          <w:rFonts w:hint="eastAsia"/>
          <w:lang w:eastAsia="ja-JP"/>
        </w:rPr>
        <w:t xml:space="preserve">was claimed that it </w:t>
      </w:r>
      <w:r w:rsidR="004E3B91" w:rsidRPr="00B46D3E">
        <w:t>would need heavy reference signals (preamble, midamble, postamble), and large guard</w:t>
      </w:r>
      <w:r w:rsidR="004E3B91">
        <w:rPr>
          <w:rFonts w:hint="eastAsia"/>
          <w:lang w:eastAsia="ja-JP"/>
        </w:rPr>
        <w:t>/frequency</w:t>
      </w:r>
      <w:r w:rsidR="004E3B91" w:rsidRPr="00B46D3E">
        <w:t xml:space="preserve"> intervals for D2R </w:t>
      </w:r>
      <w:r w:rsidR="004E3B91">
        <w:rPr>
          <w:rFonts w:hint="eastAsia"/>
          <w:lang w:eastAsia="ja-JP"/>
        </w:rPr>
        <w:t>TDMA/FDMA</w:t>
      </w:r>
      <w:r w:rsidRPr="00B46D3E">
        <w:t>.</w:t>
      </w:r>
      <w:r w:rsidR="004E3B91" w:rsidRPr="00B46D3E">
        <w:t xml:space="preserve"> Option 2 </w:t>
      </w:r>
      <w:proofErr w:type="gramStart"/>
      <w:r w:rsidR="004E3B91" w:rsidRPr="00B46D3E">
        <w:t>allows for</w:t>
      </w:r>
      <w:proofErr w:type="gramEnd"/>
      <w:r w:rsidR="004E3B91" w:rsidRPr="00B46D3E">
        <w:t xml:space="preserve"> D2R transmission with reduced uncertainties in frequency and timing, thereby reducing the overhead for D2R.</w:t>
      </w:r>
      <w:r w:rsidR="004E3B91">
        <w:rPr>
          <w:rFonts w:hint="eastAsia"/>
          <w:lang w:eastAsia="ja-JP"/>
        </w:rPr>
        <w:t xml:space="preserve"> </w:t>
      </w:r>
    </w:p>
    <w:p w14:paraId="1DE28F0A" w14:textId="77777777" w:rsidR="004E3B91" w:rsidRDefault="004E3B91" w:rsidP="004E3B91">
      <w:pPr>
        <w:jc w:val="both"/>
        <w:rPr>
          <w:lang w:eastAsia="ja-JP"/>
        </w:rPr>
      </w:pPr>
    </w:p>
    <w:p w14:paraId="1FE2945D" w14:textId="6B04B79B" w:rsidR="004E3B91" w:rsidRDefault="004E3B91" w:rsidP="004E3B91">
      <w:pPr>
        <w:jc w:val="both"/>
        <w:rPr>
          <w:lang w:eastAsia="ja-JP"/>
        </w:rPr>
      </w:pPr>
      <w:r>
        <w:rPr>
          <w:rFonts w:hint="eastAsia"/>
          <w:lang w:eastAsia="ja-JP"/>
        </w:rPr>
        <w:t>Here</w:t>
      </w:r>
      <w:r w:rsidRPr="00551CA3">
        <w:t xml:space="preserve">, we present a </w:t>
      </w:r>
      <w:r w:rsidR="007E229B">
        <w:rPr>
          <w:rFonts w:hint="eastAsia"/>
          <w:lang w:eastAsia="ja-JP"/>
        </w:rPr>
        <w:t>simple</w:t>
      </w:r>
      <w:r w:rsidRPr="00551CA3">
        <w:t xml:space="preserve"> analysis of overhead comparison. Two scenarios, as depicted in Figure 6, are considered. In Scenario 1, the R2D clock-acquisition </w:t>
      </w:r>
      <w:r>
        <w:rPr>
          <w:rFonts w:hint="eastAsia"/>
          <w:lang w:eastAsia="ja-JP"/>
        </w:rPr>
        <w:t>part</w:t>
      </w:r>
      <w:r w:rsidRPr="00551CA3">
        <w:t xml:space="preserve"> comprises four OOK chips. Consequently, the D2R transmission requires </w:t>
      </w:r>
      <w:proofErr w:type="gramStart"/>
      <w:r w:rsidRPr="00551CA3">
        <w:t>a relatively</w:t>
      </w:r>
      <w:proofErr w:type="gramEnd"/>
      <w:r w:rsidRPr="00551CA3">
        <w:t xml:space="preserve"> </w:t>
      </w:r>
      <w:r>
        <w:rPr>
          <w:rFonts w:hint="eastAsia"/>
          <w:lang w:eastAsia="ja-JP"/>
        </w:rPr>
        <w:t>heavier reference signals</w:t>
      </w:r>
      <w:r w:rsidRPr="00551CA3">
        <w:t xml:space="preserve"> to ensure accurate demodulation by the reader. It is assumed that any D2R in Scenario 1 has a 64-bit long preamble and a 32-bit long postamble. In Scenario 2, the R2D clock-acquisition part includes three OFDM symbols. Consequently, the reference signals in the D2R can be shorter. Specifically, short D2R (msg-1) is assumed to have a 15-bit long preamble, while long D2R (msg-3) is assumed to have a 15-bit long preamble and a 15-bit </w:t>
      </w:r>
      <w:r>
        <w:rPr>
          <w:rFonts w:hint="eastAsia"/>
          <w:lang w:eastAsia="ja-JP"/>
        </w:rPr>
        <w:t xml:space="preserve">second amble (the second amble could be a midamble or a postamble, as discussed in Section 5, depending on </w:t>
      </w:r>
      <w:r w:rsidR="00AF34B5">
        <w:rPr>
          <w:rFonts w:hint="eastAsia"/>
          <w:lang w:eastAsia="ja-JP"/>
        </w:rPr>
        <w:t>further discussion</w:t>
      </w:r>
      <w:r>
        <w:rPr>
          <w:rFonts w:hint="eastAsia"/>
          <w:lang w:eastAsia="ja-JP"/>
        </w:rPr>
        <w:t>)</w:t>
      </w:r>
      <w:r w:rsidRPr="004135B4">
        <w:t>.</w:t>
      </w:r>
      <w:r w:rsidRPr="00551CA3">
        <w:t xml:space="preserve"> Under these assumptions, we compare the latency (or required time duration) from the beginning of Msg-0 until the end of Msg-3 across various combinations of R2D and D2R data rates. For simplicity, </w:t>
      </w:r>
      <w:r w:rsidR="00436C58">
        <w:rPr>
          <w:rFonts w:hint="eastAsia"/>
          <w:lang w:eastAsia="ja-JP"/>
        </w:rPr>
        <w:t xml:space="preserve">D2R </w:t>
      </w:r>
      <w:r w:rsidRPr="00551CA3">
        <w:t xml:space="preserve">TDMA/FDMA for a given Msg-0 is not considered. Detailed parameters for the analysis are summarized in Table </w:t>
      </w:r>
      <w:r>
        <w:rPr>
          <w:rFonts w:hint="eastAsia"/>
          <w:lang w:eastAsia="ja-JP"/>
        </w:rPr>
        <w:t>3</w:t>
      </w:r>
      <w:r w:rsidRPr="00551CA3">
        <w:t>.</w:t>
      </w:r>
    </w:p>
    <w:p w14:paraId="28A3D306" w14:textId="77777777" w:rsidR="004E3B91" w:rsidRDefault="004E3B91" w:rsidP="004E3B91">
      <w:pPr>
        <w:jc w:val="both"/>
      </w:pPr>
    </w:p>
    <w:p w14:paraId="45FBB131" w14:textId="409E184D" w:rsidR="004E3B91" w:rsidRPr="00551CA3" w:rsidRDefault="004E3B91" w:rsidP="004E3B91">
      <w:pPr>
        <w:jc w:val="both"/>
        <w:rPr>
          <w:rFonts w:hint="eastAsia"/>
          <w:lang w:eastAsia="ja-JP"/>
        </w:rPr>
      </w:pPr>
      <w:r w:rsidRPr="00551CA3">
        <w:t xml:space="preserve">The analysis presented in Figure 7 reveals that the total overhead for communication from Msg-0 to Msg-3 in Scenario 2 is 5% to 22% smaller than that of Scenario 1 in almost all cases, except for </w:t>
      </w:r>
      <w:r>
        <w:rPr>
          <w:rFonts w:hint="eastAsia"/>
          <w:lang w:eastAsia="ja-JP"/>
        </w:rPr>
        <w:t>an</w:t>
      </w:r>
      <w:r w:rsidRPr="00551CA3">
        <w:t xml:space="preserve"> extreme case</w:t>
      </w:r>
      <w:r>
        <w:rPr>
          <w:rFonts w:hint="eastAsia"/>
          <w:lang w:eastAsia="ja-JP"/>
        </w:rPr>
        <w:t xml:space="preserve"> (case index</w:t>
      </w:r>
      <w:r w:rsidRPr="00551CA3">
        <w:t xml:space="preserve"> 14</w:t>
      </w:r>
      <w:r>
        <w:rPr>
          <w:rFonts w:hint="eastAsia"/>
          <w:lang w:eastAsia="ja-JP"/>
        </w:rPr>
        <w:t xml:space="preserve">) in which </w:t>
      </w:r>
      <w:r w:rsidRPr="00551CA3">
        <w:t xml:space="preserve">the total overhead of Scenario 2 is slightly (2.5%) larger than that of Scenario 1. </w:t>
      </w:r>
      <w:r w:rsidRPr="00551CA3">
        <w:lastRenderedPageBreak/>
        <w:t>This indicates that</w:t>
      </w:r>
      <w:r w:rsidR="00C30E13">
        <w:rPr>
          <w:rFonts w:hint="eastAsia"/>
          <w:lang w:eastAsia="ja-JP"/>
        </w:rPr>
        <w:t>,</w:t>
      </w:r>
      <w:r w:rsidRPr="00551CA3">
        <w:t xml:space="preserve"> overall, the </w:t>
      </w:r>
      <w:proofErr w:type="gramStart"/>
      <w:r w:rsidRPr="00551CA3">
        <w:t>overhead</w:t>
      </w:r>
      <w:proofErr w:type="gramEnd"/>
      <w:r w:rsidRPr="00551CA3">
        <w:t xml:space="preserve"> associated with the clock-acquisition </w:t>
      </w:r>
      <w:r w:rsidR="00C30E13">
        <w:rPr>
          <w:rFonts w:hint="eastAsia"/>
          <w:lang w:eastAsia="ja-JP"/>
        </w:rPr>
        <w:t>part</w:t>
      </w:r>
      <w:r w:rsidRPr="00551CA3">
        <w:t xml:space="preserve"> in Option 2 </w:t>
      </w:r>
      <w:r>
        <w:rPr>
          <w:rFonts w:hint="eastAsia"/>
          <w:lang w:eastAsia="ja-JP"/>
        </w:rPr>
        <w:t>should</w:t>
      </w:r>
      <w:r w:rsidRPr="00551CA3">
        <w:t xml:space="preserve"> not </w:t>
      </w:r>
      <w:r>
        <w:rPr>
          <w:rFonts w:hint="eastAsia"/>
          <w:lang w:eastAsia="ja-JP"/>
        </w:rPr>
        <w:t xml:space="preserve">be </w:t>
      </w:r>
      <w:r w:rsidRPr="00551CA3">
        <w:t>a concern.</w:t>
      </w:r>
      <w:r w:rsidR="00C30E13">
        <w:rPr>
          <w:rFonts w:hint="eastAsia"/>
          <w:lang w:eastAsia="ja-JP"/>
        </w:rPr>
        <w:t xml:space="preserve"> Rather, Option 2 reduces the total overhead.</w:t>
      </w:r>
    </w:p>
    <w:p w14:paraId="5541980A" w14:textId="77777777" w:rsidR="004E3B91" w:rsidRDefault="004E3B91" w:rsidP="004E3B91">
      <w:pPr>
        <w:jc w:val="both"/>
        <w:rPr>
          <w:lang w:eastAsia="ja-JP"/>
        </w:rPr>
      </w:pPr>
    </w:p>
    <w:p w14:paraId="5696FCE1" w14:textId="68F4282F" w:rsidR="004E3B91" w:rsidRDefault="004135B4" w:rsidP="004E3B91">
      <w:pPr>
        <w:jc w:val="center"/>
        <w:rPr>
          <w:lang w:eastAsia="ja-JP"/>
        </w:rPr>
      </w:pPr>
      <w:r w:rsidRPr="004135B4">
        <w:rPr>
          <w:noProof/>
        </w:rPr>
        <w:drawing>
          <wp:inline distT="0" distB="0" distL="0" distR="0" wp14:anchorId="5E18C274" wp14:editId="72FD5562">
            <wp:extent cx="5943600" cy="1915795"/>
            <wp:effectExtent l="0" t="0" r="0" b="8255"/>
            <wp:docPr id="3602365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915795"/>
                    </a:xfrm>
                    <a:prstGeom prst="rect">
                      <a:avLst/>
                    </a:prstGeom>
                    <a:noFill/>
                    <a:ln>
                      <a:noFill/>
                    </a:ln>
                  </pic:spPr>
                </pic:pic>
              </a:graphicData>
            </a:graphic>
          </wp:inline>
        </w:drawing>
      </w:r>
    </w:p>
    <w:p w14:paraId="095AAF2A" w14:textId="5D2D6426" w:rsidR="004E3B91" w:rsidRDefault="004E3B91" w:rsidP="004E3B91">
      <w:pPr>
        <w:jc w:val="center"/>
        <w:rPr>
          <w:lang w:eastAsia="ja-JP"/>
        </w:rPr>
      </w:pPr>
      <w:r>
        <w:rPr>
          <w:rFonts w:hint="eastAsia"/>
          <w:lang w:eastAsia="ja-JP"/>
        </w:rPr>
        <w:t>Fig. 6</w:t>
      </w:r>
      <w:r>
        <w:rPr>
          <w:lang w:eastAsia="ja-JP"/>
        </w:rPr>
        <w:tab/>
      </w:r>
      <w:r>
        <w:rPr>
          <w:rFonts w:hint="eastAsia"/>
          <w:lang w:eastAsia="ja-JP"/>
        </w:rPr>
        <w:t>Scenario 1 and Scenario 2 of the overhead analysis</w:t>
      </w:r>
    </w:p>
    <w:p w14:paraId="75F4D614" w14:textId="77777777" w:rsidR="004E3B91" w:rsidRDefault="004E3B91" w:rsidP="004E3B91">
      <w:pPr>
        <w:jc w:val="both"/>
        <w:rPr>
          <w:lang w:eastAsia="ja-JP"/>
        </w:rPr>
      </w:pPr>
    </w:p>
    <w:p w14:paraId="1C174B53" w14:textId="0A14BBC8" w:rsidR="00676861" w:rsidRDefault="003F2116" w:rsidP="003F2116">
      <w:pPr>
        <w:jc w:val="center"/>
        <w:rPr>
          <w:lang w:eastAsia="ja-JP"/>
        </w:rPr>
      </w:pPr>
      <w:r w:rsidRPr="003F2116">
        <w:rPr>
          <w:noProof/>
        </w:rPr>
        <w:drawing>
          <wp:inline distT="0" distB="0" distL="0" distR="0" wp14:anchorId="4146BD02" wp14:editId="7BBC1657">
            <wp:extent cx="1642203" cy="2737162"/>
            <wp:effectExtent l="0" t="0" r="0" b="6350"/>
            <wp:docPr id="15800055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43730" cy="2739707"/>
                    </a:xfrm>
                    <a:prstGeom prst="rect">
                      <a:avLst/>
                    </a:prstGeom>
                    <a:noFill/>
                    <a:ln>
                      <a:noFill/>
                    </a:ln>
                  </pic:spPr>
                </pic:pic>
              </a:graphicData>
            </a:graphic>
          </wp:inline>
        </w:drawing>
      </w:r>
      <w:r w:rsidR="00F50C88" w:rsidRPr="00F50C88">
        <w:rPr>
          <w:lang w:eastAsia="ja-JP"/>
        </w:rPr>
        <w:t xml:space="preserve"> </w:t>
      </w:r>
      <w:r w:rsidR="00F50C88" w:rsidRPr="00F50C88">
        <w:rPr>
          <w:noProof/>
        </w:rPr>
        <w:drawing>
          <wp:inline distT="0" distB="0" distL="0" distR="0" wp14:anchorId="7BCEB863" wp14:editId="60643A4B">
            <wp:extent cx="3958836" cy="2777833"/>
            <wp:effectExtent l="0" t="0" r="0" b="0"/>
            <wp:docPr id="18666371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68393" cy="2784539"/>
                    </a:xfrm>
                    <a:prstGeom prst="rect">
                      <a:avLst/>
                    </a:prstGeom>
                    <a:noFill/>
                    <a:ln>
                      <a:noFill/>
                    </a:ln>
                  </pic:spPr>
                </pic:pic>
              </a:graphicData>
            </a:graphic>
          </wp:inline>
        </w:drawing>
      </w:r>
    </w:p>
    <w:p w14:paraId="6623A338" w14:textId="044A83F2" w:rsidR="004E3B91" w:rsidRDefault="004E3B91" w:rsidP="004E3B91">
      <w:pPr>
        <w:jc w:val="center"/>
        <w:rPr>
          <w:lang w:eastAsia="ja-JP"/>
        </w:rPr>
      </w:pPr>
      <w:r>
        <w:rPr>
          <w:rFonts w:hint="eastAsia"/>
          <w:lang w:eastAsia="ja-JP"/>
        </w:rPr>
        <w:t>Fig. 7</w:t>
      </w:r>
      <w:r>
        <w:rPr>
          <w:lang w:eastAsia="ja-JP"/>
        </w:rPr>
        <w:tab/>
      </w:r>
      <w:r>
        <w:rPr>
          <w:rFonts w:hint="eastAsia"/>
          <w:lang w:eastAsia="ja-JP"/>
        </w:rPr>
        <w:t>Total overhead comparison between Scenario 1 and Scenario 2 in various cases</w:t>
      </w:r>
    </w:p>
    <w:p w14:paraId="120C69FD" w14:textId="77777777" w:rsidR="004E3B91" w:rsidRDefault="004E3B91" w:rsidP="004E3B91">
      <w:pPr>
        <w:jc w:val="both"/>
        <w:rPr>
          <w:lang w:eastAsia="ja-JP"/>
        </w:rPr>
      </w:pPr>
    </w:p>
    <w:p w14:paraId="4CFF9EC2" w14:textId="506E057F" w:rsidR="004E3B91" w:rsidRDefault="004E3B91" w:rsidP="004E3B91">
      <w:pPr>
        <w:jc w:val="center"/>
        <w:rPr>
          <w:lang w:eastAsia="ja-JP"/>
        </w:rPr>
      </w:pPr>
      <w:r>
        <w:rPr>
          <w:rFonts w:hint="eastAsia"/>
          <w:lang w:eastAsia="ja-JP"/>
        </w:rPr>
        <w:t xml:space="preserve">Table </w:t>
      </w:r>
      <w:r w:rsidR="00302682">
        <w:rPr>
          <w:rFonts w:hint="eastAsia"/>
          <w:lang w:eastAsia="ja-JP"/>
        </w:rPr>
        <w:t>6</w:t>
      </w:r>
      <w:r>
        <w:rPr>
          <w:lang w:eastAsia="ja-JP"/>
        </w:rPr>
        <w:tab/>
      </w:r>
      <w:r>
        <w:rPr>
          <w:rFonts w:hint="eastAsia"/>
          <w:lang w:eastAsia="ja-JP"/>
        </w:rPr>
        <w:t>Parameters used for the overall overhead analysis</w:t>
      </w:r>
    </w:p>
    <w:tbl>
      <w:tblPr>
        <w:tblStyle w:val="TableGrid"/>
        <w:tblW w:w="0" w:type="auto"/>
        <w:tblLook w:val="04A0" w:firstRow="1" w:lastRow="0" w:firstColumn="1" w:lastColumn="0" w:noHBand="0" w:noVBand="1"/>
      </w:tblPr>
      <w:tblGrid>
        <w:gridCol w:w="2337"/>
        <w:gridCol w:w="2337"/>
        <w:gridCol w:w="2338"/>
        <w:gridCol w:w="2338"/>
      </w:tblGrid>
      <w:tr w:rsidR="004E3B91" w14:paraId="282C90D2" w14:textId="77777777" w:rsidTr="00302682">
        <w:tc>
          <w:tcPr>
            <w:tcW w:w="2337" w:type="dxa"/>
            <w:vMerge w:val="restart"/>
            <w:shd w:val="clear" w:color="auto" w:fill="BFBFBF" w:themeFill="background1" w:themeFillShade="BF"/>
            <w:vAlign w:val="center"/>
          </w:tcPr>
          <w:p w14:paraId="7ADF03B0" w14:textId="44D5A923" w:rsidR="004E3B91" w:rsidRPr="00A06E62" w:rsidRDefault="004E3B91">
            <w:pPr>
              <w:jc w:val="center"/>
              <w:rPr>
                <w:b/>
                <w:sz w:val="18"/>
                <w:szCs w:val="18"/>
                <w:lang w:eastAsia="ja-JP"/>
              </w:rPr>
            </w:pPr>
            <w:r w:rsidRPr="00A06E62">
              <w:rPr>
                <w:rFonts w:hint="eastAsia"/>
                <w:b/>
                <w:sz w:val="18"/>
                <w:szCs w:val="18"/>
                <w:lang w:eastAsia="ja-JP"/>
              </w:rPr>
              <w:t>Message</w:t>
            </w:r>
          </w:p>
        </w:tc>
        <w:tc>
          <w:tcPr>
            <w:tcW w:w="2337" w:type="dxa"/>
            <w:vMerge w:val="restart"/>
            <w:shd w:val="clear" w:color="auto" w:fill="BFBFBF" w:themeFill="background1" w:themeFillShade="BF"/>
            <w:vAlign w:val="center"/>
          </w:tcPr>
          <w:p w14:paraId="589D6A7A" w14:textId="5C611FBF" w:rsidR="004E3B91" w:rsidRPr="00A06E62" w:rsidRDefault="004E3B91">
            <w:pPr>
              <w:jc w:val="center"/>
              <w:rPr>
                <w:b/>
                <w:sz w:val="18"/>
                <w:szCs w:val="18"/>
                <w:lang w:eastAsia="ja-JP"/>
              </w:rPr>
            </w:pPr>
            <w:r w:rsidRPr="00A06E62">
              <w:rPr>
                <w:rFonts w:hint="eastAsia"/>
                <w:b/>
                <w:sz w:val="18"/>
                <w:szCs w:val="18"/>
                <w:lang w:eastAsia="ja-JP"/>
              </w:rPr>
              <w:t>Component</w:t>
            </w:r>
          </w:p>
        </w:tc>
        <w:tc>
          <w:tcPr>
            <w:tcW w:w="4676" w:type="dxa"/>
            <w:gridSpan w:val="2"/>
            <w:shd w:val="clear" w:color="auto" w:fill="BFBFBF" w:themeFill="background1" w:themeFillShade="BF"/>
            <w:vAlign w:val="center"/>
          </w:tcPr>
          <w:p w14:paraId="75D2845B" w14:textId="2AC941C7" w:rsidR="004E3B91" w:rsidRPr="00A06E62" w:rsidRDefault="004E3B91">
            <w:pPr>
              <w:jc w:val="center"/>
              <w:rPr>
                <w:b/>
                <w:sz w:val="18"/>
                <w:szCs w:val="18"/>
                <w:lang w:eastAsia="ja-JP"/>
              </w:rPr>
            </w:pPr>
            <w:r w:rsidRPr="00A06E62">
              <w:rPr>
                <w:rFonts w:hint="eastAsia"/>
                <w:b/>
                <w:sz w:val="18"/>
                <w:szCs w:val="18"/>
                <w:lang w:eastAsia="ja-JP"/>
              </w:rPr>
              <w:t>Assumption</w:t>
            </w:r>
          </w:p>
        </w:tc>
      </w:tr>
      <w:tr w:rsidR="004E3B91" w14:paraId="548C6F51" w14:textId="77777777" w:rsidTr="00302682">
        <w:tc>
          <w:tcPr>
            <w:tcW w:w="2337" w:type="dxa"/>
            <w:vMerge/>
            <w:shd w:val="clear" w:color="auto" w:fill="BFBFBF" w:themeFill="background1" w:themeFillShade="BF"/>
            <w:vAlign w:val="center"/>
          </w:tcPr>
          <w:p w14:paraId="50BC8235" w14:textId="77777777" w:rsidR="004E3B91" w:rsidRPr="00A06E62" w:rsidRDefault="004E3B91">
            <w:pPr>
              <w:jc w:val="center"/>
              <w:rPr>
                <w:b/>
                <w:sz w:val="18"/>
                <w:szCs w:val="18"/>
                <w:lang w:eastAsia="ja-JP"/>
              </w:rPr>
            </w:pPr>
          </w:p>
        </w:tc>
        <w:tc>
          <w:tcPr>
            <w:tcW w:w="2337" w:type="dxa"/>
            <w:vMerge/>
            <w:shd w:val="clear" w:color="auto" w:fill="BFBFBF" w:themeFill="background1" w:themeFillShade="BF"/>
            <w:vAlign w:val="center"/>
          </w:tcPr>
          <w:p w14:paraId="6ADC14C0" w14:textId="77777777" w:rsidR="004E3B91" w:rsidRPr="00A06E62" w:rsidRDefault="004E3B91">
            <w:pPr>
              <w:jc w:val="center"/>
              <w:rPr>
                <w:b/>
                <w:sz w:val="18"/>
                <w:szCs w:val="18"/>
                <w:lang w:eastAsia="ja-JP"/>
              </w:rPr>
            </w:pPr>
          </w:p>
        </w:tc>
        <w:tc>
          <w:tcPr>
            <w:tcW w:w="2338" w:type="dxa"/>
            <w:shd w:val="clear" w:color="auto" w:fill="BFBFBF" w:themeFill="background1" w:themeFillShade="BF"/>
            <w:vAlign w:val="center"/>
          </w:tcPr>
          <w:p w14:paraId="1815005D" w14:textId="4E74CBCB" w:rsidR="004E3B91" w:rsidRPr="00A06E62" w:rsidRDefault="004E3B91">
            <w:pPr>
              <w:jc w:val="center"/>
              <w:rPr>
                <w:b/>
                <w:sz w:val="18"/>
                <w:szCs w:val="18"/>
                <w:lang w:eastAsia="ja-JP"/>
              </w:rPr>
            </w:pPr>
            <w:r w:rsidRPr="00A06E62">
              <w:rPr>
                <w:rFonts w:hint="eastAsia"/>
                <w:b/>
                <w:sz w:val="18"/>
                <w:szCs w:val="18"/>
                <w:lang w:eastAsia="ja-JP"/>
              </w:rPr>
              <w:t>Scenario 1</w:t>
            </w:r>
          </w:p>
        </w:tc>
        <w:tc>
          <w:tcPr>
            <w:tcW w:w="2338" w:type="dxa"/>
            <w:shd w:val="clear" w:color="auto" w:fill="BFBFBF" w:themeFill="background1" w:themeFillShade="BF"/>
            <w:vAlign w:val="center"/>
          </w:tcPr>
          <w:p w14:paraId="78BBB7F0" w14:textId="53FC722E" w:rsidR="004E3B91" w:rsidRPr="00A06E62" w:rsidRDefault="004E3B91">
            <w:pPr>
              <w:jc w:val="center"/>
              <w:rPr>
                <w:b/>
                <w:sz w:val="18"/>
                <w:szCs w:val="18"/>
                <w:lang w:eastAsia="ja-JP"/>
              </w:rPr>
            </w:pPr>
            <w:r w:rsidRPr="00A06E62">
              <w:rPr>
                <w:rFonts w:hint="eastAsia"/>
                <w:b/>
                <w:sz w:val="18"/>
                <w:szCs w:val="18"/>
                <w:lang w:eastAsia="ja-JP"/>
              </w:rPr>
              <w:t>Scenario 2</w:t>
            </w:r>
          </w:p>
        </w:tc>
      </w:tr>
      <w:tr w:rsidR="004E3B91" w14:paraId="03662F45" w14:textId="77777777">
        <w:tc>
          <w:tcPr>
            <w:tcW w:w="2337" w:type="dxa"/>
            <w:vMerge w:val="restart"/>
            <w:vAlign w:val="center"/>
          </w:tcPr>
          <w:p w14:paraId="698600A9" w14:textId="048B275A" w:rsidR="004E3B91" w:rsidRPr="00A06E62" w:rsidRDefault="004E3B91">
            <w:pPr>
              <w:jc w:val="center"/>
              <w:rPr>
                <w:sz w:val="18"/>
                <w:szCs w:val="18"/>
                <w:lang w:eastAsia="ja-JP"/>
              </w:rPr>
            </w:pPr>
            <w:r w:rsidRPr="00A06E62">
              <w:rPr>
                <w:rFonts w:hint="eastAsia"/>
                <w:sz w:val="18"/>
                <w:szCs w:val="18"/>
                <w:lang w:eastAsia="ja-JP"/>
              </w:rPr>
              <w:t>Msg-0</w:t>
            </w:r>
          </w:p>
        </w:tc>
        <w:tc>
          <w:tcPr>
            <w:tcW w:w="2337" w:type="dxa"/>
            <w:vAlign w:val="center"/>
          </w:tcPr>
          <w:p w14:paraId="54D4456F" w14:textId="6BA68DF6" w:rsidR="004E3B91" w:rsidRPr="00A06E62" w:rsidRDefault="004E3B91">
            <w:pPr>
              <w:jc w:val="center"/>
              <w:rPr>
                <w:sz w:val="18"/>
                <w:szCs w:val="18"/>
                <w:lang w:eastAsia="ja-JP"/>
              </w:rPr>
            </w:pPr>
            <w:r w:rsidRPr="00A06E62">
              <w:rPr>
                <w:rFonts w:hint="eastAsia"/>
                <w:sz w:val="18"/>
                <w:szCs w:val="18"/>
                <w:lang w:eastAsia="ja-JP"/>
              </w:rPr>
              <w:t>Start indicator part</w:t>
            </w:r>
          </w:p>
        </w:tc>
        <w:tc>
          <w:tcPr>
            <w:tcW w:w="4676" w:type="dxa"/>
            <w:gridSpan w:val="2"/>
            <w:vAlign w:val="center"/>
          </w:tcPr>
          <w:p w14:paraId="246CF7AB" w14:textId="04714E34" w:rsidR="004E3B91" w:rsidRPr="00A06E62" w:rsidRDefault="004E3B91">
            <w:pPr>
              <w:jc w:val="center"/>
              <w:rPr>
                <w:sz w:val="18"/>
                <w:szCs w:val="18"/>
                <w:lang w:eastAsia="ja-JP"/>
              </w:rPr>
            </w:pPr>
            <w:r w:rsidRPr="00A06E62">
              <w:rPr>
                <w:rFonts w:hint="eastAsia"/>
                <w:sz w:val="18"/>
                <w:szCs w:val="18"/>
                <w:lang w:eastAsia="ja-JP"/>
              </w:rPr>
              <w:t>1 OFDM symbol</w:t>
            </w:r>
          </w:p>
        </w:tc>
      </w:tr>
      <w:tr w:rsidR="004E3B91" w14:paraId="59B33BEB" w14:textId="77777777">
        <w:tc>
          <w:tcPr>
            <w:tcW w:w="2337" w:type="dxa"/>
            <w:vMerge/>
            <w:vAlign w:val="center"/>
          </w:tcPr>
          <w:p w14:paraId="06EA5DE1" w14:textId="77777777" w:rsidR="004E3B91" w:rsidRPr="00A06E62" w:rsidRDefault="004E3B91">
            <w:pPr>
              <w:jc w:val="center"/>
              <w:rPr>
                <w:sz w:val="18"/>
                <w:szCs w:val="18"/>
                <w:lang w:eastAsia="ja-JP"/>
              </w:rPr>
            </w:pPr>
          </w:p>
        </w:tc>
        <w:tc>
          <w:tcPr>
            <w:tcW w:w="2337" w:type="dxa"/>
            <w:vAlign w:val="center"/>
          </w:tcPr>
          <w:p w14:paraId="68203569" w14:textId="101416D2" w:rsidR="004E3B91" w:rsidRPr="00A06E62" w:rsidRDefault="004E3B91">
            <w:pPr>
              <w:jc w:val="center"/>
              <w:rPr>
                <w:sz w:val="18"/>
                <w:szCs w:val="18"/>
                <w:lang w:eastAsia="ja-JP"/>
              </w:rPr>
            </w:pPr>
            <w:r w:rsidRPr="00A06E62">
              <w:rPr>
                <w:rFonts w:hint="eastAsia"/>
                <w:sz w:val="18"/>
                <w:szCs w:val="18"/>
                <w:lang w:eastAsia="ja-JP"/>
              </w:rPr>
              <w:t>Clock acquisition part</w:t>
            </w:r>
          </w:p>
        </w:tc>
        <w:tc>
          <w:tcPr>
            <w:tcW w:w="2338" w:type="dxa"/>
            <w:vAlign w:val="center"/>
          </w:tcPr>
          <w:p w14:paraId="36ADF196" w14:textId="3D5284B7" w:rsidR="004E3B91" w:rsidRPr="00A06E62" w:rsidRDefault="004E3B91">
            <w:pPr>
              <w:jc w:val="center"/>
              <w:rPr>
                <w:sz w:val="18"/>
                <w:szCs w:val="18"/>
                <w:lang w:eastAsia="ja-JP"/>
              </w:rPr>
            </w:pPr>
            <w:r w:rsidRPr="00A06E62">
              <w:rPr>
                <w:rFonts w:hint="eastAsia"/>
                <w:sz w:val="18"/>
                <w:szCs w:val="18"/>
                <w:lang w:eastAsia="ja-JP"/>
              </w:rPr>
              <w:t>4 OOK chips</w:t>
            </w:r>
          </w:p>
        </w:tc>
        <w:tc>
          <w:tcPr>
            <w:tcW w:w="2338" w:type="dxa"/>
            <w:vAlign w:val="center"/>
          </w:tcPr>
          <w:p w14:paraId="4A19C54F" w14:textId="2B62DB7A" w:rsidR="004E3B91" w:rsidRPr="00A06E62" w:rsidRDefault="004E3B91">
            <w:pPr>
              <w:jc w:val="center"/>
              <w:rPr>
                <w:sz w:val="18"/>
                <w:szCs w:val="18"/>
                <w:lang w:eastAsia="ja-JP"/>
              </w:rPr>
            </w:pPr>
            <w:r w:rsidRPr="00A06E62">
              <w:rPr>
                <w:rFonts w:hint="eastAsia"/>
                <w:sz w:val="18"/>
                <w:szCs w:val="18"/>
                <w:lang w:eastAsia="ja-JP"/>
              </w:rPr>
              <w:t>3 OFDM symbols</w:t>
            </w:r>
          </w:p>
        </w:tc>
      </w:tr>
      <w:tr w:rsidR="004E3B91" w14:paraId="6448D652" w14:textId="77777777">
        <w:tc>
          <w:tcPr>
            <w:tcW w:w="2337" w:type="dxa"/>
            <w:vMerge/>
            <w:vAlign w:val="center"/>
          </w:tcPr>
          <w:p w14:paraId="11A1B6CD" w14:textId="77777777" w:rsidR="004E3B91" w:rsidRPr="00A06E62" w:rsidRDefault="004E3B91">
            <w:pPr>
              <w:jc w:val="center"/>
              <w:rPr>
                <w:sz w:val="18"/>
                <w:szCs w:val="18"/>
                <w:lang w:eastAsia="ja-JP"/>
              </w:rPr>
            </w:pPr>
          </w:p>
        </w:tc>
        <w:tc>
          <w:tcPr>
            <w:tcW w:w="2337" w:type="dxa"/>
            <w:vAlign w:val="center"/>
          </w:tcPr>
          <w:p w14:paraId="03EE7E7D" w14:textId="7E6A372D" w:rsidR="004E3B91" w:rsidRPr="00A06E62" w:rsidRDefault="004E3B91">
            <w:pPr>
              <w:jc w:val="center"/>
              <w:rPr>
                <w:sz w:val="18"/>
                <w:szCs w:val="18"/>
                <w:lang w:eastAsia="ja-JP"/>
              </w:rPr>
            </w:pPr>
            <w:r w:rsidRPr="00A06E62">
              <w:rPr>
                <w:rFonts w:hint="eastAsia"/>
                <w:sz w:val="18"/>
                <w:szCs w:val="18"/>
                <w:lang w:eastAsia="ja-JP"/>
              </w:rPr>
              <w:t>PRDCH</w:t>
            </w:r>
          </w:p>
        </w:tc>
        <w:tc>
          <w:tcPr>
            <w:tcW w:w="4676" w:type="dxa"/>
            <w:gridSpan w:val="2"/>
            <w:vAlign w:val="center"/>
          </w:tcPr>
          <w:p w14:paraId="4B2EFA65" w14:textId="24B0B8A6" w:rsidR="004E3B91" w:rsidRPr="00A06E62" w:rsidRDefault="004E3B91">
            <w:pPr>
              <w:jc w:val="center"/>
              <w:rPr>
                <w:sz w:val="18"/>
                <w:szCs w:val="18"/>
                <w:lang w:eastAsia="ja-JP"/>
              </w:rPr>
            </w:pPr>
            <w:r w:rsidRPr="00A06E62">
              <w:rPr>
                <w:rFonts w:hint="eastAsia"/>
                <w:sz w:val="18"/>
                <w:szCs w:val="18"/>
                <w:lang w:eastAsia="ja-JP"/>
              </w:rPr>
              <w:t>24 bits + CRC-16</w:t>
            </w:r>
          </w:p>
        </w:tc>
      </w:tr>
      <w:tr w:rsidR="004E3B91" w14:paraId="187FC899" w14:textId="77777777">
        <w:tc>
          <w:tcPr>
            <w:tcW w:w="4674" w:type="dxa"/>
            <w:gridSpan w:val="2"/>
            <w:vAlign w:val="center"/>
          </w:tcPr>
          <w:p w14:paraId="34B5F2AD" w14:textId="6064D740" w:rsidR="004E3B91" w:rsidRPr="00A06E62" w:rsidRDefault="004E3B91">
            <w:pPr>
              <w:jc w:val="center"/>
              <w:rPr>
                <w:sz w:val="18"/>
                <w:szCs w:val="18"/>
                <w:lang w:eastAsia="ja-JP"/>
              </w:rPr>
            </w:pPr>
            <w:r w:rsidRPr="00A06E62">
              <w:rPr>
                <w:rFonts w:hint="eastAsia"/>
                <w:sz w:val="18"/>
                <w:szCs w:val="18"/>
                <w:lang w:eastAsia="ja-JP"/>
              </w:rPr>
              <w:t>T</w:t>
            </w:r>
            <w:r w:rsidRPr="00A06E62">
              <w:rPr>
                <w:rFonts w:hint="eastAsia"/>
                <w:sz w:val="18"/>
                <w:szCs w:val="18"/>
                <w:vertAlign w:val="subscript"/>
                <w:lang w:eastAsia="ja-JP"/>
              </w:rPr>
              <w:t>R2D</w:t>
            </w:r>
          </w:p>
        </w:tc>
        <w:tc>
          <w:tcPr>
            <w:tcW w:w="4676" w:type="dxa"/>
            <w:gridSpan w:val="2"/>
            <w:vAlign w:val="center"/>
          </w:tcPr>
          <w:p w14:paraId="7A7FEBA3" w14:textId="24A7165C" w:rsidR="004E3B91" w:rsidRPr="00A06E62" w:rsidRDefault="004E3B91">
            <w:pPr>
              <w:jc w:val="center"/>
              <w:rPr>
                <w:sz w:val="18"/>
                <w:szCs w:val="18"/>
                <w:lang w:eastAsia="ja-JP"/>
              </w:rPr>
            </w:pPr>
            <w:r w:rsidRPr="00A06E62">
              <w:rPr>
                <w:rFonts w:hint="eastAsia"/>
                <w:sz w:val="18"/>
                <w:szCs w:val="18"/>
                <w:lang w:eastAsia="ja-JP"/>
              </w:rPr>
              <w:t>0.5ms</w:t>
            </w:r>
          </w:p>
        </w:tc>
      </w:tr>
      <w:tr w:rsidR="004E3B91" w14:paraId="3DA1D0C2" w14:textId="77777777">
        <w:tc>
          <w:tcPr>
            <w:tcW w:w="2337" w:type="dxa"/>
            <w:vMerge w:val="restart"/>
            <w:vAlign w:val="center"/>
          </w:tcPr>
          <w:p w14:paraId="3AE59128" w14:textId="07268340" w:rsidR="004E3B91" w:rsidRPr="00A06E62" w:rsidRDefault="004E3B91">
            <w:pPr>
              <w:jc w:val="center"/>
              <w:rPr>
                <w:sz w:val="18"/>
                <w:szCs w:val="18"/>
                <w:lang w:eastAsia="ja-JP"/>
              </w:rPr>
            </w:pPr>
            <w:r w:rsidRPr="00A06E62">
              <w:rPr>
                <w:rFonts w:hint="eastAsia"/>
                <w:sz w:val="18"/>
                <w:szCs w:val="18"/>
                <w:lang w:eastAsia="ja-JP"/>
              </w:rPr>
              <w:t>Msg-1</w:t>
            </w:r>
          </w:p>
        </w:tc>
        <w:tc>
          <w:tcPr>
            <w:tcW w:w="2337" w:type="dxa"/>
            <w:vAlign w:val="center"/>
          </w:tcPr>
          <w:p w14:paraId="13FE8171" w14:textId="2F4B0D87" w:rsidR="004E3B91" w:rsidRPr="00A06E62" w:rsidRDefault="004E3B91">
            <w:pPr>
              <w:jc w:val="center"/>
              <w:rPr>
                <w:sz w:val="18"/>
                <w:szCs w:val="18"/>
                <w:lang w:eastAsia="ja-JP"/>
              </w:rPr>
            </w:pPr>
            <w:r w:rsidRPr="00A06E62">
              <w:rPr>
                <w:rFonts w:hint="eastAsia"/>
                <w:sz w:val="18"/>
                <w:szCs w:val="18"/>
                <w:lang w:eastAsia="ja-JP"/>
              </w:rPr>
              <w:t>Preamble</w:t>
            </w:r>
          </w:p>
        </w:tc>
        <w:tc>
          <w:tcPr>
            <w:tcW w:w="2338" w:type="dxa"/>
            <w:vAlign w:val="center"/>
          </w:tcPr>
          <w:p w14:paraId="25B87603" w14:textId="4DF12B46" w:rsidR="004E3B91" w:rsidRPr="00A06E62" w:rsidRDefault="004E3B91">
            <w:pPr>
              <w:jc w:val="center"/>
              <w:rPr>
                <w:sz w:val="18"/>
                <w:szCs w:val="18"/>
                <w:lang w:eastAsia="ja-JP"/>
              </w:rPr>
            </w:pPr>
            <w:r w:rsidRPr="00A06E62">
              <w:rPr>
                <w:rFonts w:hint="eastAsia"/>
                <w:sz w:val="18"/>
                <w:szCs w:val="18"/>
                <w:lang w:eastAsia="ja-JP"/>
              </w:rPr>
              <w:t>64 bits</w:t>
            </w:r>
          </w:p>
        </w:tc>
        <w:tc>
          <w:tcPr>
            <w:tcW w:w="2338" w:type="dxa"/>
            <w:vAlign w:val="center"/>
          </w:tcPr>
          <w:p w14:paraId="30942024" w14:textId="55026F51" w:rsidR="004E3B91" w:rsidRPr="00A06E62" w:rsidRDefault="004E3B91">
            <w:pPr>
              <w:jc w:val="center"/>
              <w:rPr>
                <w:sz w:val="18"/>
                <w:szCs w:val="18"/>
                <w:lang w:eastAsia="ja-JP"/>
              </w:rPr>
            </w:pPr>
            <w:r w:rsidRPr="00A06E62">
              <w:rPr>
                <w:rFonts w:hint="eastAsia"/>
                <w:sz w:val="18"/>
                <w:szCs w:val="18"/>
                <w:lang w:eastAsia="ja-JP"/>
              </w:rPr>
              <w:t>15 bits</w:t>
            </w:r>
          </w:p>
        </w:tc>
      </w:tr>
      <w:tr w:rsidR="004E3B91" w14:paraId="1D2EB65D" w14:textId="77777777">
        <w:tc>
          <w:tcPr>
            <w:tcW w:w="2337" w:type="dxa"/>
            <w:vMerge/>
            <w:vAlign w:val="center"/>
          </w:tcPr>
          <w:p w14:paraId="049C42CF" w14:textId="77777777" w:rsidR="004E3B91" w:rsidRPr="00A06E62" w:rsidRDefault="004E3B91">
            <w:pPr>
              <w:jc w:val="center"/>
              <w:rPr>
                <w:sz w:val="18"/>
                <w:szCs w:val="18"/>
                <w:lang w:eastAsia="ja-JP"/>
              </w:rPr>
            </w:pPr>
          </w:p>
        </w:tc>
        <w:tc>
          <w:tcPr>
            <w:tcW w:w="2337" w:type="dxa"/>
            <w:vAlign w:val="center"/>
          </w:tcPr>
          <w:p w14:paraId="79BBC089" w14:textId="6359E7DA" w:rsidR="004E3B91" w:rsidRPr="00A06E62" w:rsidRDefault="004E3B91">
            <w:pPr>
              <w:jc w:val="center"/>
              <w:rPr>
                <w:sz w:val="18"/>
                <w:szCs w:val="18"/>
                <w:lang w:eastAsia="ja-JP"/>
              </w:rPr>
            </w:pPr>
            <w:r w:rsidRPr="00A06E62">
              <w:rPr>
                <w:rFonts w:hint="eastAsia"/>
                <w:sz w:val="18"/>
                <w:szCs w:val="18"/>
                <w:lang w:eastAsia="ja-JP"/>
              </w:rPr>
              <w:t>PDRCH</w:t>
            </w:r>
          </w:p>
        </w:tc>
        <w:tc>
          <w:tcPr>
            <w:tcW w:w="4676" w:type="dxa"/>
            <w:gridSpan w:val="2"/>
            <w:vAlign w:val="center"/>
          </w:tcPr>
          <w:p w14:paraId="5E13158D" w14:textId="688F82F2" w:rsidR="004E3B91" w:rsidRPr="00A06E62" w:rsidRDefault="004E3B91">
            <w:pPr>
              <w:jc w:val="center"/>
              <w:rPr>
                <w:sz w:val="18"/>
                <w:szCs w:val="18"/>
                <w:lang w:eastAsia="ja-JP"/>
              </w:rPr>
            </w:pPr>
            <w:r w:rsidRPr="00A06E62">
              <w:rPr>
                <w:rFonts w:hint="eastAsia"/>
                <w:sz w:val="18"/>
                <w:szCs w:val="18"/>
                <w:lang w:eastAsia="ja-JP"/>
              </w:rPr>
              <w:t>16 bits + CRC-6, encoded by CC with R=1/3</w:t>
            </w:r>
          </w:p>
        </w:tc>
      </w:tr>
      <w:tr w:rsidR="004E3B91" w14:paraId="0883013E" w14:textId="77777777">
        <w:tc>
          <w:tcPr>
            <w:tcW w:w="2337" w:type="dxa"/>
            <w:vMerge/>
            <w:vAlign w:val="center"/>
          </w:tcPr>
          <w:p w14:paraId="0ECB495C" w14:textId="77777777" w:rsidR="004E3B91" w:rsidRPr="00A06E62" w:rsidRDefault="004E3B91">
            <w:pPr>
              <w:jc w:val="center"/>
              <w:rPr>
                <w:sz w:val="18"/>
                <w:szCs w:val="18"/>
                <w:lang w:eastAsia="ja-JP"/>
              </w:rPr>
            </w:pPr>
          </w:p>
        </w:tc>
        <w:tc>
          <w:tcPr>
            <w:tcW w:w="2337" w:type="dxa"/>
            <w:vAlign w:val="center"/>
          </w:tcPr>
          <w:p w14:paraId="27CA007A" w14:textId="3BF58118" w:rsidR="004E3B91" w:rsidRPr="00A06E62" w:rsidRDefault="004E3B91">
            <w:pPr>
              <w:jc w:val="center"/>
              <w:rPr>
                <w:sz w:val="18"/>
                <w:szCs w:val="18"/>
                <w:highlight w:val="yellow"/>
                <w:lang w:eastAsia="ja-JP"/>
              </w:rPr>
            </w:pPr>
            <w:r w:rsidRPr="00A06E62">
              <w:rPr>
                <w:rFonts w:hint="eastAsia"/>
                <w:sz w:val="18"/>
                <w:szCs w:val="18"/>
                <w:lang w:eastAsia="ja-JP"/>
              </w:rPr>
              <w:t>2</w:t>
            </w:r>
            <w:r w:rsidRPr="00A06E62">
              <w:rPr>
                <w:rFonts w:hint="eastAsia"/>
                <w:sz w:val="18"/>
                <w:szCs w:val="18"/>
                <w:vertAlign w:val="superscript"/>
                <w:lang w:eastAsia="ja-JP"/>
              </w:rPr>
              <w:t>nd</w:t>
            </w:r>
            <w:r w:rsidRPr="00A06E62">
              <w:rPr>
                <w:rFonts w:hint="eastAsia"/>
                <w:sz w:val="18"/>
                <w:szCs w:val="18"/>
                <w:lang w:eastAsia="ja-JP"/>
              </w:rPr>
              <w:t xml:space="preserve"> amble</w:t>
            </w:r>
          </w:p>
        </w:tc>
        <w:tc>
          <w:tcPr>
            <w:tcW w:w="2338" w:type="dxa"/>
            <w:vAlign w:val="center"/>
          </w:tcPr>
          <w:p w14:paraId="0B8108B0" w14:textId="6B9EC937" w:rsidR="004E3B91" w:rsidRPr="00A06E62" w:rsidRDefault="004E3B91">
            <w:pPr>
              <w:jc w:val="center"/>
              <w:rPr>
                <w:sz w:val="18"/>
                <w:szCs w:val="18"/>
                <w:lang w:eastAsia="ja-JP"/>
              </w:rPr>
            </w:pPr>
            <w:r w:rsidRPr="00A06E62">
              <w:rPr>
                <w:rFonts w:hint="eastAsia"/>
                <w:sz w:val="18"/>
                <w:szCs w:val="18"/>
                <w:lang w:eastAsia="ja-JP"/>
              </w:rPr>
              <w:t>32 bits postamble</w:t>
            </w:r>
          </w:p>
        </w:tc>
        <w:tc>
          <w:tcPr>
            <w:tcW w:w="2338" w:type="dxa"/>
            <w:vAlign w:val="center"/>
          </w:tcPr>
          <w:p w14:paraId="7036FC89" w14:textId="77777777" w:rsidR="004E3B91" w:rsidRPr="00A06E62" w:rsidRDefault="004E3B91">
            <w:pPr>
              <w:jc w:val="center"/>
              <w:rPr>
                <w:sz w:val="18"/>
                <w:szCs w:val="18"/>
                <w:lang w:eastAsia="ja-JP"/>
              </w:rPr>
            </w:pPr>
            <w:r w:rsidRPr="00A06E62">
              <w:rPr>
                <w:rFonts w:hint="eastAsia"/>
                <w:sz w:val="18"/>
                <w:szCs w:val="18"/>
                <w:lang w:eastAsia="ja-JP"/>
              </w:rPr>
              <w:t>0</w:t>
            </w:r>
          </w:p>
        </w:tc>
      </w:tr>
      <w:tr w:rsidR="004E3B91" w14:paraId="33FAA2BE" w14:textId="77777777">
        <w:tc>
          <w:tcPr>
            <w:tcW w:w="4674" w:type="dxa"/>
            <w:gridSpan w:val="2"/>
            <w:vAlign w:val="center"/>
          </w:tcPr>
          <w:p w14:paraId="6EA44227" w14:textId="404ED89D" w:rsidR="004E3B91" w:rsidRPr="00A06E62" w:rsidRDefault="004E3B91">
            <w:pPr>
              <w:jc w:val="center"/>
              <w:rPr>
                <w:sz w:val="18"/>
                <w:szCs w:val="18"/>
                <w:lang w:eastAsia="ja-JP"/>
              </w:rPr>
            </w:pPr>
            <w:r w:rsidRPr="00A06E62">
              <w:rPr>
                <w:rFonts w:hint="eastAsia"/>
                <w:sz w:val="18"/>
                <w:szCs w:val="18"/>
                <w:lang w:eastAsia="ja-JP"/>
              </w:rPr>
              <w:t>T</w:t>
            </w:r>
            <w:r w:rsidRPr="00A06E62">
              <w:rPr>
                <w:rFonts w:hint="eastAsia"/>
                <w:sz w:val="18"/>
                <w:szCs w:val="18"/>
                <w:vertAlign w:val="subscript"/>
                <w:lang w:eastAsia="ja-JP"/>
              </w:rPr>
              <w:t>D2R</w:t>
            </w:r>
          </w:p>
        </w:tc>
        <w:tc>
          <w:tcPr>
            <w:tcW w:w="4676" w:type="dxa"/>
            <w:gridSpan w:val="2"/>
            <w:vAlign w:val="center"/>
          </w:tcPr>
          <w:p w14:paraId="1E761B1B" w14:textId="625D6113" w:rsidR="004E3B91" w:rsidRPr="00A06E62" w:rsidRDefault="004E3B91">
            <w:pPr>
              <w:jc w:val="center"/>
              <w:rPr>
                <w:sz w:val="18"/>
                <w:szCs w:val="18"/>
                <w:lang w:eastAsia="ja-JP"/>
              </w:rPr>
            </w:pPr>
            <w:r w:rsidRPr="00A06E62">
              <w:rPr>
                <w:rFonts w:hint="eastAsia"/>
                <w:sz w:val="18"/>
                <w:szCs w:val="18"/>
                <w:lang w:eastAsia="ja-JP"/>
              </w:rPr>
              <w:t>0.5ms</w:t>
            </w:r>
          </w:p>
        </w:tc>
      </w:tr>
      <w:tr w:rsidR="004E3B91" w14:paraId="6C72B353" w14:textId="77777777">
        <w:tc>
          <w:tcPr>
            <w:tcW w:w="2337" w:type="dxa"/>
            <w:vMerge w:val="restart"/>
            <w:vAlign w:val="center"/>
          </w:tcPr>
          <w:p w14:paraId="08CEA611" w14:textId="794BD800" w:rsidR="004E3B91" w:rsidRPr="00A06E62" w:rsidRDefault="004E3B91">
            <w:pPr>
              <w:jc w:val="center"/>
              <w:rPr>
                <w:sz w:val="18"/>
                <w:szCs w:val="18"/>
                <w:lang w:eastAsia="ja-JP"/>
              </w:rPr>
            </w:pPr>
            <w:r w:rsidRPr="00A06E62">
              <w:rPr>
                <w:rFonts w:hint="eastAsia"/>
                <w:sz w:val="18"/>
                <w:szCs w:val="18"/>
                <w:lang w:eastAsia="ja-JP"/>
              </w:rPr>
              <w:t>Msg-2</w:t>
            </w:r>
          </w:p>
        </w:tc>
        <w:tc>
          <w:tcPr>
            <w:tcW w:w="2337" w:type="dxa"/>
            <w:vAlign w:val="center"/>
          </w:tcPr>
          <w:p w14:paraId="7AC59DC2" w14:textId="73A79711" w:rsidR="004E3B91" w:rsidRPr="00A06E62" w:rsidRDefault="004E3B91">
            <w:pPr>
              <w:jc w:val="center"/>
              <w:rPr>
                <w:sz w:val="18"/>
                <w:szCs w:val="18"/>
                <w:lang w:eastAsia="ja-JP"/>
              </w:rPr>
            </w:pPr>
            <w:r w:rsidRPr="00A06E62">
              <w:rPr>
                <w:rFonts w:hint="eastAsia"/>
                <w:sz w:val="18"/>
                <w:szCs w:val="18"/>
                <w:lang w:eastAsia="ja-JP"/>
              </w:rPr>
              <w:t>Start indicator part</w:t>
            </w:r>
          </w:p>
        </w:tc>
        <w:tc>
          <w:tcPr>
            <w:tcW w:w="4676" w:type="dxa"/>
            <w:gridSpan w:val="2"/>
            <w:vAlign w:val="center"/>
          </w:tcPr>
          <w:p w14:paraId="2440FE90" w14:textId="1C923F9A" w:rsidR="004E3B91" w:rsidRPr="00A06E62" w:rsidRDefault="004E3B91">
            <w:pPr>
              <w:jc w:val="center"/>
              <w:rPr>
                <w:sz w:val="18"/>
                <w:szCs w:val="18"/>
                <w:lang w:eastAsia="ja-JP"/>
              </w:rPr>
            </w:pPr>
            <w:r w:rsidRPr="00A06E62">
              <w:rPr>
                <w:rFonts w:hint="eastAsia"/>
                <w:sz w:val="18"/>
                <w:szCs w:val="18"/>
                <w:lang w:eastAsia="ja-JP"/>
              </w:rPr>
              <w:t>1 OFDM symbol</w:t>
            </w:r>
          </w:p>
        </w:tc>
      </w:tr>
      <w:tr w:rsidR="004E3B91" w14:paraId="3AFEDDF6" w14:textId="77777777">
        <w:tc>
          <w:tcPr>
            <w:tcW w:w="2337" w:type="dxa"/>
            <w:vMerge/>
            <w:vAlign w:val="center"/>
          </w:tcPr>
          <w:p w14:paraId="1018B8C9" w14:textId="77777777" w:rsidR="004E3B91" w:rsidRPr="00A06E62" w:rsidRDefault="004E3B91">
            <w:pPr>
              <w:jc w:val="center"/>
              <w:rPr>
                <w:sz w:val="18"/>
                <w:szCs w:val="18"/>
                <w:lang w:eastAsia="ja-JP"/>
              </w:rPr>
            </w:pPr>
          </w:p>
        </w:tc>
        <w:tc>
          <w:tcPr>
            <w:tcW w:w="2337" w:type="dxa"/>
            <w:vAlign w:val="center"/>
          </w:tcPr>
          <w:p w14:paraId="1F75ACAC" w14:textId="6FB5F840" w:rsidR="004E3B91" w:rsidRPr="00A06E62" w:rsidRDefault="004E3B91">
            <w:pPr>
              <w:jc w:val="center"/>
              <w:rPr>
                <w:sz w:val="18"/>
                <w:szCs w:val="18"/>
                <w:lang w:eastAsia="ja-JP"/>
              </w:rPr>
            </w:pPr>
            <w:r w:rsidRPr="00A06E62">
              <w:rPr>
                <w:rFonts w:hint="eastAsia"/>
                <w:sz w:val="18"/>
                <w:szCs w:val="18"/>
                <w:lang w:eastAsia="ja-JP"/>
              </w:rPr>
              <w:t>Clock acquisition part</w:t>
            </w:r>
          </w:p>
        </w:tc>
        <w:tc>
          <w:tcPr>
            <w:tcW w:w="2338" w:type="dxa"/>
            <w:vAlign w:val="center"/>
          </w:tcPr>
          <w:p w14:paraId="006DF810" w14:textId="3301A51D" w:rsidR="004E3B91" w:rsidRPr="00A06E62" w:rsidRDefault="004E3B91">
            <w:pPr>
              <w:jc w:val="center"/>
              <w:rPr>
                <w:sz w:val="18"/>
                <w:szCs w:val="18"/>
                <w:lang w:eastAsia="ja-JP"/>
              </w:rPr>
            </w:pPr>
            <w:r w:rsidRPr="00A06E62">
              <w:rPr>
                <w:rFonts w:hint="eastAsia"/>
                <w:sz w:val="18"/>
                <w:szCs w:val="18"/>
                <w:lang w:eastAsia="ja-JP"/>
              </w:rPr>
              <w:t>4 OOK chips</w:t>
            </w:r>
          </w:p>
        </w:tc>
        <w:tc>
          <w:tcPr>
            <w:tcW w:w="2338" w:type="dxa"/>
            <w:vAlign w:val="center"/>
          </w:tcPr>
          <w:p w14:paraId="15D22C6C" w14:textId="612818BC" w:rsidR="004E3B91" w:rsidRPr="00A06E62" w:rsidRDefault="004E3B91">
            <w:pPr>
              <w:jc w:val="center"/>
              <w:rPr>
                <w:sz w:val="18"/>
                <w:szCs w:val="18"/>
                <w:lang w:eastAsia="ja-JP"/>
              </w:rPr>
            </w:pPr>
            <w:r w:rsidRPr="00A06E62">
              <w:rPr>
                <w:rFonts w:hint="eastAsia"/>
                <w:sz w:val="18"/>
                <w:szCs w:val="18"/>
                <w:lang w:eastAsia="ja-JP"/>
              </w:rPr>
              <w:t>3 OFDM symbols</w:t>
            </w:r>
          </w:p>
        </w:tc>
      </w:tr>
      <w:tr w:rsidR="004E3B91" w14:paraId="40B51A4B" w14:textId="77777777">
        <w:tc>
          <w:tcPr>
            <w:tcW w:w="2337" w:type="dxa"/>
            <w:vMerge/>
            <w:vAlign w:val="center"/>
          </w:tcPr>
          <w:p w14:paraId="205E2979" w14:textId="77777777" w:rsidR="004E3B91" w:rsidRPr="00A06E62" w:rsidRDefault="004E3B91">
            <w:pPr>
              <w:jc w:val="center"/>
              <w:rPr>
                <w:sz w:val="18"/>
                <w:szCs w:val="18"/>
                <w:lang w:eastAsia="ja-JP"/>
              </w:rPr>
            </w:pPr>
          </w:p>
        </w:tc>
        <w:tc>
          <w:tcPr>
            <w:tcW w:w="2337" w:type="dxa"/>
            <w:vAlign w:val="center"/>
          </w:tcPr>
          <w:p w14:paraId="5769D8ED" w14:textId="5A49BDE9" w:rsidR="004E3B91" w:rsidRPr="00A06E62" w:rsidRDefault="004E3B91">
            <w:pPr>
              <w:jc w:val="center"/>
              <w:rPr>
                <w:sz w:val="18"/>
                <w:szCs w:val="18"/>
                <w:lang w:eastAsia="ja-JP"/>
              </w:rPr>
            </w:pPr>
            <w:r w:rsidRPr="00A06E62">
              <w:rPr>
                <w:rFonts w:hint="eastAsia"/>
                <w:sz w:val="18"/>
                <w:szCs w:val="18"/>
                <w:lang w:eastAsia="ja-JP"/>
              </w:rPr>
              <w:t>PRDCH</w:t>
            </w:r>
          </w:p>
        </w:tc>
        <w:tc>
          <w:tcPr>
            <w:tcW w:w="4676" w:type="dxa"/>
            <w:gridSpan w:val="2"/>
            <w:vAlign w:val="center"/>
          </w:tcPr>
          <w:p w14:paraId="1C3F3A87" w14:textId="0CDC652E" w:rsidR="004E3B91" w:rsidRPr="00A06E62" w:rsidRDefault="004E3B91">
            <w:pPr>
              <w:jc w:val="center"/>
              <w:rPr>
                <w:sz w:val="18"/>
                <w:szCs w:val="18"/>
                <w:lang w:eastAsia="ja-JP"/>
              </w:rPr>
            </w:pPr>
            <w:r w:rsidRPr="00A06E62">
              <w:rPr>
                <w:rFonts w:hint="eastAsia"/>
                <w:sz w:val="18"/>
                <w:szCs w:val="18"/>
                <w:lang w:eastAsia="ja-JP"/>
              </w:rPr>
              <w:t>24 bits + CRC-16</w:t>
            </w:r>
          </w:p>
        </w:tc>
      </w:tr>
      <w:tr w:rsidR="004E3B91" w14:paraId="381B544C" w14:textId="77777777">
        <w:tc>
          <w:tcPr>
            <w:tcW w:w="4674" w:type="dxa"/>
            <w:gridSpan w:val="2"/>
            <w:vAlign w:val="center"/>
          </w:tcPr>
          <w:p w14:paraId="247A1476" w14:textId="723DDADF" w:rsidR="004E3B91" w:rsidRPr="00A06E62" w:rsidRDefault="004E3B91">
            <w:pPr>
              <w:jc w:val="center"/>
              <w:rPr>
                <w:sz w:val="18"/>
                <w:szCs w:val="18"/>
                <w:lang w:eastAsia="ja-JP"/>
              </w:rPr>
            </w:pPr>
            <w:r w:rsidRPr="00A06E62">
              <w:rPr>
                <w:rFonts w:hint="eastAsia"/>
                <w:sz w:val="18"/>
                <w:szCs w:val="18"/>
                <w:lang w:eastAsia="ja-JP"/>
              </w:rPr>
              <w:lastRenderedPageBreak/>
              <w:t>T</w:t>
            </w:r>
            <w:r w:rsidRPr="00A06E62">
              <w:rPr>
                <w:rFonts w:hint="eastAsia"/>
                <w:sz w:val="18"/>
                <w:szCs w:val="18"/>
                <w:vertAlign w:val="subscript"/>
                <w:lang w:eastAsia="ja-JP"/>
              </w:rPr>
              <w:t>R2D</w:t>
            </w:r>
          </w:p>
        </w:tc>
        <w:tc>
          <w:tcPr>
            <w:tcW w:w="4676" w:type="dxa"/>
            <w:gridSpan w:val="2"/>
            <w:vAlign w:val="center"/>
          </w:tcPr>
          <w:p w14:paraId="2D6934CC" w14:textId="325BC480" w:rsidR="004E3B91" w:rsidRPr="00A06E62" w:rsidRDefault="004E3B91">
            <w:pPr>
              <w:jc w:val="center"/>
              <w:rPr>
                <w:sz w:val="18"/>
                <w:szCs w:val="18"/>
                <w:lang w:eastAsia="ja-JP"/>
              </w:rPr>
            </w:pPr>
            <w:r w:rsidRPr="00A06E62">
              <w:rPr>
                <w:rFonts w:hint="eastAsia"/>
                <w:sz w:val="18"/>
                <w:szCs w:val="18"/>
                <w:lang w:eastAsia="ja-JP"/>
              </w:rPr>
              <w:t>0.5ms</w:t>
            </w:r>
          </w:p>
        </w:tc>
      </w:tr>
      <w:tr w:rsidR="004E3B91" w14:paraId="7C367FB6" w14:textId="77777777">
        <w:tc>
          <w:tcPr>
            <w:tcW w:w="2337" w:type="dxa"/>
            <w:vMerge w:val="restart"/>
            <w:vAlign w:val="center"/>
          </w:tcPr>
          <w:p w14:paraId="4EB65549" w14:textId="56F205F6" w:rsidR="004E3B91" w:rsidRPr="00A06E62" w:rsidRDefault="004E3B91">
            <w:pPr>
              <w:jc w:val="center"/>
              <w:rPr>
                <w:sz w:val="18"/>
                <w:szCs w:val="18"/>
                <w:lang w:eastAsia="ja-JP"/>
              </w:rPr>
            </w:pPr>
            <w:r w:rsidRPr="00A06E62">
              <w:rPr>
                <w:rFonts w:hint="eastAsia"/>
                <w:sz w:val="18"/>
                <w:szCs w:val="18"/>
                <w:lang w:eastAsia="ja-JP"/>
              </w:rPr>
              <w:t>Msg-3</w:t>
            </w:r>
          </w:p>
        </w:tc>
        <w:tc>
          <w:tcPr>
            <w:tcW w:w="2337" w:type="dxa"/>
            <w:vAlign w:val="center"/>
          </w:tcPr>
          <w:p w14:paraId="43F2A3B7" w14:textId="78EC9DFD" w:rsidR="004E3B91" w:rsidRPr="00A06E62" w:rsidRDefault="004E3B91">
            <w:pPr>
              <w:jc w:val="center"/>
              <w:rPr>
                <w:sz w:val="18"/>
                <w:szCs w:val="18"/>
                <w:lang w:eastAsia="ja-JP"/>
              </w:rPr>
            </w:pPr>
            <w:r w:rsidRPr="00A06E62">
              <w:rPr>
                <w:rFonts w:hint="eastAsia"/>
                <w:sz w:val="18"/>
                <w:szCs w:val="18"/>
                <w:lang w:eastAsia="ja-JP"/>
              </w:rPr>
              <w:t>Preamble</w:t>
            </w:r>
          </w:p>
        </w:tc>
        <w:tc>
          <w:tcPr>
            <w:tcW w:w="2338" w:type="dxa"/>
            <w:vAlign w:val="center"/>
          </w:tcPr>
          <w:p w14:paraId="4E7F8749" w14:textId="2875F836" w:rsidR="004E3B91" w:rsidRPr="00A06E62" w:rsidRDefault="004E3B91">
            <w:pPr>
              <w:jc w:val="center"/>
              <w:rPr>
                <w:sz w:val="18"/>
                <w:szCs w:val="18"/>
                <w:lang w:eastAsia="ja-JP"/>
              </w:rPr>
            </w:pPr>
            <w:r w:rsidRPr="00A06E62">
              <w:rPr>
                <w:rFonts w:hint="eastAsia"/>
                <w:sz w:val="18"/>
                <w:szCs w:val="18"/>
                <w:lang w:eastAsia="ja-JP"/>
              </w:rPr>
              <w:t>64 bits</w:t>
            </w:r>
          </w:p>
        </w:tc>
        <w:tc>
          <w:tcPr>
            <w:tcW w:w="2338" w:type="dxa"/>
            <w:vAlign w:val="center"/>
          </w:tcPr>
          <w:p w14:paraId="0D75D344" w14:textId="06C05FC8" w:rsidR="004E3B91" w:rsidRPr="00A06E62" w:rsidRDefault="004E3B91">
            <w:pPr>
              <w:jc w:val="center"/>
              <w:rPr>
                <w:sz w:val="18"/>
                <w:szCs w:val="18"/>
                <w:lang w:eastAsia="ja-JP"/>
              </w:rPr>
            </w:pPr>
            <w:r w:rsidRPr="00A06E62">
              <w:rPr>
                <w:rFonts w:hint="eastAsia"/>
                <w:sz w:val="18"/>
                <w:szCs w:val="18"/>
                <w:lang w:eastAsia="ja-JP"/>
              </w:rPr>
              <w:t>15 bits</w:t>
            </w:r>
          </w:p>
        </w:tc>
      </w:tr>
      <w:tr w:rsidR="004E3B91" w14:paraId="1DD67C37" w14:textId="77777777">
        <w:tc>
          <w:tcPr>
            <w:tcW w:w="2337" w:type="dxa"/>
            <w:vMerge/>
            <w:vAlign w:val="center"/>
          </w:tcPr>
          <w:p w14:paraId="6F82EA1B" w14:textId="77777777" w:rsidR="004E3B91" w:rsidRPr="00A06E62" w:rsidRDefault="004E3B91">
            <w:pPr>
              <w:jc w:val="center"/>
              <w:rPr>
                <w:sz w:val="18"/>
                <w:szCs w:val="18"/>
                <w:lang w:eastAsia="ja-JP"/>
              </w:rPr>
            </w:pPr>
          </w:p>
        </w:tc>
        <w:tc>
          <w:tcPr>
            <w:tcW w:w="2337" w:type="dxa"/>
            <w:vAlign w:val="center"/>
          </w:tcPr>
          <w:p w14:paraId="0C5BFF7A" w14:textId="6D46D814" w:rsidR="004E3B91" w:rsidRPr="00A06E62" w:rsidRDefault="004E3B91">
            <w:pPr>
              <w:jc w:val="center"/>
              <w:rPr>
                <w:sz w:val="18"/>
                <w:szCs w:val="18"/>
                <w:lang w:eastAsia="ja-JP"/>
              </w:rPr>
            </w:pPr>
            <w:r w:rsidRPr="00A06E62">
              <w:rPr>
                <w:rFonts w:hint="eastAsia"/>
                <w:sz w:val="18"/>
                <w:szCs w:val="18"/>
                <w:lang w:eastAsia="ja-JP"/>
              </w:rPr>
              <w:t>PDRCH</w:t>
            </w:r>
          </w:p>
        </w:tc>
        <w:tc>
          <w:tcPr>
            <w:tcW w:w="4676" w:type="dxa"/>
            <w:gridSpan w:val="2"/>
            <w:vAlign w:val="center"/>
          </w:tcPr>
          <w:p w14:paraId="7257654F" w14:textId="31CFEC85" w:rsidR="004E3B91" w:rsidRPr="00A06E62" w:rsidRDefault="004E3B91">
            <w:pPr>
              <w:jc w:val="center"/>
              <w:rPr>
                <w:sz w:val="18"/>
                <w:szCs w:val="18"/>
                <w:lang w:eastAsia="ja-JP"/>
              </w:rPr>
            </w:pPr>
            <w:r w:rsidRPr="00A06E62">
              <w:rPr>
                <w:rFonts w:hint="eastAsia"/>
                <w:sz w:val="18"/>
                <w:szCs w:val="18"/>
                <w:lang w:eastAsia="ja-JP"/>
              </w:rPr>
              <w:t>96 bits + CRC-16, encoded by CC with R=1/3</w:t>
            </w:r>
          </w:p>
        </w:tc>
      </w:tr>
      <w:tr w:rsidR="004E3B91" w14:paraId="3D488199" w14:textId="77777777">
        <w:tc>
          <w:tcPr>
            <w:tcW w:w="2337" w:type="dxa"/>
            <w:vMerge/>
            <w:vAlign w:val="center"/>
          </w:tcPr>
          <w:p w14:paraId="324F6175" w14:textId="77777777" w:rsidR="004E3B91" w:rsidRPr="00A06E62" w:rsidRDefault="004E3B91">
            <w:pPr>
              <w:jc w:val="center"/>
              <w:rPr>
                <w:sz w:val="18"/>
                <w:szCs w:val="18"/>
                <w:lang w:eastAsia="ja-JP"/>
              </w:rPr>
            </w:pPr>
          </w:p>
        </w:tc>
        <w:tc>
          <w:tcPr>
            <w:tcW w:w="2337" w:type="dxa"/>
            <w:vAlign w:val="center"/>
          </w:tcPr>
          <w:p w14:paraId="2A5AA364" w14:textId="4D9B195D" w:rsidR="004E3B91" w:rsidRPr="00A06E62" w:rsidRDefault="004E3B91">
            <w:pPr>
              <w:jc w:val="center"/>
              <w:rPr>
                <w:sz w:val="18"/>
                <w:szCs w:val="18"/>
                <w:lang w:eastAsia="ja-JP"/>
              </w:rPr>
            </w:pPr>
            <w:r w:rsidRPr="00A06E62">
              <w:rPr>
                <w:rFonts w:hint="eastAsia"/>
                <w:sz w:val="18"/>
                <w:szCs w:val="18"/>
                <w:lang w:eastAsia="ja-JP"/>
              </w:rPr>
              <w:t>2</w:t>
            </w:r>
            <w:r w:rsidRPr="00A06E62">
              <w:rPr>
                <w:rFonts w:hint="eastAsia"/>
                <w:sz w:val="18"/>
                <w:szCs w:val="18"/>
                <w:vertAlign w:val="superscript"/>
                <w:lang w:eastAsia="ja-JP"/>
              </w:rPr>
              <w:t>nd</w:t>
            </w:r>
            <w:r w:rsidRPr="00A06E62">
              <w:rPr>
                <w:rFonts w:hint="eastAsia"/>
                <w:sz w:val="18"/>
                <w:szCs w:val="18"/>
                <w:lang w:eastAsia="ja-JP"/>
              </w:rPr>
              <w:t xml:space="preserve"> amble</w:t>
            </w:r>
          </w:p>
        </w:tc>
        <w:tc>
          <w:tcPr>
            <w:tcW w:w="2338" w:type="dxa"/>
            <w:vAlign w:val="center"/>
          </w:tcPr>
          <w:p w14:paraId="723B0928" w14:textId="7A846E13" w:rsidR="004E3B91" w:rsidRPr="00A06E62" w:rsidRDefault="004E3B91">
            <w:pPr>
              <w:jc w:val="center"/>
              <w:rPr>
                <w:sz w:val="18"/>
                <w:szCs w:val="18"/>
                <w:lang w:eastAsia="ja-JP"/>
              </w:rPr>
            </w:pPr>
            <w:r w:rsidRPr="00A06E62">
              <w:rPr>
                <w:rFonts w:hint="eastAsia"/>
                <w:sz w:val="18"/>
                <w:szCs w:val="18"/>
                <w:lang w:eastAsia="ja-JP"/>
              </w:rPr>
              <w:t>32 bits postamble</w:t>
            </w:r>
          </w:p>
        </w:tc>
        <w:tc>
          <w:tcPr>
            <w:tcW w:w="2338" w:type="dxa"/>
            <w:vAlign w:val="center"/>
          </w:tcPr>
          <w:p w14:paraId="5DDB3336" w14:textId="7A60DD6D" w:rsidR="004E3B91" w:rsidRPr="00A06E62" w:rsidRDefault="004E3B91">
            <w:pPr>
              <w:jc w:val="center"/>
              <w:rPr>
                <w:sz w:val="18"/>
                <w:szCs w:val="18"/>
                <w:lang w:eastAsia="ja-JP"/>
              </w:rPr>
            </w:pPr>
            <w:r w:rsidRPr="00A06E62">
              <w:rPr>
                <w:rFonts w:hint="eastAsia"/>
                <w:sz w:val="18"/>
                <w:szCs w:val="18"/>
                <w:lang w:eastAsia="ja-JP"/>
              </w:rPr>
              <w:t>15 bits</w:t>
            </w:r>
          </w:p>
        </w:tc>
      </w:tr>
      <w:tr w:rsidR="004E3B91" w14:paraId="0D416090" w14:textId="77777777">
        <w:tc>
          <w:tcPr>
            <w:tcW w:w="9350" w:type="dxa"/>
            <w:gridSpan w:val="4"/>
            <w:vAlign w:val="center"/>
          </w:tcPr>
          <w:p w14:paraId="18C2F53F" w14:textId="77777777" w:rsidR="004E3B91" w:rsidRPr="00A06E62" w:rsidRDefault="004E3B91">
            <w:pPr>
              <w:rPr>
                <w:sz w:val="18"/>
                <w:szCs w:val="18"/>
                <w:lang w:eastAsia="ja-JP"/>
              </w:rPr>
            </w:pPr>
            <w:r w:rsidRPr="00A06E62">
              <w:rPr>
                <w:rFonts w:hint="eastAsia"/>
                <w:sz w:val="18"/>
                <w:szCs w:val="18"/>
                <w:lang w:eastAsia="ja-JP"/>
              </w:rPr>
              <w:t>The total duration analyzed in Fig. x = Msg-0 + T</w:t>
            </w:r>
            <w:r w:rsidRPr="00A06E62">
              <w:rPr>
                <w:rFonts w:hint="eastAsia"/>
                <w:sz w:val="18"/>
                <w:szCs w:val="18"/>
                <w:vertAlign w:val="subscript"/>
                <w:lang w:eastAsia="ja-JP"/>
              </w:rPr>
              <w:t>R2D</w:t>
            </w:r>
            <w:r w:rsidRPr="00A06E62">
              <w:rPr>
                <w:rFonts w:hint="eastAsia"/>
                <w:sz w:val="18"/>
                <w:szCs w:val="18"/>
                <w:lang w:eastAsia="ja-JP"/>
              </w:rPr>
              <w:t xml:space="preserve"> + Msg-1 + T</w:t>
            </w:r>
            <w:r w:rsidRPr="00A06E62">
              <w:rPr>
                <w:rFonts w:hint="eastAsia"/>
                <w:sz w:val="18"/>
                <w:szCs w:val="18"/>
                <w:vertAlign w:val="subscript"/>
                <w:lang w:eastAsia="ja-JP"/>
              </w:rPr>
              <w:t>D2R</w:t>
            </w:r>
            <w:r w:rsidRPr="00A06E62">
              <w:rPr>
                <w:rFonts w:hint="eastAsia"/>
                <w:sz w:val="18"/>
                <w:szCs w:val="18"/>
                <w:lang w:eastAsia="ja-JP"/>
              </w:rPr>
              <w:t xml:space="preserve"> + Msg-2 + T</w:t>
            </w:r>
            <w:r w:rsidRPr="00A06E62">
              <w:rPr>
                <w:rFonts w:hint="eastAsia"/>
                <w:sz w:val="18"/>
                <w:szCs w:val="18"/>
                <w:vertAlign w:val="subscript"/>
                <w:lang w:eastAsia="ja-JP"/>
              </w:rPr>
              <w:t>R2D</w:t>
            </w:r>
            <w:r w:rsidRPr="00A06E62">
              <w:rPr>
                <w:rFonts w:hint="eastAsia"/>
                <w:sz w:val="18"/>
                <w:szCs w:val="18"/>
                <w:lang w:eastAsia="ja-JP"/>
              </w:rPr>
              <w:t xml:space="preserve"> + Msg-3.</w:t>
            </w:r>
          </w:p>
          <w:p w14:paraId="1B1199AE" w14:textId="78986F29" w:rsidR="004E3B91" w:rsidRPr="00A06E62" w:rsidRDefault="004E3B91">
            <w:pPr>
              <w:rPr>
                <w:sz w:val="18"/>
                <w:szCs w:val="18"/>
                <w:lang w:eastAsia="ja-JP"/>
              </w:rPr>
            </w:pPr>
            <w:r w:rsidRPr="00A06E62">
              <w:rPr>
                <w:rFonts w:hint="eastAsia"/>
                <w:sz w:val="18"/>
                <w:szCs w:val="18"/>
                <w:lang w:eastAsia="ja-JP"/>
              </w:rPr>
              <w:t>No TDMA/FDMA is assumed for D2R.</w:t>
            </w:r>
          </w:p>
        </w:tc>
      </w:tr>
    </w:tbl>
    <w:p w14:paraId="6837DD15" w14:textId="77777777" w:rsidR="00676861" w:rsidRPr="00466DD1" w:rsidRDefault="00676861" w:rsidP="00034762">
      <w:pPr>
        <w:jc w:val="both"/>
        <w:rPr>
          <w:lang w:eastAsia="ja-JP"/>
        </w:rPr>
      </w:pPr>
    </w:p>
    <w:p w14:paraId="54BEA6D6" w14:textId="7FA69DB5" w:rsidR="004E3B91" w:rsidRPr="00041896" w:rsidRDefault="004E3B91" w:rsidP="004E3B91">
      <w:pPr>
        <w:jc w:val="both"/>
        <w:rPr>
          <w:b/>
          <w:bCs/>
          <w:u w:val="single"/>
          <w:lang w:eastAsia="ja-JP"/>
        </w:rPr>
      </w:pPr>
      <w:r>
        <w:rPr>
          <w:rFonts w:hint="eastAsia"/>
          <w:b/>
          <w:bCs/>
          <w:u w:val="single"/>
          <w:lang w:eastAsia="ja-JP"/>
        </w:rPr>
        <w:t>Observation</w:t>
      </w:r>
      <w:r w:rsidRPr="002E3663">
        <w:rPr>
          <w:rFonts w:hint="eastAsia"/>
          <w:b/>
          <w:bCs/>
          <w:u w:val="single"/>
          <w:lang w:eastAsia="ja-JP"/>
        </w:rPr>
        <w:t xml:space="preserve"> </w:t>
      </w:r>
      <w:r w:rsidR="00756C9E">
        <w:rPr>
          <w:rFonts w:hint="eastAsia"/>
          <w:b/>
          <w:bCs/>
          <w:u w:val="single"/>
          <w:lang w:eastAsia="ja-JP"/>
        </w:rPr>
        <w:t>2</w:t>
      </w:r>
      <w:r w:rsidRPr="002E3663">
        <w:rPr>
          <w:rFonts w:hint="eastAsia"/>
          <w:b/>
          <w:bCs/>
          <w:u w:val="single"/>
          <w:lang w:eastAsia="ja-JP"/>
        </w:rPr>
        <w:t>:</w:t>
      </w:r>
    </w:p>
    <w:p w14:paraId="48F9A1C9" w14:textId="1F94C948" w:rsidR="00D52D57" w:rsidRDefault="00D52D57" w:rsidP="00D52D57">
      <w:pPr>
        <w:pStyle w:val="ListParagraph"/>
        <w:numPr>
          <w:ilvl w:val="0"/>
          <w:numId w:val="37"/>
        </w:numPr>
        <w:ind w:leftChars="0"/>
        <w:jc w:val="both"/>
        <w:rPr>
          <w:b/>
          <w:bCs/>
          <w:lang w:eastAsia="ja-JP"/>
        </w:rPr>
      </w:pPr>
      <w:r>
        <w:rPr>
          <w:rFonts w:hint="eastAsia"/>
          <w:b/>
          <w:bCs/>
          <w:lang w:eastAsia="ja-JP"/>
        </w:rPr>
        <w:t xml:space="preserve">Clock-acquisition part Option 2 can save the total overhead of A-IoT communications such as </w:t>
      </w:r>
      <w:proofErr w:type="gramStart"/>
      <w:r>
        <w:rPr>
          <w:rFonts w:hint="eastAsia"/>
          <w:b/>
          <w:bCs/>
          <w:lang w:eastAsia="ja-JP"/>
        </w:rPr>
        <w:t>random access</w:t>
      </w:r>
      <w:proofErr w:type="gramEnd"/>
      <w:r>
        <w:rPr>
          <w:rFonts w:hint="eastAsia"/>
          <w:b/>
          <w:bCs/>
          <w:lang w:eastAsia="ja-JP"/>
        </w:rPr>
        <w:t xml:space="preserve"> procedure due to </w:t>
      </w:r>
      <w:r w:rsidR="00827B69">
        <w:rPr>
          <w:rFonts w:hint="eastAsia"/>
          <w:b/>
          <w:bCs/>
          <w:lang w:eastAsia="ja-JP"/>
        </w:rPr>
        <w:t xml:space="preserve">the need for </w:t>
      </w:r>
      <w:r>
        <w:rPr>
          <w:rFonts w:hint="eastAsia"/>
          <w:b/>
          <w:bCs/>
          <w:lang w:eastAsia="ja-JP"/>
        </w:rPr>
        <w:t>less D2R overhead.</w:t>
      </w:r>
    </w:p>
    <w:p w14:paraId="433C6D6D" w14:textId="77777777" w:rsidR="004E3B91" w:rsidRPr="00D52D57" w:rsidRDefault="004E3B91" w:rsidP="00034762">
      <w:pPr>
        <w:jc w:val="both"/>
        <w:rPr>
          <w:lang w:eastAsia="ja-JP"/>
        </w:rPr>
      </w:pPr>
    </w:p>
    <w:p w14:paraId="37F57EB7" w14:textId="3F5820CF" w:rsidR="00DF2758" w:rsidRPr="008B1DFA" w:rsidRDefault="00353F9A" w:rsidP="008B1DFA">
      <w:pPr>
        <w:pStyle w:val="Heading1"/>
        <w:numPr>
          <w:ilvl w:val="0"/>
          <w:numId w:val="4"/>
        </w:numPr>
        <w:rPr>
          <w:b/>
          <w:sz w:val="32"/>
          <w:szCs w:val="32"/>
          <w:lang w:eastAsia="ja-JP"/>
        </w:rPr>
      </w:pPr>
      <w:r>
        <w:rPr>
          <w:rFonts w:hint="eastAsia"/>
          <w:b/>
          <w:sz w:val="32"/>
          <w:szCs w:val="32"/>
          <w:lang w:eastAsia="ja-JP"/>
        </w:rPr>
        <w:t>R2D midamble and postamble</w:t>
      </w:r>
    </w:p>
    <w:p w14:paraId="3F82BD76" w14:textId="77777777" w:rsidR="003C0C18" w:rsidRPr="003C0C18" w:rsidRDefault="003C0C18" w:rsidP="003C0C18">
      <w:pPr>
        <w:pStyle w:val="ListParagraph"/>
        <w:keepNext/>
        <w:numPr>
          <w:ilvl w:val="0"/>
          <w:numId w:val="41"/>
        </w:numPr>
        <w:ind w:leftChars="0"/>
        <w:outlineLvl w:val="1"/>
        <w:rPr>
          <w:rFonts w:asciiTheme="majorHAnsi" w:eastAsiaTheme="majorEastAsia" w:hAnsiTheme="majorHAnsi" w:cstheme="majorBidi"/>
          <w:b/>
          <w:vanish/>
          <w:sz w:val="24"/>
          <w:szCs w:val="24"/>
          <w:lang w:eastAsia="ja-JP"/>
        </w:rPr>
      </w:pPr>
    </w:p>
    <w:p w14:paraId="07327A0E" w14:textId="3AF40C25" w:rsidR="00353F9A" w:rsidRDefault="003C0C18" w:rsidP="003C0C18">
      <w:pPr>
        <w:pStyle w:val="Heading2"/>
        <w:numPr>
          <w:ilvl w:val="1"/>
          <w:numId w:val="41"/>
        </w:numPr>
        <w:rPr>
          <w:b/>
          <w:sz w:val="24"/>
          <w:szCs w:val="24"/>
          <w:lang w:eastAsia="ja-JP"/>
        </w:rPr>
      </w:pPr>
      <w:r>
        <w:rPr>
          <w:rFonts w:hint="eastAsia"/>
          <w:b/>
          <w:sz w:val="24"/>
          <w:szCs w:val="24"/>
          <w:lang w:eastAsia="ja-JP"/>
        </w:rPr>
        <w:t>R</w:t>
      </w:r>
      <w:r w:rsidR="00353F9A">
        <w:rPr>
          <w:rFonts w:hint="eastAsia"/>
          <w:b/>
          <w:sz w:val="24"/>
          <w:szCs w:val="24"/>
          <w:lang w:eastAsia="ja-JP"/>
        </w:rPr>
        <w:t>2D midamble</w:t>
      </w:r>
    </w:p>
    <w:p w14:paraId="134567B9" w14:textId="38F22A16" w:rsidR="00353F9A" w:rsidRDefault="008B1DFA" w:rsidP="008B1DFA">
      <w:pPr>
        <w:jc w:val="both"/>
        <w:rPr>
          <w:lang w:eastAsia="ja-JP"/>
        </w:rPr>
      </w:pPr>
      <w:r>
        <w:rPr>
          <w:rFonts w:hint="eastAsia"/>
          <w:lang w:eastAsia="ja-JP"/>
        </w:rPr>
        <w:t xml:space="preserve">During </w:t>
      </w:r>
      <w:r w:rsidR="004038BF">
        <w:rPr>
          <w:lang w:eastAsia="ja-JP"/>
        </w:rPr>
        <w:t>Rel</w:t>
      </w:r>
      <w:r w:rsidR="00E135B1">
        <w:rPr>
          <w:rFonts w:hint="eastAsia"/>
          <w:lang w:eastAsia="ja-JP"/>
        </w:rPr>
        <w:t xml:space="preserve">-19 </w:t>
      </w:r>
      <w:r>
        <w:rPr>
          <w:rFonts w:hint="eastAsia"/>
          <w:lang w:eastAsia="ja-JP"/>
        </w:rPr>
        <w:t xml:space="preserve">SI, it was agreed that R2D transmission is without a midamble as baseline if Manchester coding is used. Given the WID, the Rel-19 specification will support Manchester coding only for R2D. </w:t>
      </w:r>
      <w:r w:rsidR="00E135B1">
        <w:rPr>
          <w:lang w:eastAsia="ja-JP"/>
        </w:rPr>
        <w:t>Therefore,</w:t>
      </w:r>
      <w:r>
        <w:rPr>
          <w:rFonts w:hint="eastAsia"/>
          <w:lang w:eastAsia="ja-JP"/>
        </w:rPr>
        <w:t xml:space="preserve"> we suggest </w:t>
      </w:r>
      <w:proofErr w:type="gramStart"/>
      <w:r>
        <w:rPr>
          <w:rFonts w:hint="eastAsia"/>
          <w:lang w:eastAsia="ja-JP"/>
        </w:rPr>
        <w:t>to confirm</w:t>
      </w:r>
      <w:proofErr w:type="gramEnd"/>
      <w:r>
        <w:rPr>
          <w:rFonts w:hint="eastAsia"/>
          <w:lang w:eastAsia="ja-JP"/>
        </w:rPr>
        <w:t xml:space="preserve"> that R2D does not contain midamble.</w:t>
      </w:r>
    </w:p>
    <w:p w14:paraId="5466841E" w14:textId="77777777" w:rsidR="008B1DFA" w:rsidRDefault="008B1DFA" w:rsidP="008B1DFA">
      <w:pPr>
        <w:jc w:val="both"/>
        <w:rPr>
          <w:lang w:eastAsia="ja-JP"/>
        </w:rPr>
      </w:pPr>
    </w:p>
    <w:p w14:paraId="3F98C635" w14:textId="4E4BFB3D" w:rsidR="008B1DFA" w:rsidRPr="00041896" w:rsidRDefault="008B1DFA" w:rsidP="008B1DFA">
      <w:pPr>
        <w:jc w:val="both"/>
        <w:rPr>
          <w:b/>
          <w:bCs/>
          <w:u w:val="single"/>
          <w:lang w:eastAsia="ja-JP"/>
        </w:rPr>
      </w:pPr>
      <w:r w:rsidRPr="002E3663">
        <w:rPr>
          <w:rFonts w:hint="eastAsia"/>
          <w:b/>
          <w:bCs/>
          <w:u w:val="single"/>
          <w:lang w:eastAsia="ja-JP"/>
        </w:rPr>
        <w:t xml:space="preserve">Proposal </w:t>
      </w:r>
      <w:r w:rsidR="00903F2B">
        <w:rPr>
          <w:rFonts w:hint="eastAsia"/>
          <w:b/>
          <w:bCs/>
          <w:u w:val="single"/>
          <w:lang w:eastAsia="ja-JP"/>
        </w:rPr>
        <w:t>9</w:t>
      </w:r>
      <w:r w:rsidRPr="002E3663">
        <w:rPr>
          <w:rFonts w:hint="eastAsia"/>
          <w:b/>
          <w:bCs/>
          <w:u w:val="single"/>
          <w:lang w:eastAsia="ja-JP"/>
        </w:rPr>
        <w:t>:</w:t>
      </w:r>
    </w:p>
    <w:p w14:paraId="782CDE8E" w14:textId="385BA8AA" w:rsidR="008B1DFA" w:rsidRDefault="008B1DFA" w:rsidP="008B1DFA">
      <w:pPr>
        <w:pStyle w:val="ListParagraph"/>
        <w:numPr>
          <w:ilvl w:val="0"/>
          <w:numId w:val="37"/>
        </w:numPr>
        <w:ind w:leftChars="0"/>
        <w:jc w:val="both"/>
        <w:rPr>
          <w:b/>
          <w:bCs/>
          <w:lang w:eastAsia="ja-JP"/>
        </w:rPr>
      </w:pPr>
      <w:r>
        <w:rPr>
          <w:rFonts w:hint="eastAsia"/>
          <w:b/>
          <w:bCs/>
          <w:lang w:eastAsia="ja-JP"/>
        </w:rPr>
        <w:t>In Rel-19, R2D transmission does not contain midamble.</w:t>
      </w:r>
    </w:p>
    <w:p w14:paraId="50A1CB5D" w14:textId="77777777" w:rsidR="008B1DFA" w:rsidRPr="008B1DFA" w:rsidRDefault="008B1DFA" w:rsidP="008B1DFA">
      <w:pPr>
        <w:jc w:val="both"/>
        <w:rPr>
          <w:lang w:eastAsia="ja-JP"/>
        </w:rPr>
      </w:pPr>
    </w:p>
    <w:p w14:paraId="00757565" w14:textId="2F4F5F41" w:rsidR="00353F9A" w:rsidRDefault="00353F9A" w:rsidP="003C0C18">
      <w:pPr>
        <w:pStyle w:val="Heading2"/>
        <w:numPr>
          <w:ilvl w:val="1"/>
          <w:numId w:val="41"/>
        </w:numPr>
        <w:rPr>
          <w:b/>
          <w:sz w:val="24"/>
          <w:szCs w:val="24"/>
          <w:lang w:eastAsia="ja-JP"/>
        </w:rPr>
      </w:pPr>
      <w:r>
        <w:rPr>
          <w:rFonts w:hint="eastAsia"/>
          <w:b/>
          <w:sz w:val="24"/>
          <w:szCs w:val="24"/>
          <w:lang w:eastAsia="ja-JP"/>
        </w:rPr>
        <w:t>R2D postamble</w:t>
      </w:r>
    </w:p>
    <w:p w14:paraId="190B2DE1" w14:textId="4962517A" w:rsidR="00703D9E" w:rsidRDefault="00304F52" w:rsidP="00304F52">
      <w:pPr>
        <w:jc w:val="both"/>
        <w:rPr>
          <w:lang w:eastAsia="ja-JP"/>
        </w:rPr>
      </w:pPr>
      <w:r>
        <w:rPr>
          <w:rFonts w:hint="eastAsia"/>
          <w:lang w:eastAsia="ja-JP"/>
        </w:rPr>
        <w:t xml:space="preserve">During </w:t>
      </w:r>
      <w:r w:rsidR="004038BF">
        <w:rPr>
          <w:lang w:eastAsia="ja-JP"/>
        </w:rPr>
        <w:t>Rel</w:t>
      </w:r>
      <w:r>
        <w:rPr>
          <w:rFonts w:hint="eastAsia"/>
          <w:lang w:eastAsia="ja-JP"/>
        </w:rPr>
        <w:t>-19 SI, R2D postamble was discussed in the conte</w:t>
      </w:r>
      <w:r w:rsidR="00770B2A">
        <w:rPr>
          <w:rFonts w:hint="eastAsia"/>
          <w:lang w:eastAsia="ja-JP"/>
        </w:rPr>
        <w:t>x</w:t>
      </w:r>
      <w:r>
        <w:rPr>
          <w:rFonts w:hint="eastAsia"/>
          <w:lang w:eastAsia="ja-JP"/>
        </w:rPr>
        <w:t xml:space="preserve">t of PRDCH end indication. </w:t>
      </w:r>
      <w:r w:rsidR="00703D9E">
        <w:rPr>
          <w:rFonts w:hint="eastAsia"/>
          <w:lang w:eastAsia="ja-JP"/>
        </w:rPr>
        <w:t xml:space="preserve">Since the alternative of the PRDCH end indication is </w:t>
      </w:r>
      <w:r w:rsidR="004038BF">
        <w:rPr>
          <w:lang w:eastAsia="ja-JP"/>
        </w:rPr>
        <w:t>“</w:t>
      </w:r>
      <w:r w:rsidR="00703D9E">
        <w:rPr>
          <w:rFonts w:hint="eastAsia"/>
          <w:lang w:eastAsia="ja-JP"/>
        </w:rPr>
        <w:t>T</w:t>
      </w:r>
      <w:r w:rsidR="00E135B1">
        <w:rPr>
          <w:rFonts w:hint="eastAsia"/>
          <w:lang w:eastAsia="ja-JP"/>
        </w:rPr>
        <w:t>BS</w:t>
      </w:r>
      <w:r w:rsidR="00703D9E">
        <w:rPr>
          <w:rFonts w:hint="eastAsia"/>
          <w:lang w:eastAsia="ja-JP"/>
        </w:rPr>
        <w:t xml:space="preserve"> information via implicit/explicit L1 R2D control information</w:t>
      </w:r>
      <w:r w:rsidR="004038BF">
        <w:rPr>
          <w:lang w:eastAsia="ja-JP"/>
        </w:rPr>
        <w:t>”</w:t>
      </w:r>
      <w:r w:rsidR="00703D9E">
        <w:rPr>
          <w:rFonts w:hint="eastAsia"/>
          <w:lang w:eastAsia="ja-JP"/>
        </w:rPr>
        <w:t xml:space="preserve">, the need for </w:t>
      </w:r>
      <w:r w:rsidR="004038BF">
        <w:rPr>
          <w:rFonts w:hint="eastAsia"/>
          <w:lang w:eastAsia="ja-JP"/>
        </w:rPr>
        <w:t xml:space="preserve">an </w:t>
      </w:r>
      <w:r w:rsidR="00703D9E">
        <w:rPr>
          <w:rFonts w:hint="eastAsia"/>
          <w:lang w:eastAsia="ja-JP"/>
        </w:rPr>
        <w:t>R2D postamble, for the purpose of PRDCH end indication, should be discussed under 9.4.4 together with the possible L1 R2D control information.</w:t>
      </w:r>
    </w:p>
    <w:p w14:paraId="62CCE12C" w14:textId="77777777" w:rsidR="00703D9E" w:rsidRDefault="00703D9E" w:rsidP="00304F52">
      <w:pPr>
        <w:jc w:val="both"/>
        <w:rPr>
          <w:lang w:eastAsia="ja-JP"/>
        </w:rPr>
      </w:pPr>
    </w:p>
    <w:p w14:paraId="4A73194B" w14:textId="53EDDDA2" w:rsidR="008046C5" w:rsidRDefault="00304F52" w:rsidP="00304F52">
      <w:pPr>
        <w:jc w:val="both"/>
        <w:rPr>
          <w:lang w:eastAsia="ja-JP"/>
        </w:rPr>
      </w:pPr>
      <w:proofErr w:type="gramStart"/>
      <w:r>
        <w:rPr>
          <w:rFonts w:hint="eastAsia"/>
          <w:lang w:eastAsia="ja-JP"/>
        </w:rPr>
        <w:t>For the purpose of</w:t>
      </w:r>
      <w:proofErr w:type="gramEnd"/>
      <w:r>
        <w:rPr>
          <w:rFonts w:hint="eastAsia"/>
          <w:lang w:eastAsia="ja-JP"/>
        </w:rPr>
        <w:t xml:space="preserve"> timing acquisition and synchronization</w:t>
      </w:r>
      <w:r w:rsidR="004038BF">
        <w:rPr>
          <w:rFonts w:hint="eastAsia"/>
          <w:lang w:eastAsia="ja-JP"/>
        </w:rPr>
        <w:t xml:space="preserve"> for device 1 in Rel-19</w:t>
      </w:r>
      <w:r>
        <w:rPr>
          <w:rFonts w:hint="eastAsia"/>
          <w:lang w:eastAsia="ja-JP"/>
        </w:rPr>
        <w:t>, R2D postamble</w:t>
      </w:r>
      <w:r w:rsidR="004038BF">
        <w:rPr>
          <w:rFonts w:hint="eastAsia"/>
          <w:lang w:eastAsia="ja-JP"/>
        </w:rPr>
        <w:t xml:space="preserve"> is not necessary</w:t>
      </w:r>
      <w:r>
        <w:rPr>
          <w:rFonts w:hint="eastAsia"/>
          <w:lang w:eastAsia="ja-JP"/>
        </w:rPr>
        <w:t>.</w:t>
      </w:r>
    </w:p>
    <w:p w14:paraId="63434F73" w14:textId="77777777" w:rsidR="00382BFA" w:rsidRDefault="00382BFA" w:rsidP="00304F52">
      <w:pPr>
        <w:jc w:val="both"/>
        <w:rPr>
          <w:lang w:eastAsia="ja-JP"/>
        </w:rPr>
      </w:pPr>
    </w:p>
    <w:p w14:paraId="33F31355" w14:textId="231D0877" w:rsidR="008046C5" w:rsidRPr="00041896" w:rsidRDefault="008046C5" w:rsidP="008046C5">
      <w:pPr>
        <w:jc w:val="both"/>
        <w:rPr>
          <w:b/>
          <w:bCs/>
          <w:u w:val="single"/>
          <w:lang w:eastAsia="ja-JP"/>
        </w:rPr>
      </w:pPr>
      <w:r w:rsidRPr="002E3663">
        <w:rPr>
          <w:rFonts w:hint="eastAsia"/>
          <w:b/>
          <w:bCs/>
          <w:u w:val="single"/>
          <w:lang w:eastAsia="ja-JP"/>
        </w:rPr>
        <w:t xml:space="preserve">Proposal </w:t>
      </w:r>
      <w:r w:rsidR="00903F2B">
        <w:rPr>
          <w:rFonts w:hint="eastAsia"/>
          <w:b/>
          <w:bCs/>
          <w:u w:val="single"/>
          <w:lang w:eastAsia="ja-JP"/>
        </w:rPr>
        <w:t>10</w:t>
      </w:r>
      <w:r w:rsidRPr="002E3663">
        <w:rPr>
          <w:rFonts w:hint="eastAsia"/>
          <w:b/>
          <w:bCs/>
          <w:u w:val="single"/>
          <w:lang w:eastAsia="ja-JP"/>
        </w:rPr>
        <w:t>:</w:t>
      </w:r>
    </w:p>
    <w:p w14:paraId="1A75C085" w14:textId="754AF96F" w:rsidR="008046C5" w:rsidRPr="008046C5" w:rsidRDefault="008046C5">
      <w:pPr>
        <w:pStyle w:val="ListParagraph"/>
        <w:numPr>
          <w:ilvl w:val="0"/>
          <w:numId w:val="37"/>
        </w:numPr>
        <w:ind w:leftChars="0"/>
        <w:jc w:val="both"/>
        <w:rPr>
          <w:lang w:eastAsia="ja-JP"/>
        </w:rPr>
      </w:pPr>
      <w:r w:rsidRPr="008D2A7C">
        <w:rPr>
          <w:rFonts w:hint="eastAsia"/>
          <w:b/>
          <w:bCs/>
          <w:lang w:eastAsia="ja-JP"/>
        </w:rPr>
        <w:t>In Rel-19, R2D transmission does not contain postamble for the purpose of timing acquisition and synchronization.</w:t>
      </w:r>
    </w:p>
    <w:p w14:paraId="0B144C78" w14:textId="77777777" w:rsidR="00353F9A" w:rsidRDefault="00353F9A" w:rsidP="00304F52">
      <w:pPr>
        <w:jc w:val="both"/>
        <w:rPr>
          <w:b/>
          <w:bCs/>
          <w:lang w:eastAsia="ja-JP"/>
        </w:rPr>
      </w:pPr>
    </w:p>
    <w:p w14:paraId="4E26C315" w14:textId="57993DD0" w:rsidR="001364B7" w:rsidRDefault="001364B7" w:rsidP="001364B7">
      <w:pPr>
        <w:pStyle w:val="Heading1"/>
        <w:numPr>
          <w:ilvl w:val="0"/>
          <w:numId w:val="4"/>
        </w:numPr>
        <w:rPr>
          <w:b/>
          <w:sz w:val="32"/>
          <w:szCs w:val="32"/>
          <w:lang w:eastAsia="ja-JP"/>
        </w:rPr>
      </w:pPr>
      <w:r>
        <w:rPr>
          <w:rFonts w:hint="eastAsia"/>
          <w:b/>
          <w:sz w:val="32"/>
          <w:szCs w:val="32"/>
          <w:lang w:eastAsia="ja-JP"/>
        </w:rPr>
        <w:t>D2R timing acquisition signal (D-TAS)</w:t>
      </w:r>
    </w:p>
    <w:p w14:paraId="0E5E216D" w14:textId="77777777" w:rsidR="003C0C18" w:rsidRPr="003C0C18" w:rsidRDefault="003C0C18" w:rsidP="003C0C18">
      <w:pPr>
        <w:pStyle w:val="ListParagraph"/>
        <w:keepNext/>
        <w:numPr>
          <w:ilvl w:val="0"/>
          <w:numId w:val="41"/>
        </w:numPr>
        <w:ind w:leftChars="0"/>
        <w:outlineLvl w:val="1"/>
        <w:rPr>
          <w:rFonts w:asciiTheme="majorHAnsi" w:eastAsiaTheme="majorEastAsia" w:hAnsiTheme="majorHAnsi" w:cstheme="majorBidi"/>
          <w:b/>
          <w:vanish/>
          <w:sz w:val="24"/>
          <w:szCs w:val="24"/>
          <w:lang w:eastAsia="ja-JP"/>
        </w:rPr>
      </w:pPr>
    </w:p>
    <w:p w14:paraId="4016D2F2" w14:textId="1520A0F6" w:rsidR="001364B7" w:rsidRDefault="00D87679" w:rsidP="003C0C18">
      <w:pPr>
        <w:pStyle w:val="Heading2"/>
        <w:numPr>
          <w:ilvl w:val="1"/>
          <w:numId w:val="41"/>
        </w:numPr>
        <w:rPr>
          <w:b/>
          <w:sz w:val="24"/>
          <w:szCs w:val="24"/>
          <w:lang w:eastAsia="ja-JP"/>
        </w:rPr>
      </w:pPr>
      <w:r>
        <w:rPr>
          <w:rFonts w:hint="eastAsia"/>
          <w:b/>
          <w:sz w:val="24"/>
          <w:szCs w:val="24"/>
          <w:lang w:eastAsia="ja-JP"/>
        </w:rPr>
        <w:t>Functionality</w:t>
      </w:r>
    </w:p>
    <w:p w14:paraId="3F66AF8C" w14:textId="77777777" w:rsidR="004444D5" w:rsidRDefault="007006DB" w:rsidP="007006DB">
      <w:pPr>
        <w:jc w:val="both"/>
        <w:rPr>
          <w:lang w:eastAsia="ja-JP"/>
        </w:rPr>
      </w:pPr>
      <w:r>
        <w:rPr>
          <w:rFonts w:hint="eastAsia"/>
          <w:lang w:eastAsia="ja-JP"/>
        </w:rPr>
        <w:t xml:space="preserve">During Rel-19 SI, the D-TAS was agreed for timing acquisition and potentially for SFO estimation, channel estimation, and interference estimation, at the reader. </w:t>
      </w:r>
    </w:p>
    <w:p w14:paraId="217769D3" w14:textId="77777777" w:rsidR="004444D5" w:rsidRDefault="004444D5" w:rsidP="007006DB">
      <w:pPr>
        <w:jc w:val="both"/>
        <w:rPr>
          <w:lang w:eastAsia="ja-JP"/>
        </w:rPr>
      </w:pPr>
    </w:p>
    <w:p w14:paraId="4F6A6A44" w14:textId="6690AD2E" w:rsidR="007006DB" w:rsidRDefault="007006DB" w:rsidP="007006DB">
      <w:pPr>
        <w:jc w:val="both"/>
        <w:rPr>
          <w:lang w:eastAsia="ja-JP"/>
        </w:rPr>
      </w:pPr>
      <w:r>
        <w:rPr>
          <w:lang w:eastAsia="ja-JP"/>
        </w:rPr>
        <w:t>SFO</w:t>
      </w:r>
      <w:r>
        <w:rPr>
          <w:rFonts w:hint="eastAsia"/>
          <w:lang w:eastAsia="ja-JP"/>
        </w:rPr>
        <w:t xml:space="preserve"> estimation and channel estimation are crucial for coherent demodulation of the D2R reception and should be considered for designing D-TAS. </w:t>
      </w:r>
      <w:r w:rsidR="00454B3E">
        <w:rPr>
          <w:rFonts w:hint="eastAsia"/>
          <w:lang w:eastAsia="ja-JP"/>
        </w:rPr>
        <w:t xml:space="preserve">Here, </w:t>
      </w:r>
      <w:r w:rsidR="00086157">
        <w:rPr>
          <w:rFonts w:hint="eastAsia"/>
          <w:lang w:eastAsia="ja-JP"/>
        </w:rPr>
        <w:t xml:space="preserve">the </w:t>
      </w:r>
      <w:r w:rsidR="00454B3E">
        <w:rPr>
          <w:rFonts w:hint="eastAsia"/>
          <w:lang w:eastAsia="ja-JP"/>
        </w:rPr>
        <w:t xml:space="preserve">SFO estimation means the </w:t>
      </w:r>
      <w:r w:rsidR="00767BED">
        <w:rPr>
          <w:rFonts w:hint="eastAsia"/>
          <w:lang w:eastAsia="ja-JP"/>
        </w:rPr>
        <w:t>estimation of D2R chip/bit duration that the device generate</w:t>
      </w:r>
      <w:r w:rsidR="00E17C79">
        <w:rPr>
          <w:rFonts w:hint="eastAsia"/>
          <w:lang w:eastAsia="ja-JP"/>
        </w:rPr>
        <w:t>d</w:t>
      </w:r>
      <w:r w:rsidR="00767BED">
        <w:rPr>
          <w:rFonts w:hint="eastAsia"/>
          <w:lang w:eastAsia="ja-JP"/>
        </w:rPr>
        <w:t>.</w:t>
      </w:r>
      <w:r w:rsidR="003D4F62">
        <w:rPr>
          <w:rFonts w:hint="eastAsia"/>
          <w:lang w:eastAsia="ja-JP"/>
        </w:rPr>
        <w:t xml:space="preserve"> </w:t>
      </w:r>
      <w:r w:rsidR="00086157">
        <w:rPr>
          <w:rFonts w:hint="eastAsia"/>
          <w:lang w:eastAsia="ja-JP"/>
        </w:rPr>
        <w:t xml:space="preserve">As discussed in the following section 4.2, </w:t>
      </w:r>
      <w:r w:rsidR="00E17C79">
        <w:rPr>
          <w:rFonts w:hint="eastAsia"/>
          <w:lang w:eastAsia="ja-JP"/>
        </w:rPr>
        <w:t>this needs D-TAS with good auto-correlation properties.</w:t>
      </w:r>
    </w:p>
    <w:p w14:paraId="6138663B" w14:textId="77777777" w:rsidR="007006DB" w:rsidRPr="00E17C79" w:rsidRDefault="007006DB" w:rsidP="007006DB">
      <w:pPr>
        <w:jc w:val="both"/>
        <w:rPr>
          <w:lang w:eastAsia="ja-JP"/>
        </w:rPr>
      </w:pPr>
    </w:p>
    <w:p w14:paraId="32087F0A" w14:textId="1CCAA50E" w:rsidR="007006DB" w:rsidRPr="00E27BBF" w:rsidRDefault="007006DB" w:rsidP="007006DB">
      <w:pPr>
        <w:jc w:val="both"/>
        <w:rPr>
          <w:lang w:eastAsia="ja-JP"/>
        </w:rPr>
      </w:pPr>
      <w:r>
        <w:rPr>
          <w:rFonts w:hint="eastAsia"/>
          <w:lang w:eastAsia="ja-JP"/>
        </w:rPr>
        <w:t xml:space="preserve">Regarding interference estimation from the other systems or NR transmissions, the reader can extract the received/detected D-TAS and measure the power after the removal. This implies that the interference estimation from the other systems or NR </w:t>
      </w:r>
      <w:r>
        <w:rPr>
          <w:lang w:eastAsia="ja-JP"/>
        </w:rPr>
        <w:t>transmission</w:t>
      </w:r>
      <w:r>
        <w:rPr>
          <w:rFonts w:hint="eastAsia"/>
          <w:lang w:eastAsia="ja-JP"/>
        </w:rPr>
        <w:t xml:space="preserve"> does not need to be taken into consideration for D-TAS design. On the other hand, for collision detection of multiple </w:t>
      </w:r>
      <w:r>
        <w:rPr>
          <w:lang w:eastAsia="ja-JP"/>
        </w:rPr>
        <w:t>colliding</w:t>
      </w:r>
      <w:r>
        <w:rPr>
          <w:rFonts w:hint="eastAsia"/>
          <w:lang w:eastAsia="ja-JP"/>
        </w:rPr>
        <w:t xml:space="preserve"> D2R transmissions from multiple devices </w:t>
      </w:r>
      <w:r w:rsidR="00475ECF">
        <w:rPr>
          <w:rFonts w:hint="eastAsia"/>
          <w:lang w:eastAsia="ja-JP"/>
        </w:rPr>
        <w:t xml:space="preserve">on the same resource </w:t>
      </w:r>
      <w:r>
        <w:rPr>
          <w:rFonts w:hint="eastAsia"/>
          <w:lang w:eastAsia="ja-JP"/>
        </w:rPr>
        <w:t xml:space="preserve">(e.g., for </w:t>
      </w:r>
      <w:r w:rsidR="000458BE">
        <w:rPr>
          <w:rFonts w:hint="eastAsia"/>
          <w:lang w:eastAsia="ja-JP"/>
        </w:rPr>
        <w:t xml:space="preserve">collision of </w:t>
      </w:r>
      <w:r>
        <w:rPr>
          <w:rFonts w:hint="eastAsia"/>
          <w:lang w:eastAsia="ja-JP"/>
        </w:rPr>
        <w:t xml:space="preserve">Msg-1 slotted-ALOHA transmissions), </w:t>
      </w:r>
      <w:r w:rsidR="00067903">
        <w:rPr>
          <w:rFonts w:hint="eastAsia"/>
          <w:lang w:eastAsia="ja-JP"/>
        </w:rPr>
        <w:t xml:space="preserve">it is beneficial to design </w:t>
      </w:r>
      <w:r>
        <w:rPr>
          <w:rFonts w:hint="eastAsia"/>
          <w:lang w:eastAsia="ja-JP"/>
        </w:rPr>
        <w:t>D-TAS</w:t>
      </w:r>
      <w:r w:rsidR="00067903">
        <w:rPr>
          <w:rFonts w:hint="eastAsia"/>
          <w:lang w:eastAsia="ja-JP"/>
        </w:rPr>
        <w:t xml:space="preserve"> to enable</w:t>
      </w:r>
      <w:r>
        <w:rPr>
          <w:rFonts w:hint="eastAsia"/>
          <w:lang w:eastAsia="ja-JP"/>
        </w:rPr>
        <w:t xml:space="preserve"> collision detection functionality. As described in TR38.769, these can be enabled by D-TAS with good </w:t>
      </w:r>
      <w:r>
        <w:rPr>
          <w:lang w:eastAsia="ja-JP"/>
        </w:rPr>
        <w:t>cross</w:t>
      </w:r>
      <w:r>
        <w:rPr>
          <w:rFonts w:hint="eastAsia"/>
          <w:lang w:eastAsia="ja-JP"/>
        </w:rPr>
        <w:t>-correlation properties.</w:t>
      </w:r>
    </w:p>
    <w:p w14:paraId="4BA8615C" w14:textId="77777777" w:rsidR="007006DB" w:rsidRDefault="007006DB" w:rsidP="007006DB">
      <w:pPr>
        <w:jc w:val="both"/>
        <w:rPr>
          <w:lang w:eastAsia="ja-JP"/>
        </w:rPr>
      </w:pPr>
    </w:p>
    <w:p w14:paraId="0A9AA81A" w14:textId="3A6D95C8" w:rsidR="007006DB" w:rsidRPr="00041896" w:rsidRDefault="007006DB" w:rsidP="007006DB">
      <w:pPr>
        <w:jc w:val="both"/>
        <w:rPr>
          <w:b/>
          <w:bCs/>
          <w:u w:val="single"/>
          <w:lang w:eastAsia="ja-JP"/>
        </w:rPr>
      </w:pPr>
      <w:r w:rsidRPr="002E3663">
        <w:rPr>
          <w:rFonts w:hint="eastAsia"/>
          <w:b/>
          <w:bCs/>
          <w:u w:val="single"/>
          <w:lang w:eastAsia="ja-JP"/>
        </w:rPr>
        <w:t xml:space="preserve">Proposal </w:t>
      </w:r>
      <w:r w:rsidR="00903F2B">
        <w:rPr>
          <w:rFonts w:hint="eastAsia"/>
          <w:b/>
          <w:bCs/>
          <w:u w:val="single"/>
          <w:lang w:eastAsia="ja-JP"/>
        </w:rPr>
        <w:t>11</w:t>
      </w:r>
      <w:r w:rsidRPr="002E3663">
        <w:rPr>
          <w:rFonts w:hint="eastAsia"/>
          <w:b/>
          <w:bCs/>
          <w:u w:val="single"/>
          <w:lang w:eastAsia="ja-JP"/>
        </w:rPr>
        <w:t>:</w:t>
      </w:r>
    </w:p>
    <w:p w14:paraId="6A2F9DD9" w14:textId="5E9B5DEF" w:rsidR="007006DB" w:rsidRPr="00E27BBF" w:rsidRDefault="007006DB" w:rsidP="007006DB">
      <w:pPr>
        <w:pStyle w:val="ListParagraph"/>
        <w:numPr>
          <w:ilvl w:val="0"/>
          <w:numId w:val="37"/>
        </w:numPr>
        <w:ind w:leftChars="0"/>
        <w:jc w:val="both"/>
        <w:rPr>
          <w:lang w:eastAsia="ja-JP"/>
        </w:rPr>
      </w:pPr>
      <w:r>
        <w:rPr>
          <w:rFonts w:hint="eastAsia"/>
          <w:b/>
          <w:bCs/>
          <w:lang w:eastAsia="ja-JP"/>
        </w:rPr>
        <w:t xml:space="preserve">D-TAS is designed to enable timing </w:t>
      </w:r>
      <w:r>
        <w:rPr>
          <w:b/>
          <w:bCs/>
          <w:lang w:eastAsia="ja-JP"/>
        </w:rPr>
        <w:t>acquisition</w:t>
      </w:r>
      <w:r>
        <w:rPr>
          <w:rFonts w:hint="eastAsia"/>
          <w:b/>
          <w:bCs/>
          <w:lang w:eastAsia="ja-JP"/>
        </w:rPr>
        <w:t>, SFO estimation, channel estimation, and interference/collision detection.</w:t>
      </w:r>
    </w:p>
    <w:p w14:paraId="01DBF676" w14:textId="1C33FB5D" w:rsidR="007006DB" w:rsidRPr="008046C5" w:rsidRDefault="007006DB" w:rsidP="007006DB">
      <w:pPr>
        <w:pStyle w:val="ListParagraph"/>
        <w:numPr>
          <w:ilvl w:val="1"/>
          <w:numId w:val="37"/>
        </w:numPr>
        <w:ind w:leftChars="0"/>
        <w:jc w:val="both"/>
        <w:rPr>
          <w:lang w:eastAsia="ja-JP"/>
        </w:rPr>
      </w:pPr>
      <w:r>
        <w:rPr>
          <w:rFonts w:hint="eastAsia"/>
          <w:b/>
          <w:bCs/>
          <w:lang w:eastAsia="ja-JP"/>
        </w:rPr>
        <w:t xml:space="preserve">D-TAS should have good </w:t>
      </w:r>
      <w:proofErr w:type="gramStart"/>
      <w:r>
        <w:rPr>
          <w:rFonts w:hint="eastAsia"/>
          <w:b/>
          <w:bCs/>
          <w:lang w:eastAsia="ja-JP"/>
        </w:rPr>
        <w:t>auto-correlation</w:t>
      </w:r>
      <w:proofErr w:type="gramEnd"/>
      <w:r>
        <w:rPr>
          <w:rFonts w:hint="eastAsia"/>
          <w:b/>
          <w:bCs/>
          <w:lang w:eastAsia="ja-JP"/>
        </w:rPr>
        <w:t xml:space="preserve"> and </w:t>
      </w:r>
      <w:r>
        <w:rPr>
          <w:b/>
          <w:bCs/>
          <w:lang w:eastAsia="ja-JP"/>
        </w:rPr>
        <w:t>cross</w:t>
      </w:r>
      <w:r>
        <w:rPr>
          <w:rFonts w:hint="eastAsia"/>
          <w:b/>
          <w:bCs/>
          <w:lang w:eastAsia="ja-JP"/>
        </w:rPr>
        <w:t>-correlation properties.</w:t>
      </w:r>
    </w:p>
    <w:p w14:paraId="27DC7933" w14:textId="78485C94" w:rsidR="007B4C9F" w:rsidRPr="007006DB" w:rsidRDefault="007B4C9F" w:rsidP="007B4C9F">
      <w:pPr>
        <w:rPr>
          <w:lang w:eastAsia="ja-JP"/>
        </w:rPr>
      </w:pPr>
    </w:p>
    <w:p w14:paraId="678CFEE2" w14:textId="4A1939B7" w:rsidR="007B4C9F" w:rsidRPr="004D536C" w:rsidRDefault="001C3947" w:rsidP="004D536C">
      <w:pPr>
        <w:pStyle w:val="Heading2"/>
        <w:numPr>
          <w:ilvl w:val="1"/>
          <w:numId w:val="41"/>
        </w:numPr>
        <w:rPr>
          <w:b/>
          <w:sz w:val="24"/>
          <w:szCs w:val="24"/>
          <w:lang w:eastAsia="ja-JP"/>
        </w:rPr>
      </w:pPr>
      <w:r>
        <w:rPr>
          <w:rFonts w:hint="eastAsia"/>
          <w:b/>
          <w:sz w:val="24"/>
          <w:szCs w:val="24"/>
          <w:lang w:eastAsia="ja-JP"/>
        </w:rPr>
        <w:t>D-TAS</w:t>
      </w:r>
      <w:r w:rsidR="00E530D8">
        <w:rPr>
          <w:rFonts w:hint="eastAsia"/>
          <w:b/>
          <w:sz w:val="24"/>
          <w:szCs w:val="24"/>
          <w:lang w:eastAsia="ja-JP"/>
        </w:rPr>
        <w:t xml:space="preserve"> design and reader receiver </w:t>
      </w:r>
      <w:r w:rsidR="0093099B">
        <w:rPr>
          <w:rFonts w:hint="eastAsia"/>
          <w:b/>
          <w:sz w:val="24"/>
          <w:szCs w:val="24"/>
          <w:lang w:eastAsia="ja-JP"/>
        </w:rPr>
        <w:t>procedure</w:t>
      </w:r>
    </w:p>
    <w:p w14:paraId="1D30C65D" w14:textId="6479E29A" w:rsidR="006053DD" w:rsidRDefault="0078694B" w:rsidP="0078694B">
      <w:pPr>
        <w:jc w:val="both"/>
        <w:rPr>
          <w:lang w:eastAsia="ja-JP"/>
        </w:rPr>
      </w:pPr>
      <w:r w:rsidRPr="0078694B">
        <w:t xml:space="preserve">All functionalities mentioned in Section 4.1 can be supported by a single sequence transmission </w:t>
      </w:r>
      <w:r w:rsidR="000F0828">
        <w:rPr>
          <w:rFonts w:hint="eastAsia"/>
          <w:lang w:eastAsia="ja-JP"/>
        </w:rPr>
        <w:t xml:space="preserve">as </w:t>
      </w:r>
      <w:r w:rsidR="00982C85">
        <w:rPr>
          <w:rFonts w:hint="eastAsia"/>
          <w:lang w:eastAsia="ja-JP"/>
        </w:rPr>
        <w:t>a</w:t>
      </w:r>
      <w:r>
        <w:rPr>
          <w:lang w:eastAsia="ja-JP"/>
        </w:rPr>
        <w:t xml:space="preserve"> </w:t>
      </w:r>
      <w:r w:rsidRPr="0078694B">
        <w:t xml:space="preserve">D-TAS. Suppose a D-TAS consists of a single sequence with good correlation properties. A device transmits a D2R containing the D-TAS and a PDRCH. The reader searches for the D-TAS using a sliding correlation window. Once the correlation peak is identified, the time-domain location of the correlation peak indicates the D2R transmission timing. The phase of the propagation channel coefficient can be estimated from the complex value of the correlation peak. If the D2R transmission is wideband and the propagation channel is frequency-selective, the reader observes multiple peaks associated with the multiple paths of the propagation channel. For </w:t>
      </w:r>
      <w:r w:rsidR="00450F71">
        <w:rPr>
          <w:rFonts w:hint="eastAsia"/>
          <w:lang w:eastAsia="ja-JP"/>
        </w:rPr>
        <w:t xml:space="preserve">precise </w:t>
      </w:r>
      <w:r>
        <w:rPr>
          <w:lang w:eastAsia="ja-JP"/>
        </w:rPr>
        <w:t>estimation</w:t>
      </w:r>
      <w:r w:rsidR="00A97457">
        <w:rPr>
          <w:rFonts w:hint="eastAsia"/>
          <w:lang w:eastAsia="ja-JP"/>
        </w:rPr>
        <w:t xml:space="preserve"> of D2R chip/bit duration</w:t>
      </w:r>
      <w:r w:rsidRPr="0078694B">
        <w:t xml:space="preserve">, the reader can use D-TAS replicas generated with various </w:t>
      </w:r>
      <w:r w:rsidR="00FB1222">
        <w:rPr>
          <w:rFonts w:hint="eastAsia"/>
          <w:lang w:eastAsia="ja-JP"/>
        </w:rPr>
        <w:t xml:space="preserve">device </w:t>
      </w:r>
      <w:r w:rsidRPr="0078694B">
        <w:t xml:space="preserve">SFO hypotheses to search for the correlation peak. The SFO hypothesis used for the D-TAS replica that has the highest correlation peak will provide the estimation of the device SFO used for D2R </w:t>
      </w:r>
      <w:r w:rsidR="00592E45">
        <w:rPr>
          <w:rFonts w:hint="eastAsia"/>
          <w:lang w:eastAsia="ja-JP"/>
        </w:rPr>
        <w:t>chip/bit</w:t>
      </w:r>
      <w:r>
        <w:rPr>
          <w:lang w:eastAsia="ja-JP"/>
        </w:rPr>
        <w:t xml:space="preserve"> generation</w:t>
      </w:r>
      <w:r w:rsidR="003B2FB6">
        <w:rPr>
          <w:rFonts w:hint="eastAsia"/>
          <w:lang w:eastAsia="ja-JP"/>
        </w:rPr>
        <w:t xml:space="preserve"> and timing determination</w:t>
      </w:r>
      <w:r w:rsidRPr="0078694B">
        <w:t xml:space="preserve">. The more SFO hypotheses the reader uses for the D-TAS </w:t>
      </w:r>
      <w:r w:rsidR="000264A3">
        <w:rPr>
          <w:rFonts w:hint="eastAsia"/>
          <w:lang w:eastAsia="ja-JP"/>
        </w:rPr>
        <w:t xml:space="preserve">correlation </w:t>
      </w:r>
      <w:r w:rsidRPr="0078694B">
        <w:t>search, the more accurate the SFO estimation it can achieve.</w:t>
      </w:r>
      <w:r w:rsidR="005E04EC">
        <w:rPr>
          <w:rFonts w:hint="eastAsia"/>
          <w:lang w:eastAsia="ja-JP"/>
        </w:rPr>
        <w:t xml:space="preserve"> </w:t>
      </w:r>
    </w:p>
    <w:p w14:paraId="26938EC0" w14:textId="77777777" w:rsidR="000E3BFA" w:rsidRDefault="000E3BFA" w:rsidP="0078694B">
      <w:pPr>
        <w:jc w:val="both"/>
        <w:rPr>
          <w:lang w:eastAsia="ja-JP"/>
        </w:rPr>
      </w:pPr>
    </w:p>
    <w:p w14:paraId="22AE1AA5" w14:textId="20FF0F6D" w:rsidR="005E04EC" w:rsidRDefault="0019792D" w:rsidP="006C3812">
      <w:pPr>
        <w:jc w:val="center"/>
        <w:rPr>
          <w:lang w:eastAsia="ja-JP"/>
        </w:rPr>
      </w:pPr>
      <w:r w:rsidRPr="0019792D">
        <w:rPr>
          <w:noProof/>
        </w:rPr>
        <w:drawing>
          <wp:inline distT="0" distB="0" distL="0" distR="0" wp14:anchorId="666AAFF5" wp14:editId="02CD8565">
            <wp:extent cx="5000625" cy="2183499"/>
            <wp:effectExtent l="0" t="0" r="0" b="7620"/>
            <wp:docPr id="7028532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0087" cy="2187631"/>
                    </a:xfrm>
                    <a:prstGeom prst="rect">
                      <a:avLst/>
                    </a:prstGeom>
                    <a:noFill/>
                    <a:ln>
                      <a:noFill/>
                    </a:ln>
                  </pic:spPr>
                </pic:pic>
              </a:graphicData>
            </a:graphic>
          </wp:inline>
        </w:drawing>
      </w:r>
    </w:p>
    <w:p w14:paraId="03E8C96A" w14:textId="03F76AB2" w:rsidR="006C3812" w:rsidRDefault="006C3812" w:rsidP="006C3812">
      <w:pPr>
        <w:jc w:val="center"/>
        <w:rPr>
          <w:lang w:eastAsia="ja-JP"/>
        </w:rPr>
      </w:pPr>
      <w:r>
        <w:rPr>
          <w:rFonts w:hint="eastAsia"/>
          <w:lang w:eastAsia="ja-JP"/>
        </w:rPr>
        <w:t xml:space="preserve">Fig. </w:t>
      </w:r>
      <w:r w:rsidR="0078694B">
        <w:rPr>
          <w:rFonts w:hint="eastAsia"/>
          <w:lang w:eastAsia="ja-JP"/>
        </w:rPr>
        <w:t>8</w:t>
      </w:r>
      <w:r>
        <w:rPr>
          <w:rFonts w:hint="eastAsia"/>
          <w:lang w:eastAsia="ja-JP"/>
        </w:rPr>
        <w:t xml:space="preserve"> </w:t>
      </w:r>
      <w:r w:rsidR="0078694B">
        <w:rPr>
          <w:rFonts w:hint="eastAsia"/>
          <w:lang w:eastAsia="ja-JP"/>
        </w:rPr>
        <w:t>SFO/timing estimations using D-TAS replicas with various SFO hypotheses.</w:t>
      </w:r>
    </w:p>
    <w:p w14:paraId="070B9110" w14:textId="77777777" w:rsidR="00551C29" w:rsidRPr="0078694B" w:rsidRDefault="00551C29" w:rsidP="0078694B">
      <w:pPr>
        <w:jc w:val="both"/>
        <w:rPr>
          <w:lang w:eastAsia="ja-JP"/>
        </w:rPr>
      </w:pPr>
    </w:p>
    <w:p w14:paraId="7FE53115" w14:textId="2E1CFAAE" w:rsidR="006C3812" w:rsidRDefault="0078694B" w:rsidP="0078694B">
      <w:pPr>
        <w:jc w:val="both"/>
        <w:rPr>
          <w:lang w:eastAsia="ja-JP"/>
        </w:rPr>
      </w:pPr>
      <w:r>
        <w:rPr>
          <w:rFonts w:hint="eastAsia"/>
          <w:lang w:eastAsia="ja-JP"/>
        </w:rPr>
        <w:lastRenderedPageBreak/>
        <w:t xml:space="preserve">Use of </w:t>
      </w:r>
      <w:r w:rsidR="00C92336">
        <w:rPr>
          <w:lang w:eastAsia="ja-JP"/>
        </w:rPr>
        <w:t>many</w:t>
      </w:r>
      <w:r>
        <w:rPr>
          <w:rFonts w:hint="eastAsia"/>
          <w:lang w:eastAsia="ja-JP"/>
        </w:rPr>
        <w:t xml:space="preserve"> SFO hypotheses increases the reader</w:t>
      </w:r>
      <w:r>
        <w:rPr>
          <w:lang w:eastAsia="ja-JP"/>
        </w:rPr>
        <w:t>’</w:t>
      </w:r>
      <w:r>
        <w:rPr>
          <w:rFonts w:hint="eastAsia"/>
          <w:lang w:eastAsia="ja-JP"/>
        </w:rPr>
        <w:t xml:space="preserve">s complexity. </w:t>
      </w:r>
      <w:proofErr w:type="gramStart"/>
      <w:r>
        <w:rPr>
          <w:rFonts w:hint="eastAsia"/>
          <w:lang w:eastAsia="ja-JP"/>
        </w:rPr>
        <w:t xml:space="preserve">Therefore, </w:t>
      </w:r>
      <w:r w:rsidR="00551C29">
        <w:rPr>
          <w:rFonts w:hint="eastAsia"/>
          <w:lang w:eastAsia="ja-JP"/>
        </w:rPr>
        <w:t>additionally</w:t>
      </w:r>
      <w:proofErr w:type="gramEnd"/>
      <w:r w:rsidR="00551C29">
        <w:rPr>
          <w:rFonts w:hint="eastAsia"/>
          <w:lang w:eastAsia="ja-JP"/>
        </w:rPr>
        <w:t xml:space="preserve">, the reader can perform interpolation </w:t>
      </w:r>
      <w:r w:rsidR="00E63558">
        <w:rPr>
          <w:rFonts w:hint="eastAsia"/>
          <w:lang w:eastAsia="ja-JP"/>
        </w:rPr>
        <w:t>from the correlation peaks obtained by</w:t>
      </w:r>
      <w:r w:rsidR="00551C29">
        <w:rPr>
          <w:rFonts w:hint="eastAsia"/>
          <w:lang w:eastAsia="ja-JP"/>
        </w:rPr>
        <w:t xml:space="preserve"> the SFO hypotheses estimation</w:t>
      </w:r>
      <w:r w:rsidR="00E63558">
        <w:rPr>
          <w:rFonts w:hint="eastAsia"/>
          <w:lang w:eastAsia="ja-JP"/>
        </w:rPr>
        <w:t xml:space="preserve"> as illustrated in Fig. 9</w:t>
      </w:r>
      <w:r w:rsidR="00551C29">
        <w:rPr>
          <w:rFonts w:hint="eastAsia"/>
          <w:lang w:eastAsia="ja-JP"/>
        </w:rPr>
        <w:t xml:space="preserve">. </w:t>
      </w:r>
    </w:p>
    <w:p w14:paraId="7E765961" w14:textId="77777777" w:rsidR="00B8077B" w:rsidRDefault="00B8077B" w:rsidP="0078694B">
      <w:pPr>
        <w:jc w:val="both"/>
        <w:rPr>
          <w:lang w:eastAsia="ja-JP"/>
        </w:rPr>
      </w:pPr>
    </w:p>
    <w:p w14:paraId="585ED230" w14:textId="6A9BC62B" w:rsidR="0002146C" w:rsidRDefault="00EC5EE7" w:rsidP="0002146C">
      <w:pPr>
        <w:jc w:val="center"/>
        <w:rPr>
          <w:lang w:eastAsia="ja-JP"/>
        </w:rPr>
      </w:pPr>
      <w:r w:rsidRPr="00EC5EE7">
        <w:rPr>
          <w:noProof/>
        </w:rPr>
        <w:drawing>
          <wp:inline distT="0" distB="0" distL="0" distR="0" wp14:anchorId="36BD290D" wp14:editId="3FC5F96A">
            <wp:extent cx="3591487" cy="2197100"/>
            <wp:effectExtent l="0" t="0" r="0" b="0"/>
            <wp:docPr id="157143329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7371" cy="2200700"/>
                    </a:xfrm>
                    <a:prstGeom prst="rect">
                      <a:avLst/>
                    </a:prstGeom>
                    <a:noFill/>
                    <a:ln>
                      <a:noFill/>
                    </a:ln>
                  </pic:spPr>
                </pic:pic>
              </a:graphicData>
            </a:graphic>
          </wp:inline>
        </w:drawing>
      </w:r>
    </w:p>
    <w:p w14:paraId="49EA75E6" w14:textId="1E03B05F" w:rsidR="0002146C" w:rsidRDefault="0002146C" w:rsidP="0002146C">
      <w:pPr>
        <w:jc w:val="center"/>
        <w:rPr>
          <w:lang w:eastAsia="ja-JP"/>
        </w:rPr>
      </w:pPr>
      <w:r>
        <w:rPr>
          <w:rFonts w:hint="eastAsia"/>
          <w:lang w:eastAsia="ja-JP"/>
        </w:rPr>
        <w:t xml:space="preserve">Fig. </w:t>
      </w:r>
      <w:r w:rsidR="00E63558">
        <w:rPr>
          <w:rFonts w:hint="eastAsia"/>
          <w:lang w:eastAsia="ja-JP"/>
        </w:rPr>
        <w:t>9</w:t>
      </w:r>
      <w:r w:rsidR="00E63558">
        <w:rPr>
          <w:lang w:eastAsia="ja-JP"/>
        </w:rPr>
        <w:tab/>
      </w:r>
      <w:r w:rsidR="00E63558">
        <w:rPr>
          <w:rFonts w:hint="eastAsia"/>
          <w:lang w:eastAsia="ja-JP"/>
        </w:rPr>
        <w:t>Interpolation of correlation peaks for finer SFO estimation</w:t>
      </w:r>
    </w:p>
    <w:p w14:paraId="00F662FF" w14:textId="77777777" w:rsidR="0002146C" w:rsidRDefault="0002146C" w:rsidP="006C3812">
      <w:pPr>
        <w:rPr>
          <w:lang w:eastAsia="ja-JP"/>
        </w:rPr>
      </w:pPr>
    </w:p>
    <w:p w14:paraId="5BEBD691" w14:textId="2FC72772" w:rsidR="00C75B4F" w:rsidRPr="00814032" w:rsidRDefault="00C75B4F" w:rsidP="00515F18">
      <w:pPr>
        <w:jc w:val="both"/>
        <w:rPr>
          <w:lang w:eastAsia="ja-JP"/>
        </w:rPr>
      </w:pPr>
      <w:r>
        <w:rPr>
          <w:rFonts w:hint="eastAsia"/>
          <w:lang w:eastAsia="ja-JP"/>
        </w:rPr>
        <w:t xml:space="preserve">Note that </w:t>
      </w:r>
      <w:r w:rsidR="00CD1804">
        <w:rPr>
          <w:rFonts w:hint="eastAsia"/>
          <w:lang w:eastAsia="ja-JP"/>
        </w:rPr>
        <w:t xml:space="preserve">Manchester coding with </w:t>
      </w:r>
      <w:r>
        <w:rPr>
          <w:rFonts w:hint="eastAsia"/>
          <w:lang w:eastAsia="ja-JP"/>
        </w:rPr>
        <w:t>small frequency shift</w:t>
      </w:r>
      <w:r w:rsidR="00CD1804">
        <w:rPr>
          <w:rFonts w:hint="eastAsia"/>
          <w:lang w:eastAsia="ja-JP"/>
        </w:rPr>
        <w:t>,</w:t>
      </w:r>
      <w:r w:rsidR="00D474D0">
        <w:rPr>
          <w:rFonts w:hint="eastAsia"/>
          <w:lang w:eastAsia="ja-JP"/>
        </w:rPr>
        <w:t xml:space="preserve"> or square-wave modulation</w:t>
      </w:r>
      <w:r w:rsidR="00CD1804">
        <w:rPr>
          <w:rFonts w:hint="eastAsia"/>
          <w:lang w:eastAsia="ja-JP"/>
        </w:rPr>
        <w:t>,</w:t>
      </w:r>
      <w:r>
        <w:rPr>
          <w:rFonts w:hint="eastAsia"/>
          <w:lang w:eastAsia="ja-JP"/>
        </w:rPr>
        <w:t xml:space="preserve"> shall be applied to D-TAS together with </w:t>
      </w:r>
      <w:r w:rsidR="00CD1804">
        <w:rPr>
          <w:rFonts w:hint="eastAsia"/>
          <w:lang w:eastAsia="ja-JP"/>
        </w:rPr>
        <w:t xml:space="preserve">the associated </w:t>
      </w:r>
      <w:r>
        <w:rPr>
          <w:rFonts w:hint="eastAsia"/>
          <w:lang w:eastAsia="ja-JP"/>
        </w:rPr>
        <w:t>PDRCH</w:t>
      </w:r>
      <w:r w:rsidR="00753C8B">
        <w:rPr>
          <w:rFonts w:hint="eastAsia"/>
          <w:lang w:eastAsia="ja-JP"/>
        </w:rPr>
        <w:t xml:space="preserve">, so that the D-TAS and the associated PDRCH locates at the same </w:t>
      </w:r>
      <w:r w:rsidR="00162530">
        <w:rPr>
          <w:rFonts w:hint="eastAsia"/>
          <w:lang w:eastAsia="ja-JP"/>
        </w:rPr>
        <w:t xml:space="preserve">small </w:t>
      </w:r>
      <w:r w:rsidR="00753C8B">
        <w:rPr>
          <w:rFonts w:hint="eastAsia"/>
          <w:lang w:eastAsia="ja-JP"/>
        </w:rPr>
        <w:t xml:space="preserve">frequency </w:t>
      </w:r>
      <w:r w:rsidR="00162530">
        <w:rPr>
          <w:rFonts w:hint="eastAsia"/>
          <w:lang w:eastAsia="ja-JP"/>
        </w:rPr>
        <w:t>shift</w:t>
      </w:r>
      <w:r w:rsidR="00753C8B">
        <w:rPr>
          <w:rFonts w:hint="eastAsia"/>
          <w:lang w:eastAsia="ja-JP"/>
        </w:rPr>
        <w:t xml:space="preserve"> and </w:t>
      </w:r>
      <w:r w:rsidR="00753C8B">
        <w:rPr>
          <w:lang w:eastAsia="ja-JP"/>
        </w:rPr>
        <w:t>occupies</w:t>
      </w:r>
      <w:r w:rsidR="00753C8B">
        <w:rPr>
          <w:rFonts w:hint="eastAsia"/>
          <w:lang w:eastAsia="ja-JP"/>
        </w:rPr>
        <w:t xml:space="preserve"> the same transmission bandwidth</w:t>
      </w:r>
      <w:r>
        <w:rPr>
          <w:rFonts w:hint="eastAsia"/>
          <w:lang w:eastAsia="ja-JP"/>
        </w:rPr>
        <w:t xml:space="preserve">. </w:t>
      </w:r>
    </w:p>
    <w:p w14:paraId="265503C1" w14:textId="77777777" w:rsidR="00FC7E45" w:rsidRDefault="00FC7E45" w:rsidP="00515F18">
      <w:pPr>
        <w:jc w:val="both"/>
        <w:rPr>
          <w:lang w:eastAsia="ja-JP"/>
        </w:rPr>
      </w:pPr>
    </w:p>
    <w:p w14:paraId="40E6841D" w14:textId="68AADF41" w:rsidR="00FC7E45" w:rsidRDefault="00FC7E45" w:rsidP="00515F18">
      <w:pPr>
        <w:jc w:val="both"/>
        <w:rPr>
          <w:lang w:eastAsia="ja-JP"/>
        </w:rPr>
      </w:pPr>
      <w:r>
        <w:rPr>
          <w:rFonts w:hint="eastAsia"/>
          <w:lang w:eastAsia="ja-JP"/>
        </w:rPr>
        <w:t>If the R2D CAP adopt</w:t>
      </w:r>
      <w:r w:rsidR="00B438E4">
        <w:rPr>
          <w:rFonts w:hint="eastAsia"/>
          <w:lang w:eastAsia="ja-JP"/>
        </w:rPr>
        <w:t>s</w:t>
      </w:r>
      <w:r>
        <w:rPr>
          <w:rFonts w:hint="eastAsia"/>
          <w:lang w:eastAsia="ja-JP"/>
        </w:rPr>
        <w:t xml:space="preserve"> Option 2 with at least 200us duration</w:t>
      </w:r>
      <w:r w:rsidR="00687397">
        <w:rPr>
          <w:rFonts w:hint="eastAsia"/>
          <w:lang w:eastAsia="ja-JP"/>
        </w:rPr>
        <w:t xml:space="preserve"> as proposed in Section 2.2, the device can determine the </w:t>
      </w:r>
      <w:r w:rsidR="00676351">
        <w:rPr>
          <w:rFonts w:hint="eastAsia"/>
          <w:lang w:eastAsia="ja-JP"/>
        </w:rPr>
        <w:t xml:space="preserve">D2R </w:t>
      </w:r>
      <w:r w:rsidR="00CD7972">
        <w:rPr>
          <w:rFonts w:hint="eastAsia"/>
          <w:lang w:eastAsia="ja-JP"/>
        </w:rPr>
        <w:t>chip/bit</w:t>
      </w:r>
      <w:r w:rsidR="00676351">
        <w:rPr>
          <w:rFonts w:hint="eastAsia"/>
          <w:lang w:eastAsia="ja-JP"/>
        </w:rPr>
        <w:t xml:space="preserve"> duration and </w:t>
      </w:r>
      <w:r w:rsidR="00B438E4">
        <w:rPr>
          <w:rFonts w:hint="eastAsia"/>
          <w:lang w:eastAsia="ja-JP"/>
        </w:rPr>
        <w:t xml:space="preserve">D2R </w:t>
      </w:r>
      <w:r w:rsidR="00676351">
        <w:rPr>
          <w:rFonts w:hint="eastAsia"/>
          <w:lang w:eastAsia="ja-JP"/>
        </w:rPr>
        <w:t>timing</w:t>
      </w:r>
      <w:r w:rsidR="00162530">
        <w:rPr>
          <w:rFonts w:hint="eastAsia"/>
          <w:lang w:eastAsia="ja-JP"/>
        </w:rPr>
        <w:t xml:space="preserve"> based on </w:t>
      </w:r>
      <w:r w:rsidR="00162530">
        <w:rPr>
          <w:lang w:eastAsia="ja-JP"/>
        </w:rPr>
        <w:t>the</w:t>
      </w:r>
      <w:r w:rsidR="00162530">
        <w:rPr>
          <w:rFonts w:hint="eastAsia"/>
          <w:lang w:eastAsia="ja-JP"/>
        </w:rPr>
        <w:t xml:space="preserve"> </w:t>
      </w:r>
      <w:r w:rsidR="00FF0B88">
        <w:rPr>
          <w:rFonts w:hint="eastAsia"/>
          <w:lang w:eastAsia="ja-JP"/>
        </w:rPr>
        <w:t xml:space="preserve">determined </w:t>
      </w:r>
      <w:r w:rsidR="00162530">
        <w:rPr>
          <w:rFonts w:hint="eastAsia"/>
          <w:lang w:eastAsia="ja-JP"/>
        </w:rPr>
        <w:t>R2D OOK chip duration as the reference</w:t>
      </w:r>
      <w:r w:rsidR="00785BBD">
        <w:rPr>
          <w:rFonts w:hint="eastAsia"/>
          <w:lang w:eastAsia="ja-JP"/>
        </w:rPr>
        <w:t>, which achieves</w:t>
      </w:r>
      <w:r w:rsidR="00D34699">
        <w:rPr>
          <w:rFonts w:hint="eastAsia"/>
          <w:lang w:eastAsia="ja-JP"/>
        </w:rPr>
        <w:t xml:space="preserve"> the accuracy of 1%</w:t>
      </w:r>
      <w:r w:rsidR="00342048">
        <w:rPr>
          <w:rFonts w:hint="eastAsia"/>
          <w:lang w:eastAsia="ja-JP"/>
        </w:rPr>
        <w:t xml:space="preserve"> [2]</w:t>
      </w:r>
      <w:r w:rsidR="00676351">
        <w:rPr>
          <w:rFonts w:hint="eastAsia"/>
          <w:lang w:eastAsia="ja-JP"/>
        </w:rPr>
        <w:t xml:space="preserve">. </w:t>
      </w:r>
      <w:r w:rsidR="00F70840">
        <w:rPr>
          <w:rFonts w:hint="eastAsia"/>
          <w:lang w:eastAsia="ja-JP"/>
        </w:rPr>
        <w:t xml:space="preserve">In other words, the </w:t>
      </w:r>
      <w:r w:rsidR="00C155CE">
        <w:rPr>
          <w:rFonts w:hint="eastAsia"/>
          <w:lang w:eastAsia="ja-JP"/>
        </w:rPr>
        <w:t xml:space="preserve">D2R </w:t>
      </w:r>
      <w:r w:rsidR="00CD7972">
        <w:rPr>
          <w:rFonts w:hint="eastAsia"/>
          <w:lang w:eastAsia="ja-JP"/>
        </w:rPr>
        <w:t xml:space="preserve">chip/bit duration and D2R timing </w:t>
      </w:r>
      <w:r w:rsidR="00C155CE">
        <w:rPr>
          <w:rFonts w:hint="eastAsia"/>
          <w:lang w:eastAsia="ja-JP"/>
        </w:rPr>
        <w:t xml:space="preserve">uncertainty caused by </w:t>
      </w:r>
      <w:r w:rsidR="00CD7972">
        <w:rPr>
          <w:rFonts w:hint="eastAsia"/>
          <w:lang w:eastAsia="ja-JP"/>
        </w:rPr>
        <w:t xml:space="preserve">the </w:t>
      </w:r>
      <w:r w:rsidR="00C155CE">
        <w:rPr>
          <w:rFonts w:hint="eastAsia"/>
          <w:lang w:eastAsia="ja-JP"/>
        </w:rPr>
        <w:t xml:space="preserve">device </w:t>
      </w:r>
      <w:r w:rsidR="00501EE6">
        <w:rPr>
          <w:rFonts w:hint="eastAsia"/>
          <w:lang w:eastAsia="ja-JP"/>
        </w:rPr>
        <w:t>SFO</w:t>
      </w:r>
      <w:r w:rsidR="00CD7972">
        <w:rPr>
          <w:rFonts w:hint="eastAsia"/>
          <w:lang w:eastAsia="ja-JP"/>
        </w:rPr>
        <w:t xml:space="preserve"> </w:t>
      </w:r>
      <w:r w:rsidR="00F70840">
        <w:rPr>
          <w:rFonts w:hint="eastAsia"/>
          <w:lang w:eastAsia="ja-JP"/>
        </w:rPr>
        <w:t xml:space="preserve">can be </w:t>
      </w:r>
      <w:r w:rsidR="00501EE6">
        <w:rPr>
          <w:rFonts w:hint="eastAsia"/>
          <w:lang w:eastAsia="ja-JP"/>
        </w:rPr>
        <w:t>limited to the range [</w:t>
      </w:r>
      <w:r w:rsidR="00F70840">
        <w:rPr>
          <w:rFonts w:hint="eastAsia"/>
          <w:lang w:eastAsia="ja-JP"/>
        </w:rPr>
        <w:t>-1%</w:t>
      </w:r>
      <w:r w:rsidR="00501EE6">
        <w:rPr>
          <w:rFonts w:hint="eastAsia"/>
          <w:lang w:eastAsia="ja-JP"/>
        </w:rPr>
        <w:t>, +1%]</w:t>
      </w:r>
      <w:r w:rsidR="00785BBD">
        <w:rPr>
          <w:rFonts w:hint="eastAsia"/>
          <w:lang w:eastAsia="ja-JP"/>
        </w:rPr>
        <w:t xml:space="preserve"> based on </w:t>
      </w:r>
      <w:proofErr w:type="gramStart"/>
      <w:r w:rsidR="00785BBD">
        <w:rPr>
          <w:rFonts w:hint="eastAsia"/>
          <w:lang w:eastAsia="ja-JP"/>
        </w:rPr>
        <w:t>the CAP</w:t>
      </w:r>
      <w:proofErr w:type="gramEnd"/>
      <w:r w:rsidR="00785BBD">
        <w:rPr>
          <w:rFonts w:hint="eastAsia"/>
          <w:lang w:eastAsia="ja-JP"/>
        </w:rPr>
        <w:t xml:space="preserve"> Option 2</w:t>
      </w:r>
      <w:r w:rsidR="00CD7972">
        <w:rPr>
          <w:rFonts w:hint="eastAsia"/>
          <w:lang w:eastAsia="ja-JP"/>
        </w:rPr>
        <w:t xml:space="preserve">, and the reader </w:t>
      </w:r>
      <w:r w:rsidR="00E136EF">
        <w:rPr>
          <w:rFonts w:hint="eastAsia"/>
          <w:lang w:eastAsia="ja-JP"/>
        </w:rPr>
        <w:t xml:space="preserve">does not need to assume </w:t>
      </w:r>
      <w:r w:rsidR="00844E18">
        <w:rPr>
          <w:rFonts w:hint="eastAsia"/>
          <w:lang w:eastAsia="ja-JP"/>
        </w:rPr>
        <w:t xml:space="preserve">device SFO impact on D2R with more than </w:t>
      </w:r>
      <w:r w:rsidR="00E136EF">
        <w:rPr>
          <w:rFonts w:hint="eastAsia"/>
          <w:lang w:eastAsia="ja-JP"/>
        </w:rPr>
        <w:t>[-1%, +1%]</w:t>
      </w:r>
      <w:r w:rsidR="00F70840">
        <w:rPr>
          <w:rFonts w:hint="eastAsia"/>
          <w:lang w:eastAsia="ja-JP"/>
        </w:rPr>
        <w:t xml:space="preserve">. </w:t>
      </w:r>
      <w:r w:rsidR="006C5329">
        <w:rPr>
          <w:rFonts w:hint="eastAsia"/>
          <w:lang w:eastAsia="ja-JP"/>
        </w:rPr>
        <w:t xml:space="preserve">Figure 10 shows </w:t>
      </w:r>
      <w:r w:rsidR="00F837DD">
        <w:rPr>
          <w:rFonts w:hint="eastAsia"/>
          <w:lang w:eastAsia="ja-JP"/>
        </w:rPr>
        <w:t xml:space="preserve">the average SFO estimation error at the reader when the device uncertainty of D2R bit/chip </w:t>
      </w:r>
      <w:r w:rsidR="005A5C43">
        <w:rPr>
          <w:rFonts w:hint="eastAsia"/>
          <w:lang w:eastAsia="ja-JP"/>
        </w:rPr>
        <w:t>duration</w:t>
      </w:r>
      <w:r w:rsidR="00031A69">
        <w:rPr>
          <w:rFonts w:hint="eastAsia"/>
          <w:lang w:eastAsia="ja-JP"/>
        </w:rPr>
        <w:t xml:space="preserve"> </w:t>
      </w:r>
      <w:r w:rsidR="00F837DD">
        <w:rPr>
          <w:rFonts w:hint="eastAsia"/>
          <w:lang w:eastAsia="ja-JP"/>
        </w:rPr>
        <w:t xml:space="preserve">and timing </w:t>
      </w:r>
      <w:r w:rsidR="00031A69">
        <w:rPr>
          <w:rFonts w:hint="eastAsia"/>
          <w:lang w:eastAsia="ja-JP"/>
        </w:rPr>
        <w:t xml:space="preserve">determination </w:t>
      </w:r>
      <w:r w:rsidR="00F837DD">
        <w:rPr>
          <w:rFonts w:hint="eastAsia"/>
          <w:lang w:eastAsia="ja-JP"/>
        </w:rPr>
        <w:t xml:space="preserve">is limited to [-1%, +1%]. </w:t>
      </w:r>
      <w:r w:rsidR="00031A69">
        <w:rPr>
          <w:rFonts w:hint="eastAsia"/>
          <w:lang w:eastAsia="ja-JP"/>
        </w:rPr>
        <w:t>TDL-A channel with delay spread of 30ns is assumed. As explained earlier, t</w:t>
      </w:r>
      <w:r w:rsidR="007603B0">
        <w:rPr>
          <w:rFonts w:hint="eastAsia"/>
          <w:lang w:eastAsia="ja-JP"/>
        </w:rPr>
        <w:t xml:space="preserve">he SFO estimation at the reader is based on the correlation peak </w:t>
      </w:r>
      <w:r w:rsidR="00031A69">
        <w:rPr>
          <w:rFonts w:hint="eastAsia"/>
          <w:lang w:eastAsia="ja-JP"/>
        </w:rPr>
        <w:t>search using</w:t>
      </w:r>
      <w:r w:rsidR="007603B0">
        <w:rPr>
          <w:rFonts w:hint="eastAsia"/>
          <w:lang w:eastAsia="ja-JP"/>
        </w:rPr>
        <w:t xml:space="preserve"> multiple </w:t>
      </w:r>
      <w:r w:rsidR="00031A69">
        <w:rPr>
          <w:rFonts w:hint="eastAsia"/>
          <w:lang w:eastAsia="ja-JP"/>
        </w:rPr>
        <w:t xml:space="preserve">device </w:t>
      </w:r>
      <w:r w:rsidR="007603B0">
        <w:rPr>
          <w:rFonts w:hint="eastAsia"/>
          <w:lang w:eastAsia="ja-JP"/>
        </w:rPr>
        <w:t>SFO hypotheses</w:t>
      </w:r>
      <w:r w:rsidR="00D03D6F">
        <w:rPr>
          <w:rFonts w:hint="eastAsia"/>
          <w:lang w:eastAsia="ja-JP"/>
        </w:rPr>
        <w:t xml:space="preserve"> for </w:t>
      </w:r>
      <w:r w:rsidR="00240B50">
        <w:rPr>
          <w:rFonts w:hint="eastAsia"/>
          <w:lang w:eastAsia="ja-JP"/>
        </w:rPr>
        <w:t xml:space="preserve">the sequence of </w:t>
      </w:r>
      <w:r w:rsidR="00D03D6F">
        <w:rPr>
          <w:rFonts w:hint="eastAsia"/>
          <w:lang w:eastAsia="ja-JP"/>
        </w:rPr>
        <w:t>D-TAS</w:t>
      </w:r>
      <w:r w:rsidR="007603B0">
        <w:rPr>
          <w:rFonts w:hint="eastAsia"/>
          <w:lang w:eastAsia="ja-JP"/>
        </w:rPr>
        <w:t xml:space="preserve">. </w:t>
      </w:r>
      <w:r w:rsidR="00B438E4">
        <w:rPr>
          <w:rFonts w:hint="eastAsia"/>
          <w:lang w:eastAsia="ja-JP"/>
        </w:rPr>
        <w:t xml:space="preserve">The reader </w:t>
      </w:r>
      <w:r w:rsidR="00031A69">
        <w:rPr>
          <w:rFonts w:hint="eastAsia"/>
          <w:lang w:eastAsia="ja-JP"/>
        </w:rPr>
        <w:t xml:space="preserve">further </w:t>
      </w:r>
      <w:r w:rsidR="00B438E4">
        <w:rPr>
          <w:rFonts w:hint="eastAsia"/>
          <w:lang w:eastAsia="ja-JP"/>
        </w:rPr>
        <w:t xml:space="preserve">uses interpolation of </w:t>
      </w:r>
      <w:r w:rsidR="00031A69">
        <w:rPr>
          <w:rFonts w:hint="eastAsia"/>
          <w:lang w:eastAsia="ja-JP"/>
        </w:rPr>
        <w:t>SFO hypotheses</w:t>
      </w:r>
      <w:r w:rsidR="00B438E4">
        <w:rPr>
          <w:rFonts w:hint="eastAsia"/>
          <w:lang w:eastAsia="ja-JP"/>
        </w:rPr>
        <w:t xml:space="preserve"> for finer SFO estimation. </w:t>
      </w:r>
      <w:r w:rsidR="003D3DC0">
        <w:rPr>
          <w:rFonts w:hint="eastAsia"/>
          <w:lang w:eastAsia="ja-JP"/>
        </w:rPr>
        <w:t>The sequence of the D-TAS is a 15</w:t>
      </w:r>
      <w:r w:rsidR="005A5C43">
        <w:rPr>
          <w:rFonts w:hint="eastAsia"/>
          <w:lang w:eastAsia="ja-JP"/>
        </w:rPr>
        <w:t>-</w:t>
      </w:r>
      <w:r w:rsidR="003D3DC0">
        <w:rPr>
          <w:rFonts w:hint="eastAsia"/>
          <w:lang w:eastAsia="ja-JP"/>
        </w:rPr>
        <w:t>bit</w:t>
      </w:r>
      <w:r w:rsidR="005A5C43">
        <w:rPr>
          <w:rFonts w:hint="eastAsia"/>
          <w:lang w:eastAsia="ja-JP"/>
        </w:rPr>
        <w:t xml:space="preserve"> length</w:t>
      </w:r>
      <w:r w:rsidR="003D3DC0">
        <w:rPr>
          <w:rFonts w:hint="eastAsia"/>
          <w:lang w:eastAsia="ja-JP"/>
        </w:rPr>
        <w:t xml:space="preserve"> </w:t>
      </w:r>
      <w:proofErr w:type="gramStart"/>
      <w:r w:rsidR="003D3DC0">
        <w:rPr>
          <w:rFonts w:hint="eastAsia"/>
          <w:lang w:eastAsia="ja-JP"/>
        </w:rPr>
        <w:t>Gold</w:t>
      </w:r>
      <w:proofErr w:type="gramEnd"/>
      <w:r w:rsidR="003D3DC0">
        <w:rPr>
          <w:rFonts w:hint="eastAsia"/>
          <w:lang w:eastAsia="ja-JP"/>
        </w:rPr>
        <w:t xml:space="preserve"> sequence. </w:t>
      </w:r>
      <w:r w:rsidR="00D84E74">
        <w:rPr>
          <w:rFonts w:hint="eastAsia"/>
          <w:lang w:eastAsia="ja-JP"/>
        </w:rPr>
        <w:t>Three</w:t>
      </w:r>
      <w:r w:rsidR="005726FC">
        <w:rPr>
          <w:rFonts w:hint="eastAsia"/>
          <w:lang w:eastAsia="ja-JP"/>
        </w:rPr>
        <w:t xml:space="preserve"> different timing offsets from </w:t>
      </w:r>
      <w:r w:rsidR="005726FC">
        <w:rPr>
          <w:lang w:eastAsia="ja-JP"/>
        </w:rPr>
        <w:t>the</w:t>
      </w:r>
      <w:r w:rsidR="005726FC">
        <w:rPr>
          <w:rFonts w:hint="eastAsia"/>
          <w:lang w:eastAsia="ja-JP"/>
        </w:rPr>
        <w:t xml:space="preserve"> end of R2D to the start of the D2R are assumed, 2ms </w:t>
      </w:r>
      <w:r w:rsidR="00522B90">
        <w:rPr>
          <w:rFonts w:hint="eastAsia"/>
          <w:lang w:eastAsia="ja-JP"/>
        </w:rPr>
        <w:t>(with +/-1% uncertainty)</w:t>
      </w:r>
      <w:r w:rsidR="00D84E74">
        <w:rPr>
          <w:rFonts w:hint="eastAsia"/>
          <w:lang w:eastAsia="ja-JP"/>
        </w:rPr>
        <w:t>,</w:t>
      </w:r>
      <w:r w:rsidR="00522B90">
        <w:rPr>
          <w:rFonts w:hint="eastAsia"/>
          <w:lang w:eastAsia="ja-JP"/>
        </w:rPr>
        <w:t xml:space="preserve"> </w:t>
      </w:r>
      <w:r w:rsidR="005726FC">
        <w:rPr>
          <w:rFonts w:hint="eastAsia"/>
          <w:lang w:eastAsia="ja-JP"/>
        </w:rPr>
        <w:t>5ms</w:t>
      </w:r>
      <w:r w:rsidR="00522B90">
        <w:rPr>
          <w:rFonts w:hint="eastAsia"/>
          <w:lang w:eastAsia="ja-JP"/>
        </w:rPr>
        <w:t xml:space="preserve"> (with +/-1% uncertainty)</w:t>
      </w:r>
      <w:r w:rsidR="00D84E74">
        <w:rPr>
          <w:rFonts w:hint="eastAsia"/>
          <w:lang w:eastAsia="ja-JP"/>
        </w:rPr>
        <w:t>, and 10ms (with +/- 1% uncertainty)</w:t>
      </w:r>
      <w:r w:rsidR="005726FC">
        <w:rPr>
          <w:rFonts w:hint="eastAsia"/>
          <w:lang w:eastAsia="ja-JP"/>
        </w:rPr>
        <w:t>.</w:t>
      </w:r>
      <w:r w:rsidR="00522B90">
        <w:rPr>
          <w:rFonts w:hint="eastAsia"/>
          <w:lang w:eastAsia="ja-JP"/>
        </w:rPr>
        <w:t xml:space="preserve"> </w:t>
      </w:r>
      <w:r w:rsidR="009967F6">
        <w:rPr>
          <w:rFonts w:hint="eastAsia"/>
          <w:lang w:eastAsia="ja-JP"/>
        </w:rPr>
        <w:t xml:space="preserve">The figure indicates the average estimation error at the reader can be </w:t>
      </w:r>
      <w:r w:rsidR="007315AD">
        <w:rPr>
          <w:rFonts w:hint="eastAsia"/>
          <w:lang w:eastAsia="ja-JP"/>
        </w:rPr>
        <w:t>lower than 2</w:t>
      </w:r>
      <w:r w:rsidR="00D27A80">
        <w:rPr>
          <w:rFonts w:hint="eastAsia"/>
          <w:lang w:eastAsia="ja-JP"/>
        </w:rPr>
        <w:t>00ppm (= 0.</w:t>
      </w:r>
      <w:r w:rsidR="007315AD">
        <w:rPr>
          <w:rFonts w:hint="eastAsia"/>
          <w:lang w:eastAsia="ja-JP"/>
        </w:rPr>
        <w:t>02</w:t>
      </w:r>
      <w:r w:rsidR="00D27A80">
        <w:rPr>
          <w:rFonts w:hint="eastAsia"/>
          <w:lang w:eastAsia="ja-JP"/>
        </w:rPr>
        <w:t>%)</w:t>
      </w:r>
      <w:r w:rsidR="008A54E9">
        <w:rPr>
          <w:rFonts w:hint="eastAsia"/>
          <w:lang w:eastAsia="ja-JP"/>
        </w:rPr>
        <w:t xml:space="preserve"> </w:t>
      </w:r>
      <w:r w:rsidR="001F156F">
        <w:rPr>
          <w:rFonts w:hint="eastAsia"/>
          <w:lang w:eastAsia="ja-JP"/>
        </w:rPr>
        <w:t xml:space="preserve">if it </w:t>
      </w:r>
      <w:r w:rsidR="00345297">
        <w:rPr>
          <w:rFonts w:hint="eastAsia"/>
          <w:lang w:eastAsia="ja-JP"/>
        </w:rPr>
        <w:t xml:space="preserve">uses </w:t>
      </w:r>
      <w:r w:rsidR="001F156F">
        <w:rPr>
          <w:rFonts w:hint="eastAsia"/>
          <w:lang w:eastAsia="ja-JP"/>
        </w:rPr>
        <w:t xml:space="preserve">a </w:t>
      </w:r>
      <w:r w:rsidR="00324426">
        <w:rPr>
          <w:rFonts w:hint="eastAsia"/>
          <w:lang w:eastAsia="ja-JP"/>
        </w:rPr>
        <w:t xml:space="preserve">reasonable number of SFO hypotheses, </w:t>
      </w:r>
      <w:r w:rsidR="00345297">
        <w:rPr>
          <w:rFonts w:hint="eastAsia"/>
          <w:lang w:eastAsia="ja-JP"/>
        </w:rPr>
        <w:t xml:space="preserve">e.g., </w:t>
      </w:r>
      <w:r w:rsidR="008A54E9">
        <w:rPr>
          <w:rFonts w:hint="eastAsia"/>
          <w:lang w:eastAsia="ja-JP"/>
        </w:rPr>
        <w:t>10 hypotheses</w:t>
      </w:r>
      <w:r w:rsidR="001F156F">
        <w:rPr>
          <w:rFonts w:hint="eastAsia"/>
          <w:lang w:eastAsia="ja-JP"/>
        </w:rPr>
        <w:t>, to estimate the D2R chip/bit duration</w:t>
      </w:r>
      <w:r w:rsidR="001646A0">
        <w:rPr>
          <w:rFonts w:hint="eastAsia"/>
          <w:lang w:eastAsia="ja-JP"/>
        </w:rPr>
        <w:t xml:space="preserve">. </w:t>
      </w:r>
      <w:r w:rsidR="00345297">
        <w:rPr>
          <w:rFonts w:hint="eastAsia"/>
          <w:lang w:eastAsia="ja-JP"/>
        </w:rPr>
        <w:t xml:space="preserve">With the </w:t>
      </w:r>
      <w:r w:rsidR="00A42EE8">
        <w:rPr>
          <w:rFonts w:hint="eastAsia"/>
          <w:lang w:eastAsia="ja-JP"/>
        </w:rPr>
        <w:t>estimation</w:t>
      </w:r>
      <w:r w:rsidR="00FC3C68">
        <w:rPr>
          <w:rFonts w:hint="eastAsia"/>
          <w:lang w:eastAsia="ja-JP"/>
        </w:rPr>
        <w:t xml:space="preserve"> error</w:t>
      </w:r>
      <w:r w:rsidR="00A42EE8">
        <w:rPr>
          <w:rFonts w:hint="eastAsia"/>
          <w:lang w:eastAsia="ja-JP"/>
        </w:rPr>
        <w:t xml:space="preserve"> of 0.</w:t>
      </w:r>
      <w:r w:rsidR="005A538E">
        <w:rPr>
          <w:rFonts w:hint="eastAsia"/>
          <w:lang w:eastAsia="ja-JP"/>
        </w:rPr>
        <w:t>02</w:t>
      </w:r>
      <w:r w:rsidR="00A42EE8">
        <w:rPr>
          <w:rFonts w:hint="eastAsia"/>
          <w:lang w:eastAsia="ja-JP"/>
        </w:rPr>
        <w:t>%</w:t>
      </w:r>
      <w:r w:rsidR="0015777A">
        <w:rPr>
          <w:rFonts w:hint="eastAsia"/>
          <w:lang w:eastAsia="ja-JP"/>
        </w:rPr>
        <w:t xml:space="preserve">, </w:t>
      </w:r>
      <w:r w:rsidR="00FC3C68">
        <w:rPr>
          <w:rFonts w:hint="eastAsia"/>
          <w:lang w:eastAsia="ja-JP"/>
        </w:rPr>
        <w:t xml:space="preserve">coherent demodulation </w:t>
      </w:r>
      <w:r w:rsidR="00B7049C">
        <w:rPr>
          <w:rFonts w:hint="eastAsia"/>
          <w:lang w:eastAsia="ja-JP"/>
        </w:rPr>
        <w:t>must be possible, at least for a short</w:t>
      </w:r>
      <w:r w:rsidR="005A538E">
        <w:rPr>
          <w:rFonts w:hint="eastAsia"/>
          <w:lang w:eastAsia="ja-JP"/>
        </w:rPr>
        <w:t xml:space="preserve"> PDRCH followed by the D-TAS</w:t>
      </w:r>
      <w:r w:rsidR="00B7049C">
        <w:rPr>
          <w:rFonts w:hint="eastAsia"/>
          <w:lang w:eastAsia="ja-JP"/>
        </w:rPr>
        <w:t xml:space="preserve">. For example, if a </w:t>
      </w:r>
      <w:r w:rsidR="004725E7">
        <w:rPr>
          <w:rFonts w:hint="eastAsia"/>
          <w:lang w:eastAsia="ja-JP"/>
        </w:rPr>
        <w:t>PDRCH</w:t>
      </w:r>
      <w:r w:rsidR="00B7049C">
        <w:rPr>
          <w:rFonts w:hint="eastAsia"/>
          <w:lang w:eastAsia="ja-JP"/>
        </w:rPr>
        <w:t xml:space="preserve"> carries </w:t>
      </w:r>
      <w:r w:rsidR="004725E7">
        <w:rPr>
          <w:rFonts w:hint="eastAsia"/>
          <w:lang w:eastAsia="ja-JP"/>
        </w:rPr>
        <w:t xml:space="preserve">16 bits data with CRC-6 encoded by CC with R = 1/3, the PDRCH </w:t>
      </w:r>
      <w:r w:rsidR="009002F0">
        <w:rPr>
          <w:rFonts w:hint="eastAsia"/>
          <w:lang w:eastAsia="ja-JP"/>
        </w:rPr>
        <w:t xml:space="preserve">has 66 bits in total. If the estimation error </w:t>
      </w:r>
      <w:r w:rsidR="008726BC">
        <w:rPr>
          <w:rFonts w:hint="eastAsia"/>
          <w:lang w:eastAsia="ja-JP"/>
        </w:rPr>
        <w:t xml:space="preserve">of D2R chip/bit duration </w:t>
      </w:r>
      <w:r w:rsidR="009002F0">
        <w:rPr>
          <w:rFonts w:hint="eastAsia"/>
          <w:lang w:eastAsia="ja-JP"/>
        </w:rPr>
        <w:t>is 0.</w:t>
      </w:r>
      <w:r w:rsidR="005A538E">
        <w:rPr>
          <w:rFonts w:hint="eastAsia"/>
          <w:lang w:eastAsia="ja-JP"/>
        </w:rPr>
        <w:t>02</w:t>
      </w:r>
      <w:r w:rsidR="009002F0">
        <w:rPr>
          <w:rFonts w:hint="eastAsia"/>
          <w:lang w:eastAsia="ja-JP"/>
        </w:rPr>
        <w:t xml:space="preserve">% at </w:t>
      </w:r>
      <w:r w:rsidR="008726BC">
        <w:rPr>
          <w:rFonts w:hint="eastAsia"/>
          <w:lang w:eastAsia="ja-JP"/>
        </w:rPr>
        <w:t xml:space="preserve">the reader using </w:t>
      </w:r>
      <w:r w:rsidR="009002F0">
        <w:rPr>
          <w:rFonts w:hint="eastAsia"/>
          <w:lang w:eastAsia="ja-JP"/>
        </w:rPr>
        <w:t xml:space="preserve">D-TAS, </w:t>
      </w:r>
      <w:r w:rsidR="008A02E7">
        <w:rPr>
          <w:rFonts w:hint="eastAsia"/>
          <w:lang w:eastAsia="ja-JP"/>
        </w:rPr>
        <w:t xml:space="preserve">and </w:t>
      </w:r>
      <w:r w:rsidR="008A2F82">
        <w:rPr>
          <w:rFonts w:hint="eastAsia"/>
          <w:lang w:eastAsia="ja-JP"/>
        </w:rPr>
        <w:t>the bit-level</w:t>
      </w:r>
      <w:r w:rsidR="009002F0">
        <w:rPr>
          <w:rFonts w:hint="eastAsia"/>
          <w:lang w:eastAsia="ja-JP"/>
        </w:rPr>
        <w:t xml:space="preserve"> </w:t>
      </w:r>
      <w:r w:rsidR="00F91806">
        <w:rPr>
          <w:rFonts w:hint="eastAsia"/>
          <w:lang w:eastAsia="ja-JP"/>
        </w:rPr>
        <w:t xml:space="preserve">timing </w:t>
      </w:r>
      <w:r w:rsidR="00C42C70">
        <w:rPr>
          <w:rFonts w:hint="eastAsia"/>
          <w:lang w:eastAsia="ja-JP"/>
        </w:rPr>
        <w:t xml:space="preserve">offset </w:t>
      </w:r>
      <w:r w:rsidR="00F91806">
        <w:rPr>
          <w:rFonts w:hint="eastAsia"/>
          <w:lang w:eastAsia="ja-JP"/>
        </w:rPr>
        <w:t>accumulated over the</w:t>
      </w:r>
      <w:r w:rsidR="004B174E">
        <w:rPr>
          <w:rFonts w:hint="eastAsia"/>
          <w:lang w:eastAsia="ja-JP"/>
        </w:rPr>
        <w:t xml:space="preserve"> PDRCH </w:t>
      </w:r>
      <w:r w:rsidR="008726BC">
        <w:rPr>
          <w:rFonts w:hint="eastAsia"/>
          <w:lang w:eastAsia="ja-JP"/>
        </w:rPr>
        <w:t xml:space="preserve">bits, </w:t>
      </w:r>
      <w:r w:rsidR="00F91806">
        <w:rPr>
          <w:rFonts w:hint="eastAsia"/>
          <w:lang w:eastAsia="ja-JP"/>
        </w:rPr>
        <w:t xml:space="preserve">at the last bit is roughly </w:t>
      </w:r>
      <w:r w:rsidR="00211D7A">
        <w:rPr>
          <w:rFonts w:hint="eastAsia"/>
          <w:lang w:eastAsia="ja-JP"/>
        </w:rPr>
        <w:t>1.3</w:t>
      </w:r>
      <w:r w:rsidR="00F91806">
        <w:rPr>
          <w:rFonts w:hint="eastAsia"/>
          <w:lang w:eastAsia="ja-JP"/>
        </w:rPr>
        <w:t xml:space="preserve">%. </w:t>
      </w:r>
      <w:r w:rsidR="00211D7A">
        <w:rPr>
          <w:rFonts w:hint="eastAsia"/>
          <w:lang w:eastAsia="ja-JP"/>
        </w:rPr>
        <w:t>T</w:t>
      </w:r>
      <w:r w:rsidR="00242140">
        <w:rPr>
          <w:rFonts w:hint="eastAsia"/>
          <w:lang w:eastAsia="ja-JP"/>
        </w:rPr>
        <w:t xml:space="preserve">his </w:t>
      </w:r>
      <w:r w:rsidR="00211D7A">
        <w:rPr>
          <w:rFonts w:hint="eastAsia"/>
          <w:lang w:eastAsia="ja-JP"/>
        </w:rPr>
        <w:t>must</w:t>
      </w:r>
      <w:r w:rsidR="00644508">
        <w:rPr>
          <w:rFonts w:hint="eastAsia"/>
          <w:lang w:eastAsia="ja-JP"/>
        </w:rPr>
        <w:t xml:space="preserve"> not have </w:t>
      </w:r>
      <w:r w:rsidR="00211D7A">
        <w:rPr>
          <w:rFonts w:hint="eastAsia"/>
          <w:lang w:eastAsia="ja-JP"/>
        </w:rPr>
        <w:t xml:space="preserve">a </w:t>
      </w:r>
      <w:r w:rsidR="00644508">
        <w:rPr>
          <w:rFonts w:hint="eastAsia"/>
          <w:lang w:eastAsia="ja-JP"/>
        </w:rPr>
        <w:t>material impact on coherent demodulation performance of the PDRCH.</w:t>
      </w:r>
    </w:p>
    <w:p w14:paraId="052CEE7D" w14:textId="77777777" w:rsidR="00522B90" w:rsidRPr="00732A5E" w:rsidRDefault="00522B90" w:rsidP="00515F18">
      <w:pPr>
        <w:jc w:val="both"/>
        <w:rPr>
          <w:lang w:eastAsia="ja-JP"/>
        </w:rPr>
      </w:pPr>
    </w:p>
    <w:p w14:paraId="5714510E" w14:textId="3AE0F6DA" w:rsidR="003C07D2" w:rsidRDefault="0040791C" w:rsidP="003C07D2">
      <w:pPr>
        <w:jc w:val="center"/>
        <w:rPr>
          <w:lang w:eastAsia="ja-JP"/>
        </w:rPr>
      </w:pPr>
      <w:r w:rsidRPr="0040791C">
        <w:rPr>
          <w:noProof/>
        </w:rPr>
        <w:lastRenderedPageBreak/>
        <w:drawing>
          <wp:inline distT="0" distB="0" distL="0" distR="0" wp14:anchorId="3E91741D" wp14:editId="32873D90">
            <wp:extent cx="3600698" cy="2572603"/>
            <wp:effectExtent l="0" t="0" r="0" b="0"/>
            <wp:docPr id="14687373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8917" cy="2578475"/>
                    </a:xfrm>
                    <a:prstGeom prst="rect">
                      <a:avLst/>
                    </a:prstGeom>
                    <a:noFill/>
                    <a:ln>
                      <a:noFill/>
                    </a:ln>
                  </pic:spPr>
                </pic:pic>
              </a:graphicData>
            </a:graphic>
          </wp:inline>
        </w:drawing>
      </w:r>
      <w:r w:rsidR="00737A4E" w:rsidRPr="00737A4E">
        <w:rPr>
          <w:noProof/>
        </w:rPr>
        <w:drawing>
          <wp:inline distT="0" distB="0" distL="0" distR="0" wp14:anchorId="5B5B3403" wp14:editId="0A71DEDA">
            <wp:extent cx="1419120" cy="1405440"/>
            <wp:effectExtent l="0" t="0" r="0" b="4445"/>
            <wp:docPr id="11011626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19120" cy="1405440"/>
                    </a:xfrm>
                    <a:prstGeom prst="rect">
                      <a:avLst/>
                    </a:prstGeom>
                    <a:noFill/>
                    <a:ln>
                      <a:noFill/>
                    </a:ln>
                  </pic:spPr>
                </pic:pic>
              </a:graphicData>
            </a:graphic>
          </wp:inline>
        </w:drawing>
      </w:r>
    </w:p>
    <w:p w14:paraId="41765E80" w14:textId="6E5932CE" w:rsidR="003C07D2" w:rsidRDefault="003C07D2" w:rsidP="003C07D2">
      <w:pPr>
        <w:jc w:val="center"/>
        <w:rPr>
          <w:lang w:eastAsia="ja-JP"/>
        </w:rPr>
      </w:pPr>
      <w:r w:rsidRPr="00002323">
        <w:rPr>
          <w:rFonts w:hint="eastAsia"/>
          <w:lang w:eastAsia="ja-JP"/>
        </w:rPr>
        <w:t>Fig. 10</w:t>
      </w:r>
      <w:r w:rsidRPr="00002323">
        <w:rPr>
          <w:lang w:eastAsia="ja-JP"/>
        </w:rPr>
        <w:tab/>
      </w:r>
      <w:r w:rsidRPr="00002323">
        <w:rPr>
          <w:rFonts w:hint="eastAsia"/>
          <w:lang w:eastAsia="ja-JP"/>
        </w:rPr>
        <w:t xml:space="preserve">Average SFO estimation error at the reader using a 15-bit </w:t>
      </w:r>
      <w:proofErr w:type="gramStart"/>
      <w:r w:rsidRPr="00002323">
        <w:rPr>
          <w:rFonts w:hint="eastAsia"/>
          <w:lang w:eastAsia="ja-JP"/>
        </w:rPr>
        <w:t>Gold</w:t>
      </w:r>
      <w:proofErr w:type="gramEnd"/>
      <w:r w:rsidRPr="00002323">
        <w:rPr>
          <w:rFonts w:hint="eastAsia"/>
          <w:lang w:eastAsia="ja-JP"/>
        </w:rPr>
        <w:t xml:space="preserve"> sequence as D-TAS, whe</w:t>
      </w:r>
      <w:r w:rsidR="00464A94" w:rsidRPr="00002323">
        <w:rPr>
          <w:rFonts w:hint="eastAsia"/>
          <w:lang w:eastAsia="ja-JP"/>
        </w:rPr>
        <w:t>n</w:t>
      </w:r>
      <w:r w:rsidRPr="00002323">
        <w:rPr>
          <w:rFonts w:hint="eastAsia"/>
          <w:lang w:eastAsia="ja-JP"/>
        </w:rPr>
        <w:t xml:space="preserve"> the device uncertainty of D2R chip/bit duration and timing is [-1%, +1%]</w:t>
      </w:r>
      <w:r>
        <w:rPr>
          <w:rFonts w:hint="eastAsia"/>
          <w:lang w:eastAsia="ja-JP"/>
        </w:rPr>
        <w:t xml:space="preserve"> </w:t>
      </w:r>
    </w:p>
    <w:p w14:paraId="6BA8E421" w14:textId="77777777" w:rsidR="00522B90" w:rsidRPr="003C07D2" w:rsidRDefault="00522B90" w:rsidP="00515F18">
      <w:pPr>
        <w:jc w:val="both"/>
        <w:rPr>
          <w:lang w:eastAsia="ja-JP"/>
        </w:rPr>
      </w:pPr>
    </w:p>
    <w:p w14:paraId="1007E229" w14:textId="09596862" w:rsidR="006053DD" w:rsidRDefault="00464A94" w:rsidP="00515F18">
      <w:pPr>
        <w:jc w:val="both"/>
        <w:rPr>
          <w:lang w:eastAsia="ja-JP"/>
        </w:rPr>
      </w:pPr>
      <w:r>
        <w:rPr>
          <w:rFonts w:hint="eastAsia"/>
          <w:lang w:eastAsia="ja-JP"/>
        </w:rPr>
        <w:t xml:space="preserve">On the other hand, if the R2D CAP adopts Option 1, the device cannot </w:t>
      </w:r>
      <w:r w:rsidR="003B5331">
        <w:rPr>
          <w:rFonts w:hint="eastAsia"/>
          <w:lang w:eastAsia="ja-JP"/>
        </w:rPr>
        <w:t xml:space="preserve">generate D2R bit/chip nor determine D2R timing with </w:t>
      </w:r>
      <w:r w:rsidR="00644508">
        <w:rPr>
          <w:rFonts w:hint="eastAsia"/>
          <w:lang w:eastAsia="ja-JP"/>
        </w:rPr>
        <w:t>such</w:t>
      </w:r>
      <w:r w:rsidR="003B5331">
        <w:rPr>
          <w:rFonts w:hint="eastAsia"/>
          <w:lang w:eastAsia="ja-JP"/>
        </w:rPr>
        <w:t xml:space="preserve"> accuracy</w:t>
      </w:r>
      <w:r w:rsidR="007F4B4D">
        <w:rPr>
          <w:rFonts w:hint="eastAsia"/>
          <w:lang w:eastAsia="ja-JP"/>
        </w:rPr>
        <w:t xml:space="preserve"> </w:t>
      </w:r>
      <w:r w:rsidR="009953A6">
        <w:rPr>
          <w:lang w:eastAsia="ja-JP"/>
        </w:rPr>
        <w:t>as</w:t>
      </w:r>
      <w:r w:rsidR="007F4B4D">
        <w:rPr>
          <w:rFonts w:hint="eastAsia"/>
          <w:lang w:eastAsia="ja-JP"/>
        </w:rPr>
        <w:t xml:space="preserve"> the range [-1%,</w:t>
      </w:r>
      <w:r w:rsidR="003B5331">
        <w:rPr>
          <w:rFonts w:hint="eastAsia"/>
          <w:lang w:eastAsia="ja-JP"/>
        </w:rPr>
        <w:t xml:space="preserve"> 1%</w:t>
      </w:r>
      <w:r w:rsidR="007F4B4D">
        <w:rPr>
          <w:rFonts w:hint="eastAsia"/>
          <w:lang w:eastAsia="ja-JP"/>
        </w:rPr>
        <w:t>]</w:t>
      </w:r>
      <w:r w:rsidR="003B5331">
        <w:rPr>
          <w:rFonts w:hint="eastAsia"/>
          <w:lang w:eastAsia="ja-JP"/>
        </w:rPr>
        <w:t xml:space="preserve">. </w:t>
      </w:r>
      <w:r w:rsidR="007F4B4D">
        <w:rPr>
          <w:rFonts w:hint="eastAsia"/>
          <w:lang w:eastAsia="ja-JP"/>
        </w:rPr>
        <w:t>T</w:t>
      </w:r>
      <w:r w:rsidR="003B5331">
        <w:rPr>
          <w:rFonts w:hint="eastAsia"/>
          <w:lang w:eastAsia="ja-JP"/>
        </w:rPr>
        <w:t xml:space="preserve">he uncertainty of D2R bit/chip duration and D2R timing </w:t>
      </w:r>
      <w:r w:rsidR="00644508">
        <w:rPr>
          <w:rFonts w:hint="eastAsia"/>
          <w:lang w:eastAsia="ja-JP"/>
        </w:rPr>
        <w:t>could be</w:t>
      </w:r>
      <w:r w:rsidR="003B5331">
        <w:rPr>
          <w:rFonts w:hint="eastAsia"/>
          <w:lang w:eastAsia="ja-JP"/>
        </w:rPr>
        <w:t xml:space="preserve"> in the range</w:t>
      </w:r>
      <w:r w:rsidR="00644508">
        <w:rPr>
          <w:rFonts w:hint="eastAsia"/>
          <w:lang w:eastAsia="ja-JP"/>
        </w:rPr>
        <w:t xml:space="preserve"> of [-10%, +10%]</w:t>
      </w:r>
      <w:r w:rsidR="003B5331">
        <w:rPr>
          <w:rFonts w:hint="eastAsia"/>
          <w:lang w:eastAsia="ja-JP"/>
        </w:rPr>
        <w:t xml:space="preserve">. For </w:t>
      </w:r>
      <w:r w:rsidR="00DE7D9F">
        <w:rPr>
          <w:rFonts w:hint="eastAsia"/>
          <w:lang w:eastAsia="ja-JP"/>
        </w:rPr>
        <w:t xml:space="preserve">achieving similar estimation accuracy </w:t>
      </w:r>
      <w:proofErr w:type="gramStart"/>
      <w:r w:rsidR="00DE7D9F">
        <w:rPr>
          <w:rFonts w:hint="eastAsia"/>
          <w:lang w:eastAsia="ja-JP"/>
        </w:rPr>
        <w:t>at</w:t>
      </w:r>
      <w:proofErr w:type="gramEnd"/>
      <w:r w:rsidR="00DE7D9F">
        <w:rPr>
          <w:rFonts w:hint="eastAsia"/>
          <w:lang w:eastAsia="ja-JP"/>
        </w:rPr>
        <w:t xml:space="preserve"> the reader</w:t>
      </w:r>
      <w:r w:rsidR="003B5331">
        <w:rPr>
          <w:rFonts w:hint="eastAsia"/>
          <w:lang w:eastAsia="ja-JP"/>
        </w:rPr>
        <w:t xml:space="preserve">, </w:t>
      </w:r>
      <w:proofErr w:type="gramStart"/>
      <w:r w:rsidR="003B5331">
        <w:rPr>
          <w:rFonts w:hint="eastAsia"/>
          <w:lang w:eastAsia="ja-JP"/>
        </w:rPr>
        <w:t>a large number of</w:t>
      </w:r>
      <w:proofErr w:type="gramEnd"/>
      <w:r w:rsidR="003B5331">
        <w:rPr>
          <w:rFonts w:hint="eastAsia"/>
          <w:lang w:eastAsia="ja-JP"/>
        </w:rPr>
        <w:t xml:space="preserve"> SFO </w:t>
      </w:r>
      <w:r w:rsidR="003B5331">
        <w:rPr>
          <w:lang w:eastAsia="ja-JP"/>
        </w:rPr>
        <w:t>hypotheses</w:t>
      </w:r>
      <w:r w:rsidR="00DE7D9F">
        <w:rPr>
          <w:rFonts w:hint="eastAsia"/>
          <w:lang w:eastAsia="ja-JP"/>
        </w:rPr>
        <w:t xml:space="preserve"> is required</w:t>
      </w:r>
      <w:r w:rsidR="003B5331">
        <w:rPr>
          <w:rFonts w:hint="eastAsia"/>
          <w:lang w:eastAsia="ja-JP"/>
        </w:rPr>
        <w:t xml:space="preserve">. Figure 11 shows the average estimation error at </w:t>
      </w:r>
      <w:r w:rsidR="00B54533">
        <w:rPr>
          <w:rFonts w:hint="eastAsia"/>
          <w:lang w:eastAsia="ja-JP"/>
        </w:rPr>
        <w:t xml:space="preserve">the reader when the device uncertainty of D2R bit/chip </w:t>
      </w:r>
      <w:r w:rsidR="00DE7D9F">
        <w:rPr>
          <w:rFonts w:hint="eastAsia"/>
          <w:lang w:eastAsia="ja-JP"/>
        </w:rPr>
        <w:t>duration</w:t>
      </w:r>
      <w:r w:rsidR="00B54533">
        <w:rPr>
          <w:rFonts w:hint="eastAsia"/>
          <w:lang w:eastAsia="ja-JP"/>
        </w:rPr>
        <w:t xml:space="preserve"> and timing determination is [-10%, +10%]. Other assumptions are </w:t>
      </w:r>
      <w:proofErr w:type="gramStart"/>
      <w:r w:rsidR="00B54533">
        <w:rPr>
          <w:rFonts w:hint="eastAsia"/>
          <w:lang w:eastAsia="ja-JP"/>
        </w:rPr>
        <w:t>same</w:t>
      </w:r>
      <w:proofErr w:type="gramEnd"/>
      <w:r w:rsidR="00B54533">
        <w:rPr>
          <w:rFonts w:hint="eastAsia"/>
          <w:lang w:eastAsia="ja-JP"/>
        </w:rPr>
        <w:t xml:space="preserve"> as for Fig. 10. </w:t>
      </w:r>
      <w:r w:rsidR="00625AD4">
        <w:rPr>
          <w:rFonts w:hint="eastAsia"/>
          <w:lang w:eastAsia="ja-JP"/>
        </w:rPr>
        <w:t xml:space="preserve">It is observed that the number of SFO hypotheses at the reader </w:t>
      </w:r>
      <w:proofErr w:type="gramStart"/>
      <w:r w:rsidR="00625AD4">
        <w:rPr>
          <w:rFonts w:hint="eastAsia"/>
          <w:lang w:eastAsia="ja-JP"/>
        </w:rPr>
        <w:t>has to</w:t>
      </w:r>
      <w:proofErr w:type="gramEnd"/>
      <w:r w:rsidR="00625AD4">
        <w:rPr>
          <w:rFonts w:hint="eastAsia"/>
          <w:lang w:eastAsia="ja-JP"/>
        </w:rPr>
        <w:t xml:space="preserve"> be as large as 100</w:t>
      </w:r>
      <w:r w:rsidR="009404D3">
        <w:rPr>
          <w:rFonts w:hint="eastAsia"/>
          <w:lang w:eastAsia="ja-JP"/>
        </w:rPr>
        <w:t>,</w:t>
      </w:r>
      <w:r w:rsidR="00625AD4">
        <w:rPr>
          <w:rFonts w:hint="eastAsia"/>
          <w:lang w:eastAsia="ja-JP"/>
        </w:rPr>
        <w:t xml:space="preserve"> to achieve the estimation error of 0.1% or lower.</w:t>
      </w:r>
      <w:r w:rsidR="00BD52D3">
        <w:rPr>
          <w:rFonts w:hint="eastAsia"/>
          <w:lang w:eastAsia="ja-JP"/>
        </w:rPr>
        <w:t xml:space="preserve"> If the number of SFO hypotheses at the reader is limited to e.g., 10 or 20, the achievable SFO estimation error could be 1%</w:t>
      </w:r>
      <w:r w:rsidR="00D462F0">
        <w:rPr>
          <w:rFonts w:hint="eastAsia"/>
          <w:lang w:eastAsia="ja-JP"/>
        </w:rPr>
        <w:t>, in which case the use of a D2R secondary amble(s), as presented in Section 5,</w:t>
      </w:r>
      <w:r w:rsidR="00B532EF">
        <w:rPr>
          <w:rFonts w:hint="eastAsia"/>
          <w:lang w:eastAsia="ja-JP"/>
        </w:rPr>
        <w:t xml:space="preserve"> would be inevitable</w:t>
      </w:r>
      <w:r w:rsidR="00D462F0">
        <w:rPr>
          <w:rFonts w:hint="eastAsia"/>
          <w:lang w:eastAsia="ja-JP"/>
        </w:rPr>
        <w:t xml:space="preserve"> </w:t>
      </w:r>
      <w:r w:rsidR="00036975">
        <w:rPr>
          <w:rFonts w:hint="eastAsia"/>
          <w:lang w:eastAsia="ja-JP"/>
        </w:rPr>
        <w:t xml:space="preserve">for coherent </w:t>
      </w:r>
      <w:r w:rsidR="00036975">
        <w:rPr>
          <w:lang w:eastAsia="ja-JP"/>
        </w:rPr>
        <w:t>demodulation</w:t>
      </w:r>
      <w:r w:rsidR="00036975">
        <w:rPr>
          <w:rFonts w:hint="eastAsia"/>
          <w:lang w:eastAsia="ja-JP"/>
        </w:rPr>
        <w:t xml:space="preserve"> of PDRCH</w:t>
      </w:r>
      <w:r w:rsidR="00D462F0">
        <w:rPr>
          <w:rFonts w:hint="eastAsia"/>
          <w:lang w:eastAsia="ja-JP"/>
        </w:rPr>
        <w:t>.</w:t>
      </w:r>
    </w:p>
    <w:p w14:paraId="2C7DB2F5" w14:textId="77777777" w:rsidR="00B54533" w:rsidRDefault="00B54533" w:rsidP="00515F18">
      <w:pPr>
        <w:jc w:val="both"/>
        <w:rPr>
          <w:lang w:eastAsia="ja-JP"/>
        </w:rPr>
      </w:pPr>
    </w:p>
    <w:p w14:paraId="37A4B83B" w14:textId="519CE466" w:rsidR="00ED767F" w:rsidRPr="00ED767F" w:rsidRDefault="00697347" w:rsidP="00ED767F">
      <w:pPr>
        <w:jc w:val="center"/>
        <w:rPr>
          <w:lang w:eastAsia="ja-JP"/>
        </w:rPr>
      </w:pPr>
      <w:r w:rsidRPr="00697347">
        <w:rPr>
          <w:noProof/>
        </w:rPr>
        <w:drawing>
          <wp:inline distT="0" distB="0" distL="0" distR="0" wp14:anchorId="2227CEFD" wp14:editId="7FE32293">
            <wp:extent cx="3666297" cy="2619991"/>
            <wp:effectExtent l="0" t="0" r="0" b="9525"/>
            <wp:docPr id="20315244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82031" cy="2631235"/>
                    </a:xfrm>
                    <a:prstGeom prst="rect">
                      <a:avLst/>
                    </a:prstGeom>
                    <a:noFill/>
                    <a:ln>
                      <a:noFill/>
                    </a:ln>
                  </pic:spPr>
                </pic:pic>
              </a:graphicData>
            </a:graphic>
          </wp:inline>
        </w:drawing>
      </w:r>
      <w:r w:rsidRPr="00737A4E">
        <w:rPr>
          <w:noProof/>
        </w:rPr>
        <w:drawing>
          <wp:inline distT="0" distB="0" distL="0" distR="0" wp14:anchorId="0AF2EE48" wp14:editId="24ABEFBD">
            <wp:extent cx="1419120" cy="1405440"/>
            <wp:effectExtent l="0" t="0" r="0" b="4445"/>
            <wp:docPr id="2209826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19120" cy="1405440"/>
                    </a:xfrm>
                    <a:prstGeom prst="rect">
                      <a:avLst/>
                    </a:prstGeom>
                    <a:noFill/>
                    <a:ln>
                      <a:noFill/>
                    </a:ln>
                  </pic:spPr>
                </pic:pic>
              </a:graphicData>
            </a:graphic>
          </wp:inline>
        </w:drawing>
      </w:r>
    </w:p>
    <w:p w14:paraId="3B50DDF5" w14:textId="07D91EB0" w:rsidR="00B54533" w:rsidRDefault="00B54533" w:rsidP="00B54533">
      <w:pPr>
        <w:jc w:val="center"/>
        <w:rPr>
          <w:lang w:eastAsia="ja-JP"/>
        </w:rPr>
      </w:pPr>
      <w:r w:rsidRPr="00812F58">
        <w:rPr>
          <w:rFonts w:hint="eastAsia"/>
          <w:lang w:eastAsia="ja-JP"/>
        </w:rPr>
        <w:lastRenderedPageBreak/>
        <w:t>Fig. 11</w:t>
      </w:r>
      <w:r w:rsidRPr="00812F58">
        <w:rPr>
          <w:lang w:eastAsia="ja-JP"/>
        </w:rPr>
        <w:tab/>
      </w:r>
      <w:r w:rsidRPr="00812F58">
        <w:rPr>
          <w:rFonts w:hint="eastAsia"/>
          <w:lang w:eastAsia="ja-JP"/>
        </w:rPr>
        <w:t xml:space="preserve">Average SFO estimation error at the reader using a 15-bit </w:t>
      </w:r>
      <w:proofErr w:type="gramStart"/>
      <w:r w:rsidRPr="00812F58">
        <w:rPr>
          <w:rFonts w:hint="eastAsia"/>
          <w:lang w:eastAsia="ja-JP"/>
        </w:rPr>
        <w:t>Gold</w:t>
      </w:r>
      <w:proofErr w:type="gramEnd"/>
      <w:r w:rsidRPr="00812F58">
        <w:rPr>
          <w:rFonts w:hint="eastAsia"/>
          <w:lang w:eastAsia="ja-JP"/>
        </w:rPr>
        <w:t xml:space="preserve"> sequence as D-TAS, when the device uncertainty of D2R chip/bit duration and timing is [-10%, +10%]</w:t>
      </w:r>
      <w:r>
        <w:rPr>
          <w:rFonts w:hint="eastAsia"/>
          <w:lang w:eastAsia="ja-JP"/>
        </w:rPr>
        <w:t xml:space="preserve"> </w:t>
      </w:r>
    </w:p>
    <w:p w14:paraId="60D74012" w14:textId="77777777" w:rsidR="00B54533" w:rsidRPr="00B54533" w:rsidRDefault="00B54533" w:rsidP="00515F18">
      <w:pPr>
        <w:jc w:val="both"/>
        <w:rPr>
          <w:lang w:eastAsia="ja-JP"/>
        </w:rPr>
      </w:pPr>
    </w:p>
    <w:p w14:paraId="5DCBA283" w14:textId="73DF505E" w:rsidR="002F37F7" w:rsidRPr="00041896" w:rsidRDefault="002F37F7" w:rsidP="002F37F7">
      <w:pPr>
        <w:jc w:val="both"/>
        <w:rPr>
          <w:b/>
          <w:bCs/>
          <w:u w:val="single"/>
          <w:lang w:eastAsia="ja-JP"/>
        </w:rPr>
      </w:pPr>
      <w:r>
        <w:rPr>
          <w:rFonts w:hint="eastAsia"/>
          <w:b/>
          <w:bCs/>
          <w:u w:val="single"/>
          <w:lang w:eastAsia="ja-JP"/>
        </w:rPr>
        <w:t xml:space="preserve">Observation </w:t>
      </w:r>
      <w:r w:rsidR="007E6968">
        <w:rPr>
          <w:rFonts w:hint="eastAsia"/>
          <w:b/>
          <w:bCs/>
          <w:u w:val="single"/>
          <w:lang w:eastAsia="ja-JP"/>
        </w:rPr>
        <w:t>3</w:t>
      </w:r>
      <w:r w:rsidRPr="002E3663">
        <w:rPr>
          <w:rFonts w:hint="eastAsia"/>
          <w:b/>
          <w:bCs/>
          <w:u w:val="single"/>
          <w:lang w:eastAsia="ja-JP"/>
        </w:rPr>
        <w:t>:</w:t>
      </w:r>
    </w:p>
    <w:p w14:paraId="53CC839A" w14:textId="073D0768" w:rsidR="00820040" w:rsidRDefault="00AA14A8" w:rsidP="00820040">
      <w:pPr>
        <w:pStyle w:val="ListParagraph"/>
        <w:numPr>
          <w:ilvl w:val="0"/>
          <w:numId w:val="37"/>
        </w:numPr>
        <w:ind w:leftChars="0"/>
        <w:jc w:val="both"/>
        <w:rPr>
          <w:b/>
          <w:bCs/>
          <w:lang w:eastAsia="ja-JP"/>
        </w:rPr>
      </w:pPr>
      <w:r>
        <w:rPr>
          <w:rFonts w:hint="eastAsia"/>
          <w:b/>
          <w:bCs/>
          <w:lang w:eastAsia="ja-JP"/>
        </w:rPr>
        <w:t xml:space="preserve">A reader can estimate D2R chip/bit duration and D2R timing by </w:t>
      </w:r>
      <w:r w:rsidR="00EC2BDD">
        <w:rPr>
          <w:rFonts w:hint="eastAsia"/>
          <w:b/>
          <w:bCs/>
          <w:lang w:eastAsia="ja-JP"/>
        </w:rPr>
        <w:t>searching correlation peak of a sequence in the D-TA</w:t>
      </w:r>
      <w:r w:rsidR="005E4DC5">
        <w:rPr>
          <w:rFonts w:hint="eastAsia"/>
          <w:b/>
          <w:bCs/>
          <w:lang w:eastAsia="ja-JP"/>
        </w:rPr>
        <w:t>S</w:t>
      </w:r>
      <w:r w:rsidR="00EC2BDD">
        <w:rPr>
          <w:rFonts w:hint="eastAsia"/>
          <w:b/>
          <w:bCs/>
          <w:lang w:eastAsia="ja-JP"/>
        </w:rPr>
        <w:t xml:space="preserve"> using sliding windows</w:t>
      </w:r>
      <w:r w:rsidR="00820040">
        <w:rPr>
          <w:rFonts w:hint="eastAsia"/>
          <w:b/>
          <w:bCs/>
          <w:lang w:eastAsia="ja-JP"/>
        </w:rPr>
        <w:t xml:space="preserve"> with </w:t>
      </w:r>
      <w:r w:rsidR="00AF476A">
        <w:rPr>
          <w:rFonts w:hint="eastAsia"/>
          <w:b/>
          <w:bCs/>
          <w:lang w:eastAsia="ja-JP"/>
        </w:rPr>
        <w:t xml:space="preserve">D-TAS replicas with </w:t>
      </w:r>
      <w:r w:rsidR="00820040">
        <w:rPr>
          <w:rFonts w:hint="eastAsia"/>
          <w:b/>
          <w:bCs/>
          <w:lang w:eastAsia="ja-JP"/>
        </w:rPr>
        <w:t>SFO hypotheses.</w:t>
      </w:r>
    </w:p>
    <w:p w14:paraId="54BF398C" w14:textId="68EC3AED" w:rsidR="00DA0849" w:rsidRDefault="00DA0849" w:rsidP="00820040">
      <w:pPr>
        <w:pStyle w:val="ListParagraph"/>
        <w:numPr>
          <w:ilvl w:val="0"/>
          <w:numId w:val="37"/>
        </w:numPr>
        <w:ind w:leftChars="0"/>
        <w:jc w:val="both"/>
        <w:rPr>
          <w:b/>
          <w:bCs/>
          <w:lang w:eastAsia="ja-JP"/>
        </w:rPr>
      </w:pPr>
      <w:r>
        <w:rPr>
          <w:rFonts w:hint="eastAsia"/>
          <w:b/>
          <w:bCs/>
          <w:lang w:eastAsia="ja-JP"/>
        </w:rPr>
        <w:t xml:space="preserve">With 15-bit </w:t>
      </w:r>
      <w:proofErr w:type="gramStart"/>
      <w:r>
        <w:rPr>
          <w:rFonts w:hint="eastAsia"/>
          <w:b/>
          <w:bCs/>
          <w:lang w:eastAsia="ja-JP"/>
        </w:rPr>
        <w:t>Gold</w:t>
      </w:r>
      <w:proofErr w:type="gramEnd"/>
      <w:r>
        <w:rPr>
          <w:rFonts w:hint="eastAsia"/>
          <w:b/>
          <w:bCs/>
          <w:lang w:eastAsia="ja-JP"/>
        </w:rPr>
        <w:t xml:space="preserve"> sequence as the D-TAS, following are observed:</w:t>
      </w:r>
    </w:p>
    <w:p w14:paraId="15DA5A6D" w14:textId="7A0F67C0" w:rsidR="00526842" w:rsidRDefault="00526842" w:rsidP="00526842">
      <w:pPr>
        <w:pStyle w:val="ListParagraph"/>
        <w:numPr>
          <w:ilvl w:val="1"/>
          <w:numId w:val="37"/>
        </w:numPr>
        <w:ind w:leftChars="0"/>
        <w:jc w:val="both"/>
        <w:rPr>
          <w:b/>
          <w:bCs/>
          <w:lang w:eastAsia="ja-JP"/>
        </w:rPr>
      </w:pPr>
      <w:r w:rsidRPr="00820040">
        <w:rPr>
          <w:rFonts w:hint="eastAsia"/>
          <w:b/>
          <w:bCs/>
          <w:lang w:eastAsia="ja-JP"/>
        </w:rPr>
        <w:t xml:space="preserve">If the uncertainty of D2R chip/bit duration and D2R timing is </w:t>
      </w:r>
      <w:r>
        <w:rPr>
          <w:rFonts w:hint="eastAsia"/>
          <w:b/>
          <w:bCs/>
          <w:lang w:eastAsia="ja-JP"/>
        </w:rPr>
        <w:t>[-1%, +1%]</w:t>
      </w:r>
      <w:r w:rsidRPr="00820040">
        <w:rPr>
          <w:rFonts w:hint="eastAsia"/>
          <w:b/>
          <w:bCs/>
          <w:lang w:eastAsia="ja-JP"/>
        </w:rPr>
        <w:t xml:space="preserve">, </w:t>
      </w:r>
      <w:r>
        <w:rPr>
          <w:rFonts w:hint="eastAsia"/>
          <w:b/>
          <w:bCs/>
          <w:lang w:eastAsia="ja-JP"/>
        </w:rPr>
        <w:t xml:space="preserve">the </w:t>
      </w:r>
      <w:r w:rsidR="0008055F">
        <w:rPr>
          <w:rFonts w:hint="eastAsia"/>
          <w:b/>
          <w:bCs/>
          <w:lang w:eastAsia="ja-JP"/>
        </w:rPr>
        <w:t xml:space="preserve">estimation error of lower than 0.1% (e.g., 0.02%) is achievable with a reasonable </w:t>
      </w:r>
      <w:r>
        <w:rPr>
          <w:rFonts w:hint="eastAsia"/>
          <w:b/>
          <w:bCs/>
          <w:lang w:eastAsia="ja-JP"/>
        </w:rPr>
        <w:t>number of SFO hypotheses</w:t>
      </w:r>
      <w:r w:rsidR="004710B3">
        <w:rPr>
          <w:rFonts w:hint="eastAsia"/>
          <w:b/>
          <w:bCs/>
          <w:lang w:eastAsia="ja-JP"/>
        </w:rPr>
        <w:t xml:space="preserve"> (</w:t>
      </w:r>
      <w:r w:rsidR="00903F2B">
        <w:rPr>
          <w:rFonts w:hint="eastAsia"/>
          <w:b/>
          <w:bCs/>
          <w:lang w:eastAsia="ja-JP"/>
        </w:rPr>
        <w:t xml:space="preserve">e.g., </w:t>
      </w:r>
      <w:r>
        <w:rPr>
          <w:rFonts w:hint="eastAsia"/>
          <w:b/>
          <w:bCs/>
          <w:lang w:eastAsia="ja-JP"/>
        </w:rPr>
        <w:t>10</w:t>
      </w:r>
      <w:r w:rsidR="004710B3">
        <w:rPr>
          <w:rFonts w:hint="eastAsia"/>
          <w:b/>
          <w:bCs/>
          <w:lang w:eastAsia="ja-JP"/>
        </w:rPr>
        <w:t>)</w:t>
      </w:r>
      <w:r>
        <w:rPr>
          <w:rFonts w:hint="eastAsia"/>
          <w:b/>
          <w:bCs/>
          <w:lang w:eastAsia="ja-JP"/>
        </w:rPr>
        <w:t>.</w:t>
      </w:r>
    </w:p>
    <w:p w14:paraId="64873DD4" w14:textId="77777777" w:rsidR="00291658" w:rsidRDefault="00820040" w:rsidP="00AA14A8">
      <w:pPr>
        <w:pStyle w:val="ListParagraph"/>
        <w:numPr>
          <w:ilvl w:val="1"/>
          <w:numId w:val="37"/>
        </w:numPr>
        <w:ind w:leftChars="0"/>
        <w:jc w:val="both"/>
        <w:rPr>
          <w:b/>
          <w:bCs/>
          <w:lang w:eastAsia="ja-JP"/>
        </w:rPr>
      </w:pPr>
      <w:r w:rsidRPr="00820040">
        <w:rPr>
          <w:rFonts w:hint="eastAsia"/>
          <w:b/>
          <w:bCs/>
          <w:lang w:eastAsia="ja-JP"/>
        </w:rPr>
        <w:t xml:space="preserve">If the uncertainty of D2R chip/bit duration and D2R timing is </w:t>
      </w:r>
      <w:r w:rsidR="003D385A">
        <w:rPr>
          <w:rFonts w:hint="eastAsia"/>
          <w:b/>
          <w:bCs/>
          <w:lang w:eastAsia="ja-JP"/>
        </w:rPr>
        <w:t>[-10%, +10%]</w:t>
      </w:r>
      <w:r w:rsidR="00291658">
        <w:rPr>
          <w:rFonts w:hint="eastAsia"/>
          <w:b/>
          <w:bCs/>
          <w:lang w:eastAsia="ja-JP"/>
        </w:rPr>
        <w:t>:</w:t>
      </w:r>
    </w:p>
    <w:p w14:paraId="53FDE2E7" w14:textId="34139D98" w:rsidR="003D385A" w:rsidRDefault="00B1485D" w:rsidP="00291658">
      <w:pPr>
        <w:pStyle w:val="ListParagraph"/>
        <w:numPr>
          <w:ilvl w:val="2"/>
          <w:numId w:val="37"/>
        </w:numPr>
        <w:ind w:leftChars="0"/>
        <w:jc w:val="both"/>
        <w:rPr>
          <w:b/>
          <w:bCs/>
          <w:lang w:eastAsia="ja-JP"/>
        </w:rPr>
      </w:pPr>
      <w:r>
        <w:rPr>
          <w:b/>
          <w:bCs/>
          <w:lang w:eastAsia="ja-JP"/>
        </w:rPr>
        <w:t>The</w:t>
      </w:r>
      <w:r>
        <w:rPr>
          <w:rFonts w:hint="eastAsia"/>
          <w:b/>
          <w:bCs/>
          <w:lang w:eastAsia="ja-JP"/>
        </w:rPr>
        <w:t xml:space="preserve"> estimation error </w:t>
      </w:r>
      <w:r w:rsidR="008E2BF1">
        <w:rPr>
          <w:rFonts w:hint="eastAsia"/>
          <w:b/>
          <w:bCs/>
          <w:lang w:eastAsia="ja-JP"/>
        </w:rPr>
        <w:t>of</w:t>
      </w:r>
      <w:r>
        <w:rPr>
          <w:rFonts w:hint="eastAsia"/>
          <w:b/>
          <w:bCs/>
          <w:lang w:eastAsia="ja-JP"/>
        </w:rPr>
        <w:t xml:space="preserve"> </w:t>
      </w:r>
      <w:r w:rsidR="008E2BF1">
        <w:rPr>
          <w:rFonts w:hint="eastAsia"/>
          <w:b/>
          <w:bCs/>
          <w:lang w:eastAsia="ja-JP"/>
        </w:rPr>
        <w:t>0.1</w:t>
      </w:r>
      <w:r>
        <w:rPr>
          <w:rFonts w:hint="eastAsia"/>
          <w:b/>
          <w:bCs/>
          <w:lang w:eastAsia="ja-JP"/>
        </w:rPr>
        <w:t xml:space="preserve">% </w:t>
      </w:r>
      <w:r w:rsidR="008E2BF1">
        <w:rPr>
          <w:rFonts w:hint="eastAsia"/>
          <w:b/>
          <w:bCs/>
          <w:lang w:eastAsia="ja-JP"/>
        </w:rPr>
        <w:t xml:space="preserve">requires the reader to use </w:t>
      </w:r>
      <w:proofErr w:type="gramStart"/>
      <w:r w:rsidR="008E2BF1">
        <w:rPr>
          <w:rFonts w:hint="eastAsia"/>
          <w:b/>
          <w:bCs/>
          <w:lang w:eastAsia="ja-JP"/>
        </w:rPr>
        <w:t>a large</w:t>
      </w:r>
      <w:r w:rsidR="003D385A">
        <w:rPr>
          <w:rFonts w:hint="eastAsia"/>
          <w:b/>
          <w:bCs/>
          <w:lang w:eastAsia="ja-JP"/>
        </w:rPr>
        <w:t xml:space="preserve"> number of</w:t>
      </w:r>
      <w:proofErr w:type="gramEnd"/>
      <w:r w:rsidR="003D385A">
        <w:rPr>
          <w:rFonts w:hint="eastAsia"/>
          <w:b/>
          <w:bCs/>
          <w:lang w:eastAsia="ja-JP"/>
        </w:rPr>
        <w:t xml:space="preserve"> SFO hypotheses</w:t>
      </w:r>
      <w:r w:rsidR="00903F2B">
        <w:rPr>
          <w:rFonts w:hint="eastAsia"/>
          <w:b/>
          <w:bCs/>
          <w:lang w:eastAsia="ja-JP"/>
        </w:rPr>
        <w:t xml:space="preserve"> (e.g.,</w:t>
      </w:r>
      <w:r w:rsidR="008E2BF1">
        <w:rPr>
          <w:rFonts w:hint="eastAsia"/>
          <w:b/>
          <w:bCs/>
          <w:lang w:eastAsia="ja-JP"/>
        </w:rPr>
        <w:t xml:space="preserve"> 100</w:t>
      </w:r>
      <w:r w:rsidR="00903F2B">
        <w:rPr>
          <w:rFonts w:hint="eastAsia"/>
          <w:b/>
          <w:bCs/>
          <w:lang w:eastAsia="ja-JP"/>
        </w:rPr>
        <w:t>)</w:t>
      </w:r>
      <w:r w:rsidR="003D385A">
        <w:rPr>
          <w:rFonts w:hint="eastAsia"/>
          <w:b/>
          <w:bCs/>
          <w:lang w:eastAsia="ja-JP"/>
        </w:rPr>
        <w:t>.</w:t>
      </w:r>
    </w:p>
    <w:p w14:paraId="33907B9A" w14:textId="2A5BFE8B" w:rsidR="00291658" w:rsidRDefault="00033F0F" w:rsidP="00291658">
      <w:pPr>
        <w:pStyle w:val="ListParagraph"/>
        <w:numPr>
          <w:ilvl w:val="2"/>
          <w:numId w:val="37"/>
        </w:numPr>
        <w:ind w:leftChars="0"/>
        <w:jc w:val="both"/>
        <w:rPr>
          <w:b/>
          <w:bCs/>
          <w:lang w:eastAsia="ja-JP"/>
        </w:rPr>
      </w:pPr>
      <w:r>
        <w:rPr>
          <w:rFonts w:hint="eastAsia"/>
          <w:b/>
          <w:bCs/>
          <w:lang w:eastAsia="ja-JP"/>
        </w:rPr>
        <w:t>With a reasonable number of SFO hypotheses (e.g., 10 or 20), t</w:t>
      </w:r>
      <w:r w:rsidR="00914554">
        <w:rPr>
          <w:rFonts w:hint="eastAsia"/>
          <w:b/>
          <w:bCs/>
          <w:lang w:eastAsia="ja-JP"/>
        </w:rPr>
        <w:t xml:space="preserve">he estimation error </w:t>
      </w:r>
      <w:r>
        <w:rPr>
          <w:rFonts w:hint="eastAsia"/>
          <w:b/>
          <w:bCs/>
          <w:lang w:eastAsia="ja-JP"/>
        </w:rPr>
        <w:t>remains 1%</w:t>
      </w:r>
      <w:r w:rsidR="00B51116">
        <w:rPr>
          <w:rFonts w:hint="eastAsia"/>
          <w:b/>
          <w:bCs/>
          <w:lang w:eastAsia="ja-JP"/>
        </w:rPr>
        <w:t>.</w:t>
      </w:r>
    </w:p>
    <w:p w14:paraId="6AE2C2E9" w14:textId="22DD0D12" w:rsidR="00B51116" w:rsidRPr="00291658" w:rsidRDefault="00B51116" w:rsidP="00B51116">
      <w:pPr>
        <w:pStyle w:val="ListParagraph"/>
        <w:numPr>
          <w:ilvl w:val="3"/>
          <w:numId w:val="37"/>
        </w:numPr>
        <w:ind w:leftChars="0"/>
        <w:jc w:val="both"/>
        <w:rPr>
          <w:b/>
          <w:bCs/>
          <w:lang w:eastAsia="ja-JP"/>
        </w:rPr>
      </w:pPr>
      <w:r>
        <w:rPr>
          <w:rFonts w:hint="eastAsia"/>
          <w:b/>
          <w:bCs/>
          <w:lang w:eastAsia="ja-JP"/>
        </w:rPr>
        <w:t>Secondary amble(s) (midamble, postamble)</w:t>
      </w:r>
      <w:r w:rsidR="00033F0F">
        <w:rPr>
          <w:rFonts w:hint="eastAsia"/>
          <w:b/>
          <w:bCs/>
          <w:lang w:eastAsia="ja-JP"/>
        </w:rPr>
        <w:t>,</w:t>
      </w:r>
      <w:r>
        <w:rPr>
          <w:rFonts w:hint="eastAsia"/>
          <w:b/>
          <w:bCs/>
          <w:lang w:eastAsia="ja-JP"/>
        </w:rPr>
        <w:t xml:space="preserve"> discussed in Section 5</w:t>
      </w:r>
      <w:r w:rsidR="00033F0F">
        <w:rPr>
          <w:rFonts w:hint="eastAsia"/>
          <w:b/>
          <w:bCs/>
          <w:lang w:eastAsia="ja-JP"/>
        </w:rPr>
        <w:t>, would be inevitable</w:t>
      </w:r>
      <w:r>
        <w:rPr>
          <w:rFonts w:hint="eastAsia"/>
          <w:b/>
          <w:bCs/>
          <w:lang w:eastAsia="ja-JP"/>
        </w:rPr>
        <w:t xml:space="preserve"> even for short D2R transmissions.</w:t>
      </w:r>
    </w:p>
    <w:p w14:paraId="1EB57400" w14:textId="77777777" w:rsidR="003B5331" w:rsidRPr="00CE73CD" w:rsidRDefault="003B5331" w:rsidP="00515F18">
      <w:pPr>
        <w:jc w:val="both"/>
        <w:rPr>
          <w:lang w:eastAsia="ja-JP"/>
        </w:rPr>
      </w:pPr>
    </w:p>
    <w:p w14:paraId="2568F277" w14:textId="6E775F52" w:rsidR="00B00A2C" w:rsidRPr="0040541F" w:rsidRDefault="00A950DF" w:rsidP="00515F18">
      <w:pPr>
        <w:jc w:val="both"/>
        <w:rPr>
          <w:lang w:eastAsia="ja-JP"/>
        </w:rPr>
      </w:pPr>
      <w:r>
        <w:rPr>
          <w:rFonts w:hint="eastAsia"/>
          <w:lang w:eastAsia="ja-JP"/>
        </w:rPr>
        <w:t xml:space="preserve">During Rel-19 SI, </w:t>
      </w:r>
      <w:r w:rsidR="00375DE4">
        <w:rPr>
          <w:rFonts w:hint="eastAsia"/>
          <w:lang w:eastAsia="ja-JP"/>
        </w:rPr>
        <w:t>D-TAS having</w:t>
      </w:r>
      <w:r>
        <w:rPr>
          <w:rFonts w:hint="eastAsia"/>
          <w:lang w:eastAsia="ja-JP"/>
        </w:rPr>
        <w:t xml:space="preserve"> two parts</w:t>
      </w:r>
      <w:r w:rsidR="00375DE4">
        <w:rPr>
          <w:rFonts w:hint="eastAsia"/>
          <w:lang w:eastAsia="ja-JP"/>
        </w:rPr>
        <w:t xml:space="preserve"> was proposed</w:t>
      </w:r>
      <w:r>
        <w:rPr>
          <w:rFonts w:hint="eastAsia"/>
          <w:lang w:eastAsia="ja-JP"/>
        </w:rPr>
        <w:t>; the first part (Part 1) is an unmodulated square-</w:t>
      </w:r>
      <w:proofErr w:type="gramStart"/>
      <w:r>
        <w:rPr>
          <w:rFonts w:hint="eastAsia"/>
          <w:lang w:eastAsia="ja-JP"/>
        </w:rPr>
        <w:t>wave</w:t>
      </w:r>
      <w:proofErr w:type="gramEnd"/>
      <w:r>
        <w:rPr>
          <w:rFonts w:hint="eastAsia"/>
          <w:lang w:eastAsia="ja-JP"/>
        </w:rPr>
        <w:t xml:space="preserve"> and the second part (Part 2) is a sequence, where </w:t>
      </w:r>
      <w:r w:rsidR="00002B6A">
        <w:rPr>
          <w:lang w:eastAsia="ja-JP"/>
        </w:rPr>
        <w:t>Part</w:t>
      </w:r>
      <w:r>
        <w:rPr>
          <w:rFonts w:hint="eastAsia"/>
          <w:lang w:eastAsia="ja-JP"/>
        </w:rPr>
        <w:t xml:space="preserve"> 1 is for coarse SFO estimation </w:t>
      </w:r>
      <w:r w:rsidR="00CF365A">
        <w:rPr>
          <w:rFonts w:hint="eastAsia"/>
          <w:lang w:eastAsia="ja-JP"/>
        </w:rPr>
        <w:t xml:space="preserve">based on FFT, </w:t>
      </w:r>
      <w:r>
        <w:rPr>
          <w:rFonts w:hint="eastAsia"/>
          <w:lang w:eastAsia="ja-JP"/>
        </w:rPr>
        <w:t xml:space="preserve">and </w:t>
      </w:r>
      <w:r w:rsidR="008E3733">
        <w:rPr>
          <w:lang w:eastAsia="ja-JP"/>
        </w:rPr>
        <w:t>Part</w:t>
      </w:r>
      <w:r>
        <w:rPr>
          <w:rFonts w:hint="eastAsia"/>
          <w:lang w:eastAsia="ja-JP"/>
        </w:rPr>
        <w:t xml:space="preserve"> 2 is for fine SFO estimation</w:t>
      </w:r>
      <w:r w:rsidR="00CF365A">
        <w:rPr>
          <w:rFonts w:hint="eastAsia"/>
          <w:lang w:eastAsia="ja-JP"/>
        </w:rPr>
        <w:t xml:space="preserve"> based on correlation search</w:t>
      </w:r>
      <w:r>
        <w:rPr>
          <w:rFonts w:hint="eastAsia"/>
          <w:lang w:eastAsia="ja-JP"/>
        </w:rPr>
        <w:t>.</w:t>
      </w:r>
      <w:r w:rsidR="008F1AF1">
        <w:rPr>
          <w:rFonts w:hint="eastAsia"/>
          <w:lang w:eastAsia="ja-JP"/>
        </w:rPr>
        <w:t xml:space="preserve"> </w:t>
      </w:r>
      <w:r w:rsidR="00002B6A">
        <w:rPr>
          <w:rFonts w:hint="eastAsia"/>
          <w:lang w:eastAsia="ja-JP"/>
        </w:rPr>
        <w:t xml:space="preserve">Part 1 can be </w:t>
      </w:r>
      <w:r w:rsidR="008177A4">
        <w:rPr>
          <w:rFonts w:hint="eastAsia"/>
          <w:lang w:eastAsia="ja-JP"/>
        </w:rPr>
        <w:t xml:space="preserve">all 1s or all 0s before Manchester coding or square-wave modulation </w:t>
      </w:r>
      <w:r w:rsidR="00002B6A">
        <w:rPr>
          <w:rFonts w:hint="eastAsia"/>
          <w:lang w:eastAsia="ja-JP"/>
        </w:rPr>
        <w:t xml:space="preserve">that has sharp spectrum peak in frequency-domain, while Part 2 can be a sequence having good auto-correlation properties. </w:t>
      </w:r>
      <w:r>
        <w:rPr>
          <w:rFonts w:hint="eastAsia"/>
          <w:lang w:eastAsia="ja-JP"/>
        </w:rPr>
        <w:t xml:space="preserve">A reader may perform FFT over a time window that the Part 1 of the </w:t>
      </w:r>
      <w:r w:rsidR="00002B6A">
        <w:rPr>
          <w:rFonts w:hint="eastAsia"/>
          <w:lang w:eastAsia="ja-JP"/>
        </w:rPr>
        <w:t>D-TAS</w:t>
      </w:r>
      <w:r>
        <w:rPr>
          <w:rFonts w:hint="eastAsia"/>
          <w:lang w:eastAsia="ja-JP"/>
        </w:rPr>
        <w:t xml:space="preserve"> may fall </w:t>
      </w:r>
      <w:r w:rsidR="000C2AAA">
        <w:rPr>
          <w:rFonts w:hint="eastAsia"/>
          <w:lang w:eastAsia="ja-JP"/>
        </w:rPr>
        <w:t xml:space="preserve">(including guard intervals to accommodate device SFO) </w:t>
      </w:r>
      <w:r>
        <w:rPr>
          <w:rFonts w:hint="eastAsia"/>
          <w:lang w:eastAsia="ja-JP"/>
        </w:rPr>
        <w:t xml:space="preserve">and </w:t>
      </w:r>
      <w:r w:rsidR="00531C7B">
        <w:rPr>
          <w:rFonts w:hint="eastAsia"/>
          <w:lang w:eastAsia="ja-JP"/>
        </w:rPr>
        <w:t xml:space="preserve">find the peak tone </w:t>
      </w:r>
      <w:r w:rsidR="00002B6A">
        <w:rPr>
          <w:rFonts w:hint="eastAsia"/>
          <w:lang w:eastAsia="ja-JP"/>
        </w:rPr>
        <w:t xml:space="preserve">from the FFT output </w:t>
      </w:r>
      <w:r w:rsidR="00531C7B">
        <w:rPr>
          <w:rFonts w:hint="eastAsia"/>
          <w:lang w:eastAsia="ja-JP"/>
        </w:rPr>
        <w:t xml:space="preserve">to roughly </w:t>
      </w:r>
      <w:r>
        <w:rPr>
          <w:rFonts w:hint="eastAsia"/>
          <w:lang w:eastAsia="ja-JP"/>
        </w:rPr>
        <w:t xml:space="preserve">estimate the </w:t>
      </w:r>
      <w:r w:rsidR="00D73C7D">
        <w:rPr>
          <w:rFonts w:hint="eastAsia"/>
          <w:lang w:eastAsia="ja-JP"/>
        </w:rPr>
        <w:t>device SFO</w:t>
      </w:r>
      <w:r w:rsidR="00531C7B">
        <w:rPr>
          <w:rFonts w:hint="eastAsia"/>
          <w:lang w:eastAsia="ja-JP"/>
        </w:rPr>
        <w:t xml:space="preserve">. After </w:t>
      </w:r>
      <w:r w:rsidR="00042C3E">
        <w:rPr>
          <w:rFonts w:hint="eastAsia"/>
          <w:lang w:eastAsia="ja-JP"/>
        </w:rPr>
        <w:t>this</w:t>
      </w:r>
      <w:r w:rsidR="00531C7B">
        <w:rPr>
          <w:rFonts w:hint="eastAsia"/>
          <w:lang w:eastAsia="ja-JP"/>
        </w:rPr>
        <w:t>, the reader searches for a correlation peak using Part 2</w:t>
      </w:r>
      <w:r w:rsidR="00042C3E">
        <w:rPr>
          <w:rFonts w:hint="eastAsia"/>
          <w:lang w:eastAsia="ja-JP"/>
        </w:rPr>
        <w:t>, where the reader may use m</w:t>
      </w:r>
      <w:r w:rsidR="00531C7B">
        <w:rPr>
          <w:rFonts w:hint="eastAsia"/>
          <w:lang w:eastAsia="ja-JP"/>
        </w:rPr>
        <w:t xml:space="preserve">ultiple SFO hypotheses to improve </w:t>
      </w:r>
      <w:proofErr w:type="gramStart"/>
      <w:r w:rsidR="00531C7B">
        <w:rPr>
          <w:rFonts w:hint="eastAsia"/>
          <w:lang w:eastAsia="ja-JP"/>
        </w:rPr>
        <w:t>the accuracy</w:t>
      </w:r>
      <w:proofErr w:type="gramEnd"/>
      <w:r w:rsidR="00531C7B">
        <w:rPr>
          <w:rFonts w:hint="eastAsia"/>
          <w:lang w:eastAsia="ja-JP"/>
        </w:rPr>
        <w:t xml:space="preserve">. </w:t>
      </w:r>
      <w:r w:rsidR="00F65C0B">
        <w:rPr>
          <w:rFonts w:hint="eastAsia"/>
          <w:lang w:eastAsia="ja-JP"/>
        </w:rPr>
        <w:t>The procedure is illustrated in Fig. 12.</w:t>
      </w:r>
    </w:p>
    <w:p w14:paraId="35609725" w14:textId="77777777" w:rsidR="00531C7B" w:rsidRDefault="00531C7B" w:rsidP="00515F18">
      <w:pPr>
        <w:jc w:val="both"/>
        <w:rPr>
          <w:lang w:eastAsia="ja-JP"/>
        </w:rPr>
      </w:pPr>
    </w:p>
    <w:p w14:paraId="0D609878" w14:textId="587F8F8B" w:rsidR="00531C7B" w:rsidRDefault="00E2458A" w:rsidP="00F65C0B">
      <w:pPr>
        <w:jc w:val="center"/>
        <w:rPr>
          <w:lang w:eastAsia="ja-JP"/>
        </w:rPr>
      </w:pPr>
      <w:r w:rsidRPr="00E2458A">
        <w:rPr>
          <w:noProof/>
        </w:rPr>
        <w:lastRenderedPageBreak/>
        <w:drawing>
          <wp:inline distT="0" distB="0" distL="0" distR="0" wp14:anchorId="74798D9F" wp14:editId="0CBC2C3C">
            <wp:extent cx="4572000" cy="3679200"/>
            <wp:effectExtent l="0" t="0" r="0" b="0"/>
            <wp:docPr id="11667680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572000" cy="3679200"/>
                    </a:xfrm>
                    <a:prstGeom prst="rect">
                      <a:avLst/>
                    </a:prstGeom>
                    <a:noFill/>
                    <a:ln>
                      <a:noFill/>
                    </a:ln>
                  </pic:spPr>
                </pic:pic>
              </a:graphicData>
            </a:graphic>
          </wp:inline>
        </w:drawing>
      </w:r>
    </w:p>
    <w:p w14:paraId="470FE446" w14:textId="16095629" w:rsidR="00F65C0B" w:rsidRDefault="00F65C0B" w:rsidP="00F65C0B">
      <w:pPr>
        <w:jc w:val="center"/>
        <w:rPr>
          <w:lang w:eastAsia="ja-JP"/>
        </w:rPr>
      </w:pPr>
      <w:r>
        <w:rPr>
          <w:rFonts w:hint="eastAsia"/>
          <w:lang w:eastAsia="ja-JP"/>
        </w:rPr>
        <w:t>Fig. 12</w:t>
      </w:r>
      <w:r>
        <w:rPr>
          <w:lang w:eastAsia="ja-JP"/>
        </w:rPr>
        <w:tab/>
      </w:r>
      <w:r>
        <w:rPr>
          <w:lang w:eastAsia="ja-JP"/>
        </w:rPr>
        <w:tab/>
      </w:r>
      <w:r>
        <w:rPr>
          <w:rFonts w:hint="eastAsia"/>
          <w:lang w:eastAsia="ja-JP"/>
        </w:rPr>
        <w:t xml:space="preserve">Device SFO </w:t>
      </w:r>
      <w:r>
        <w:rPr>
          <w:lang w:eastAsia="ja-JP"/>
        </w:rPr>
        <w:t>estimation</w:t>
      </w:r>
      <w:r>
        <w:rPr>
          <w:rFonts w:hint="eastAsia"/>
          <w:lang w:eastAsia="ja-JP"/>
        </w:rPr>
        <w:t xml:space="preserve"> by reader using D-TAS with two parts</w:t>
      </w:r>
    </w:p>
    <w:p w14:paraId="1A7F043C" w14:textId="77777777" w:rsidR="00A950DF" w:rsidRDefault="00A950DF" w:rsidP="00515F18">
      <w:pPr>
        <w:jc w:val="both"/>
        <w:rPr>
          <w:lang w:eastAsia="ja-JP"/>
        </w:rPr>
      </w:pPr>
    </w:p>
    <w:p w14:paraId="1C7DCF74" w14:textId="27B41DF7" w:rsidR="00F47CD0" w:rsidRDefault="00A96A43" w:rsidP="00515F18">
      <w:pPr>
        <w:jc w:val="both"/>
        <w:rPr>
          <w:rFonts w:hint="eastAsia"/>
          <w:lang w:eastAsia="ja-JP"/>
        </w:rPr>
      </w:pPr>
      <w:r>
        <w:rPr>
          <w:rFonts w:hint="eastAsia"/>
          <w:lang w:eastAsia="ja-JP"/>
        </w:rPr>
        <w:t>The average estimation error of the D-TAS design having two parts is</w:t>
      </w:r>
      <w:r w:rsidR="003F2979">
        <w:rPr>
          <w:rFonts w:hint="eastAsia"/>
          <w:lang w:eastAsia="ja-JP"/>
        </w:rPr>
        <w:t xml:space="preserve"> evaluated and</w:t>
      </w:r>
      <w:r>
        <w:rPr>
          <w:rFonts w:hint="eastAsia"/>
          <w:lang w:eastAsia="ja-JP"/>
        </w:rPr>
        <w:t xml:space="preserve"> plotted in Fig. 13. </w:t>
      </w:r>
      <w:r w:rsidR="008A0B2F">
        <w:rPr>
          <w:rFonts w:hint="eastAsia"/>
          <w:lang w:eastAsia="ja-JP"/>
        </w:rPr>
        <w:t xml:space="preserve">Same simulation assumptions are used as for Figs. 10 and 11. </w:t>
      </w:r>
      <w:r w:rsidR="003F2979">
        <w:rPr>
          <w:rFonts w:hint="eastAsia"/>
          <w:lang w:eastAsia="ja-JP"/>
        </w:rPr>
        <w:t xml:space="preserve">Here we assume Part 1 is a sequence of 8, 16, or 32 bits </w:t>
      </w:r>
      <w:r w:rsidR="00575594">
        <w:rPr>
          <w:rFonts w:hint="eastAsia"/>
          <w:lang w:eastAsia="ja-JP"/>
        </w:rPr>
        <w:t xml:space="preserve">of </w:t>
      </w:r>
      <w:r w:rsidR="00575594">
        <w:rPr>
          <w:lang w:eastAsia="ja-JP"/>
        </w:rPr>
        <w:t>‘</w:t>
      </w:r>
      <w:r w:rsidR="00575594">
        <w:rPr>
          <w:rFonts w:hint="eastAsia"/>
          <w:lang w:eastAsia="ja-JP"/>
        </w:rPr>
        <w:t>0s</w:t>
      </w:r>
      <w:r w:rsidR="00575594">
        <w:rPr>
          <w:lang w:eastAsia="ja-JP"/>
        </w:rPr>
        <w:t>’</w:t>
      </w:r>
      <w:r w:rsidR="00575594">
        <w:rPr>
          <w:rFonts w:hint="eastAsia"/>
          <w:lang w:eastAsia="ja-JP"/>
        </w:rPr>
        <w:t xml:space="preserve"> </w:t>
      </w:r>
      <w:r w:rsidR="003F2979">
        <w:rPr>
          <w:rFonts w:hint="eastAsia"/>
          <w:lang w:eastAsia="ja-JP"/>
        </w:rPr>
        <w:t>before Manchester coding or square-wave modulation</w:t>
      </w:r>
      <w:r w:rsidR="0078087B">
        <w:rPr>
          <w:rFonts w:hint="eastAsia"/>
          <w:lang w:eastAsia="ja-JP"/>
        </w:rPr>
        <w:t xml:space="preserve">, and Part 2 is the 15-bit </w:t>
      </w:r>
      <w:proofErr w:type="gramStart"/>
      <w:r w:rsidR="0078087B">
        <w:rPr>
          <w:rFonts w:hint="eastAsia"/>
          <w:lang w:eastAsia="ja-JP"/>
        </w:rPr>
        <w:t>Gold</w:t>
      </w:r>
      <w:proofErr w:type="gramEnd"/>
      <w:r w:rsidR="0078087B">
        <w:rPr>
          <w:rFonts w:hint="eastAsia"/>
          <w:lang w:eastAsia="ja-JP"/>
        </w:rPr>
        <w:t xml:space="preserve"> sequence.</w:t>
      </w:r>
      <w:r w:rsidR="003F2979">
        <w:rPr>
          <w:rFonts w:hint="eastAsia"/>
          <w:lang w:eastAsia="ja-JP"/>
        </w:rPr>
        <w:t xml:space="preserve"> </w:t>
      </w:r>
      <w:r w:rsidR="00DC4941">
        <w:rPr>
          <w:rFonts w:hint="eastAsia"/>
          <w:lang w:eastAsia="ja-JP"/>
        </w:rPr>
        <w:t xml:space="preserve">The device uncertainty of D2R bit/chip duration and timing determination is assumed to be [-10%, +10%]. </w:t>
      </w:r>
      <w:r w:rsidR="004E1934">
        <w:rPr>
          <w:rFonts w:hint="eastAsia"/>
          <w:lang w:eastAsia="ja-JP"/>
        </w:rPr>
        <w:t xml:space="preserve">Thanks to the coarse estimation using </w:t>
      </w:r>
      <w:r w:rsidR="00F23B39">
        <w:rPr>
          <w:lang w:eastAsia="ja-JP"/>
        </w:rPr>
        <w:t>Part</w:t>
      </w:r>
      <w:r w:rsidR="004E1934">
        <w:rPr>
          <w:rFonts w:hint="eastAsia"/>
          <w:lang w:eastAsia="ja-JP"/>
        </w:rPr>
        <w:t xml:space="preserve"> 1, the number of SFO hypotheses for correlation search for Part 2 </w:t>
      </w:r>
      <w:r w:rsidR="00725A40">
        <w:rPr>
          <w:rFonts w:hint="eastAsia"/>
          <w:lang w:eastAsia="ja-JP"/>
        </w:rPr>
        <w:t xml:space="preserve">can be </w:t>
      </w:r>
      <w:r w:rsidR="000214F5">
        <w:rPr>
          <w:rFonts w:hint="eastAsia"/>
          <w:lang w:eastAsia="ja-JP"/>
        </w:rPr>
        <w:t xml:space="preserve">small, e.g., </w:t>
      </w:r>
      <w:r w:rsidR="00725A40">
        <w:rPr>
          <w:rFonts w:hint="eastAsia"/>
          <w:lang w:eastAsia="ja-JP"/>
        </w:rPr>
        <w:t>10</w:t>
      </w:r>
      <w:r w:rsidR="005076DA">
        <w:rPr>
          <w:rFonts w:hint="eastAsia"/>
          <w:lang w:eastAsia="ja-JP"/>
        </w:rPr>
        <w:t>, to achieve estimation error of 0.1%</w:t>
      </w:r>
      <w:r w:rsidR="00F23B39">
        <w:rPr>
          <w:rFonts w:hint="eastAsia"/>
          <w:lang w:eastAsia="ja-JP"/>
        </w:rPr>
        <w:t>. However</w:t>
      </w:r>
      <w:r w:rsidR="001938F0">
        <w:rPr>
          <w:rFonts w:hint="eastAsia"/>
          <w:lang w:eastAsia="ja-JP"/>
        </w:rPr>
        <w:t xml:space="preserve">, </w:t>
      </w:r>
      <w:r w:rsidR="00F23B39">
        <w:rPr>
          <w:rFonts w:hint="eastAsia"/>
          <w:lang w:eastAsia="ja-JP"/>
        </w:rPr>
        <w:t xml:space="preserve">Part 1 needs to be long enough. </w:t>
      </w:r>
      <w:r w:rsidR="004A2060">
        <w:rPr>
          <w:rFonts w:hint="eastAsia"/>
          <w:lang w:eastAsia="ja-JP"/>
        </w:rPr>
        <w:t>The</w:t>
      </w:r>
      <w:r w:rsidR="00231518">
        <w:rPr>
          <w:rFonts w:hint="eastAsia"/>
          <w:lang w:eastAsia="ja-JP"/>
        </w:rPr>
        <w:t xml:space="preserve"> estimation error of 0.1% is </w:t>
      </w:r>
      <w:r w:rsidR="004A2060">
        <w:rPr>
          <w:rFonts w:hint="eastAsia"/>
          <w:lang w:eastAsia="ja-JP"/>
        </w:rPr>
        <w:t xml:space="preserve">achievable only if Part 1 has </w:t>
      </w:r>
      <w:r w:rsidR="00231518">
        <w:rPr>
          <w:rFonts w:hint="eastAsia"/>
          <w:lang w:eastAsia="ja-JP"/>
        </w:rPr>
        <w:t>32 bits</w:t>
      </w:r>
      <w:r w:rsidR="00711022">
        <w:rPr>
          <w:rFonts w:hint="eastAsia"/>
          <w:lang w:eastAsia="ja-JP"/>
        </w:rPr>
        <w:t>, in which case D-TAS overhead is quite large</w:t>
      </w:r>
      <w:r w:rsidR="00231518">
        <w:rPr>
          <w:rFonts w:hint="eastAsia"/>
          <w:lang w:eastAsia="ja-JP"/>
        </w:rPr>
        <w:t xml:space="preserve">. </w:t>
      </w:r>
      <w:r w:rsidR="00236015">
        <w:rPr>
          <w:rFonts w:hint="eastAsia"/>
          <w:lang w:eastAsia="ja-JP"/>
        </w:rPr>
        <w:t xml:space="preserve">If the required </w:t>
      </w:r>
      <w:r w:rsidR="00A43C03">
        <w:rPr>
          <w:rFonts w:hint="eastAsia"/>
          <w:lang w:eastAsia="ja-JP"/>
        </w:rPr>
        <w:t xml:space="preserve">estimation error </w:t>
      </w:r>
      <w:r w:rsidR="00236015">
        <w:rPr>
          <w:rFonts w:hint="eastAsia"/>
          <w:lang w:eastAsia="ja-JP"/>
        </w:rPr>
        <w:t xml:space="preserve">is relaxed to </w:t>
      </w:r>
      <w:r w:rsidR="00A43C03">
        <w:rPr>
          <w:rFonts w:hint="eastAsia"/>
          <w:lang w:eastAsia="ja-JP"/>
        </w:rPr>
        <w:t>1%</w:t>
      </w:r>
      <w:r w:rsidR="00236015">
        <w:rPr>
          <w:rFonts w:hint="eastAsia"/>
          <w:lang w:eastAsia="ja-JP"/>
        </w:rPr>
        <w:t>,</w:t>
      </w:r>
      <w:r w:rsidR="00A43C03">
        <w:rPr>
          <w:rFonts w:hint="eastAsia"/>
          <w:lang w:eastAsia="ja-JP"/>
        </w:rPr>
        <w:t xml:space="preserve"> </w:t>
      </w:r>
      <w:r w:rsidR="00BF4FF8">
        <w:rPr>
          <w:rFonts w:hint="eastAsia"/>
          <w:lang w:eastAsia="ja-JP"/>
        </w:rPr>
        <w:t xml:space="preserve">Part 1 </w:t>
      </w:r>
      <w:r w:rsidR="00F2114A">
        <w:rPr>
          <w:rFonts w:hint="eastAsia"/>
          <w:lang w:eastAsia="ja-JP"/>
        </w:rPr>
        <w:t xml:space="preserve">can be shorter, e.g., </w:t>
      </w:r>
      <w:r w:rsidR="00BF4FF8">
        <w:rPr>
          <w:rFonts w:hint="eastAsia"/>
          <w:lang w:eastAsia="ja-JP"/>
        </w:rPr>
        <w:t>8 or 16 bits</w:t>
      </w:r>
      <w:r w:rsidR="00F2114A">
        <w:rPr>
          <w:rFonts w:hint="eastAsia"/>
          <w:lang w:eastAsia="ja-JP"/>
        </w:rPr>
        <w:t>, at least when</w:t>
      </w:r>
      <w:r w:rsidR="00BF4FF8">
        <w:rPr>
          <w:rFonts w:hint="eastAsia"/>
          <w:lang w:eastAsia="ja-JP"/>
        </w:rPr>
        <w:t xml:space="preserve"> the timing offset from the end of the R2D to the start of the D2R is small</w:t>
      </w:r>
      <w:r w:rsidR="00EA1B06">
        <w:rPr>
          <w:rFonts w:hint="eastAsia"/>
          <w:lang w:eastAsia="ja-JP"/>
        </w:rPr>
        <w:t xml:space="preserve">. </w:t>
      </w:r>
      <w:r w:rsidR="005C01EE">
        <w:rPr>
          <w:rFonts w:hint="eastAsia"/>
          <w:lang w:eastAsia="ja-JP"/>
        </w:rPr>
        <w:t xml:space="preserve">However, </w:t>
      </w:r>
      <w:r w:rsidR="00C10DD4">
        <w:rPr>
          <w:rFonts w:hint="eastAsia"/>
          <w:lang w:eastAsia="ja-JP"/>
        </w:rPr>
        <w:t>as presented earlier, the estimation error of 1% is achievable by a 15-bit single sequence D-TAS</w:t>
      </w:r>
      <w:r w:rsidR="00F47CD0">
        <w:rPr>
          <w:rFonts w:hint="eastAsia"/>
          <w:lang w:eastAsia="ja-JP"/>
        </w:rPr>
        <w:t xml:space="preserve"> by using a </w:t>
      </w:r>
      <w:r w:rsidR="00F47CD0">
        <w:rPr>
          <w:lang w:eastAsia="ja-JP"/>
        </w:rPr>
        <w:t>reasonable</w:t>
      </w:r>
      <w:r w:rsidR="00F47CD0">
        <w:rPr>
          <w:rFonts w:hint="eastAsia"/>
          <w:lang w:eastAsia="ja-JP"/>
        </w:rPr>
        <w:t xml:space="preserve"> number of SFO hypotheses</w:t>
      </w:r>
      <w:r w:rsidR="00C10DD4">
        <w:rPr>
          <w:rFonts w:hint="eastAsia"/>
          <w:lang w:eastAsia="ja-JP"/>
        </w:rPr>
        <w:t xml:space="preserve">. </w:t>
      </w:r>
      <w:r w:rsidR="00CB0302">
        <w:rPr>
          <w:rFonts w:hint="eastAsia"/>
          <w:lang w:eastAsia="ja-JP"/>
        </w:rPr>
        <w:t>As such, the benefit of having Part 1 in D-TAS is not observed.</w:t>
      </w:r>
    </w:p>
    <w:p w14:paraId="03C3450A" w14:textId="77777777" w:rsidR="00231518" w:rsidRDefault="00231518" w:rsidP="00515F18">
      <w:pPr>
        <w:jc w:val="both"/>
        <w:rPr>
          <w:lang w:eastAsia="ja-JP"/>
        </w:rPr>
      </w:pPr>
    </w:p>
    <w:p w14:paraId="4DA8D37D" w14:textId="2397CBBB" w:rsidR="00415386" w:rsidRDefault="00B520FB" w:rsidP="00B520FB">
      <w:pPr>
        <w:jc w:val="center"/>
        <w:rPr>
          <w:lang w:eastAsia="ja-JP"/>
        </w:rPr>
      </w:pPr>
      <w:r w:rsidRPr="00B520FB">
        <w:rPr>
          <w:noProof/>
        </w:rPr>
        <w:lastRenderedPageBreak/>
        <w:drawing>
          <wp:inline distT="0" distB="0" distL="0" distR="0" wp14:anchorId="0948EADE" wp14:editId="74E91561">
            <wp:extent cx="3421270" cy="2442949"/>
            <wp:effectExtent l="0" t="0" r="8255" b="0"/>
            <wp:docPr id="73230216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29067" cy="2448517"/>
                    </a:xfrm>
                    <a:prstGeom prst="rect">
                      <a:avLst/>
                    </a:prstGeom>
                    <a:noFill/>
                    <a:ln>
                      <a:noFill/>
                    </a:ln>
                  </pic:spPr>
                </pic:pic>
              </a:graphicData>
            </a:graphic>
          </wp:inline>
        </w:drawing>
      </w:r>
      <w:r w:rsidR="00745376" w:rsidRPr="00745376">
        <w:rPr>
          <w:noProof/>
        </w:rPr>
        <w:drawing>
          <wp:inline distT="0" distB="0" distL="0" distR="0" wp14:anchorId="079CB3BB" wp14:editId="50C2F18F">
            <wp:extent cx="1460758" cy="2463421"/>
            <wp:effectExtent l="0" t="0" r="6350" b="0"/>
            <wp:docPr id="75363588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4723" cy="2486972"/>
                    </a:xfrm>
                    <a:prstGeom prst="rect">
                      <a:avLst/>
                    </a:prstGeom>
                    <a:noFill/>
                    <a:ln>
                      <a:noFill/>
                    </a:ln>
                  </pic:spPr>
                </pic:pic>
              </a:graphicData>
            </a:graphic>
          </wp:inline>
        </w:drawing>
      </w:r>
    </w:p>
    <w:p w14:paraId="6B2AC2B0" w14:textId="53D17BEF" w:rsidR="00B520FB" w:rsidRDefault="00444284" w:rsidP="00B520FB">
      <w:pPr>
        <w:jc w:val="center"/>
        <w:rPr>
          <w:lang w:eastAsia="ja-JP"/>
        </w:rPr>
      </w:pPr>
      <w:r>
        <w:rPr>
          <w:rFonts w:hint="eastAsia"/>
          <w:lang w:eastAsia="ja-JP"/>
        </w:rPr>
        <w:t xml:space="preserve">(a) The time offset from the end of the R2D to the start of the D2R is </w:t>
      </w:r>
      <w:r w:rsidR="00745376">
        <w:rPr>
          <w:rFonts w:hint="eastAsia"/>
          <w:lang w:eastAsia="ja-JP"/>
        </w:rPr>
        <w:t>2ms (+/- 10% uncertainty)</w:t>
      </w:r>
    </w:p>
    <w:p w14:paraId="42E57A6A" w14:textId="4A15D74B" w:rsidR="00B520FB" w:rsidRDefault="00B520FB" w:rsidP="00B520FB">
      <w:pPr>
        <w:jc w:val="center"/>
        <w:rPr>
          <w:lang w:eastAsia="ja-JP"/>
        </w:rPr>
      </w:pPr>
      <w:r w:rsidRPr="00B520FB">
        <w:rPr>
          <w:rFonts w:hint="eastAsia"/>
          <w:noProof/>
        </w:rPr>
        <w:drawing>
          <wp:inline distT="0" distB="0" distL="0" distR="0" wp14:anchorId="4DB59F07" wp14:editId="57B039EE">
            <wp:extent cx="3412762" cy="2436874"/>
            <wp:effectExtent l="0" t="0" r="0" b="1905"/>
            <wp:docPr id="1131874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19396" cy="2441611"/>
                    </a:xfrm>
                    <a:prstGeom prst="rect">
                      <a:avLst/>
                    </a:prstGeom>
                    <a:noFill/>
                    <a:ln>
                      <a:noFill/>
                    </a:ln>
                  </pic:spPr>
                </pic:pic>
              </a:graphicData>
            </a:graphic>
          </wp:inline>
        </w:drawing>
      </w:r>
      <w:r w:rsidR="00745376" w:rsidRPr="00745376">
        <w:rPr>
          <w:noProof/>
        </w:rPr>
        <w:drawing>
          <wp:inline distT="0" distB="0" distL="0" distR="0" wp14:anchorId="42F125DF" wp14:editId="3846BCBF">
            <wp:extent cx="1460758" cy="2463421"/>
            <wp:effectExtent l="0" t="0" r="6350" b="0"/>
            <wp:docPr id="18720918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4723" cy="2486972"/>
                    </a:xfrm>
                    <a:prstGeom prst="rect">
                      <a:avLst/>
                    </a:prstGeom>
                    <a:noFill/>
                    <a:ln>
                      <a:noFill/>
                    </a:ln>
                  </pic:spPr>
                </pic:pic>
              </a:graphicData>
            </a:graphic>
          </wp:inline>
        </w:drawing>
      </w:r>
    </w:p>
    <w:p w14:paraId="523C8807" w14:textId="06E9055A" w:rsidR="00745376" w:rsidRDefault="00745376" w:rsidP="00745376">
      <w:pPr>
        <w:jc w:val="center"/>
        <w:rPr>
          <w:lang w:eastAsia="ja-JP"/>
        </w:rPr>
      </w:pPr>
      <w:r>
        <w:rPr>
          <w:rFonts w:hint="eastAsia"/>
          <w:lang w:eastAsia="ja-JP"/>
        </w:rPr>
        <w:t>(b) The time offset from the end of the R2D to the start of the D2R is 5ms (+/- 10% uncertainty)</w:t>
      </w:r>
    </w:p>
    <w:p w14:paraId="786DC82B" w14:textId="786779DB" w:rsidR="00B520FB" w:rsidRDefault="00EF403D" w:rsidP="00B520FB">
      <w:pPr>
        <w:jc w:val="center"/>
        <w:rPr>
          <w:lang w:eastAsia="ja-JP"/>
        </w:rPr>
      </w:pPr>
      <w:r w:rsidRPr="00EF403D">
        <w:rPr>
          <w:rFonts w:hint="eastAsia"/>
          <w:noProof/>
        </w:rPr>
        <w:drawing>
          <wp:inline distT="0" distB="0" distL="0" distR="0" wp14:anchorId="2D7650B6" wp14:editId="5DB0ECB6">
            <wp:extent cx="3377821" cy="2409643"/>
            <wp:effectExtent l="0" t="0" r="0" b="0"/>
            <wp:docPr id="9929568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88397" cy="2417187"/>
                    </a:xfrm>
                    <a:prstGeom prst="rect">
                      <a:avLst/>
                    </a:prstGeom>
                    <a:noFill/>
                    <a:ln>
                      <a:noFill/>
                    </a:ln>
                  </pic:spPr>
                </pic:pic>
              </a:graphicData>
            </a:graphic>
          </wp:inline>
        </w:drawing>
      </w:r>
      <w:r w:rsidR="00745376" w:rsidRPr="00745376">
        <w:rPr>
          <w:noProof/>
        </w:rPr>
        <w:drawing>
          <wp:inline distT="0" distB="0" distL="0" distR="0" wp14:anchorId="34BAAF4F" wp14:editId="78E44123">
            <wp:extent cx="1460758" cy="2463421"/>
            <wp:effectExtent l="0" t="0" r="6350" b="0"/>
            <wp:docPr id="132712161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4723" cy="2486972"/>
                    </a:xfrm>
                    <a:prstGeom prst="rect">
                      <a:avLst/>
                    </a:prstGeom>
                    <a:noFill/>
                    <a:ln>
                      <a:noFill/>
                    </a:ln>
                  </pic:spPr>
                </pic:pic>
              </a:graphicData>
            </a:graphic>
          </wp:inline>
        </w:drawing>
      </w:r>
    </w:p>
    <w:p w14:paraId="717D065A" w14:textId="2603B293" w:rsidR="00745376" w:rsidRDefault="00745376" w:rsidP="00745376">
      <w:pPr>
        <w:jc w:val="center"/>
        <w:rPr>
          <w:lang w:eastAsia="ja-JP"/>
        </w:rPr>
      </w:pPr>
      <w:r>
        <w:rPr>
          <w:rFonts w:hint="eastAsia"/>
          <w:lang w:eastAsia="ja-JP"/>
        </w:rPr>
        <w:t>(c) The time offset from the end of the R2D to the start of the D2R is 10ms (+/- 10% uncertainty)</w:t>
      </w:r>
    </w:p>
    <w:p w14:paraId="412E2376" w14:textId="4CE59C37" w:rsidR="00C0408A" w:rsidRDefault="00C0408A" w:rsidP="00C0408A">
      <w:pPr>
        <w:jc w:val="center"/>
        <w:rPr>
          <w:lang w:eastAsia="ja-JP"/>
        </w:rPr>
      </w:pPr>
      <w:r w:rsidRPr="00444284">
        <w:rPr>
          <w:rFonts w:hint="eastAsia"/>
          <w:lang w:eastAsia="ja-JP"/>
        </w:rPr>
        <w:lastRenderedPageBreak/>
        <w:t xml:space="preserve">Fig. </w:t>
      </w:r>
      <w:r w:rsidR="003135E9" w:rsidRPr="00444284">
        <w:rPr>
          <w:rFonts w:hint="eastAsia"/>
          <w:lang w:eastAsia="ja-JP"/>
        </w:rPr>
        <w:t>13</w:t>
      </w:r>
      <w:r w:rsidRPr="00444284">
        <w:rPr>
          <w:lang w:eastAsia="ja-JP"/>
        </w:rPr>
        <w:tab/>
      </w:r>
      <w:r w:rsidRPr="00444284">
        <w:rPr>
          <w:rFonts w:hint="eastAsia"/>
          <w:lang w:eastAsia="ja-JP"/>
        </w:rPr>
        <w:t xml:space="preserve">Average SFO estimation error at the reader using </w:t>
      </w:r>
      <w:r w:rsidR="0048369F">
        <w:rPr>
          <w:rFonts w:hint="eastAsia"/>
          <w:lang w:eastAsia="ja-JP"/>
        </w:rPr>
        <w:t xml:space="preserve">Part 1 + Part 2 </w:t>
      </w:r>
      <w:r w:rsidRPr="00444284">
        <w:rPr>
          <w:rFonts w:hint="eastAsia"/>
          <w:lang w:eastAsia="ja-JP"/>
        </w:rPr>
        <w:t>as D-TAS, when the device uncertainty of D2R chip/bit duration and timing is [-10%, +10%]</w:t>
      </w:r>
      <w:r>
        <w:rPr>
          <w:rFonts w:hint="eastAsia"/>
          <w:lang w:eastAsia="ja-JP"/>
        </w:rPr>
        <w:t xml:space="preserve"> </w:t>
      </w:r>
    </w:p>
    <w:p w14:paraId="54790127" w14:textId="77777777" w:rsidR="00C0408A" w:rsidRPr="0048369F" w:rsidRDefault="00C0408A" w:rsidP="00415386">
      <w:pPr>
        <w:jc w:val="both"/>
        <w:rPr>
          <w:lang w:eastAsia="ja-JP"/>
        </w:rPr>
      </w:pPr>
    </w:p>
    <w:p w14:paraId="1BE9A8C0" w14:textId="71AED4B4" w:rsidR="00F65C0B" w:rsidRPr="00A950DF" w:rsidRDefault="00F65C0B" w:rsidP="00515F18">
      <w:pPr>
        <w:jc w:val="both"/>
        <w:rPr>
          <w:lang w:eastAsia="ja-JP"/>
        </w:rPr>
      </w:pPr>
    </w:p>
    <w:p w14:paraId="02BE0FF8" w14:textId="7E4842B8" w:rsidR="009044AF" w:rsidRPr="00041896" w:rsidRDefault="009044AF" w:rsidP="009044AF">
      <w:pPr>
        <w:jc w:val="both"/>
        <w:rPr>
          <w:b/>
          <w:bCs/>
          <w:u w:val="single"/>
          <w:lang w:eastAsia="ja-JP"/>
        </w:rPr>
      </w:pPr>
      <w:r>
        <w:rPr>
          <w:rFonts w:hint="eastAsia"/>
          <w:b/>
          <w:bCs/>
          <w:u w:val="single"/>
          <w:lang w:eastAsia="ja-JP"/>
        </w:rPr>
        <w:t xml:space="preserve">Observation </w:t>
      </w:r>
      <w:r w:rsidR="007E6968">
        <w:rPr>
          <w:rFonts w:hint="eastAsia"/>
          <w:b/>
          <w:bCs/>
          <w:u w:val="single"/>
          <w:lang w:eastAsia="ja-JP"/>
        </w:rPr>
        <w:t>4</w:t>
      </w:r>
      <w:r w:rsidRPr="002E3663">
        <w:rPr>
          <w:rFonts w:hint="eastAsia"/>
          <w:b/>
          <w:bCs/>
          <w:u w:val="single"/>
          <w:lang w:eastAsia="ja-JP"/>
        </w:rPr>
        <w:t>:</w:t>
      </w:r>
    </w:p>
    <w:p w14:paraId="45DB38A0" w14:textId="780D3A0A" w:rsidR="009044AF" w:rsidRPr="00C53BF9" w:rsidRDefault="00BC33BA" w:rsidP="00BC33BA">
      <w:pPr>
        <w:pStyle w:val="ListParagraph"/>
        <w:numPr>
          <w:ilvl w:val="0"/>
          <w:numId w:val="37"/>
        </w:numPr>
        <w:ind w:leftChars="0"/>
        <w:jc w:val="both"/>
        <w:rPr>
          <w:lang w:eastAsia="ja-JP"/>
        </w:rPr>
      </w:pPr>
      <w:r>
        <w:rPr>
          <w:rFonts w:hint="eastAsia"/>
          <w:b/>
          <w:bCs/>
          <w:lang w:eastAsia="ja-JP"/>
        </w:rPr>
        <w:t xml:space="preserve">A D-TAS having two parts, where the first part is for coarse estimation </w:t>
      </w:r>
      <w:r w:rsidR="000A2DC2">
        <w:rPr>
          <w:rFonts w:hint="eastAsia"/>
          <w:b/>
          <w:bCs/>
          <w:lang w:eastAsia="ja-JP"/>
        </w:rPr>
        <w:t xml:space="preserve">using FFT </w:t>
      </w:r>
      <w:r>
        <w:rPr>
          <w:rFonts w:hint="eastAsia"/>
          <w:b/>
          <w:bCs/>
          <w:lang w:eastAsia="ja-JP"/>
        </w:rPr>
        <w:t xml:space="preserve">and the second part is for fine estimation </w:t>
      </w:r>
      <w:r w:rsidR="000A2DC2">
        <w:rPr>
          <w:rFonts w:hint="eastAsia"/>
          <w:b/>
          <w:bCs/>
          <w:lang w:eastAsia="ja-JP"/>
        </w:rPr>
        <w:t xml:space="preserve">using correlation searches, </w:t>
      </w:r>
      <w:r>
        <w:rPr>
          <w:rFonts w:hint="eastAsia"/>
          <w:b/>
          <w:bCs/>
          <w:lang w:eastAsia="ja-JP"/>
        </w:rPr>
        <w:t xml:space="preserve">can achieve </w:t>
      </w:r>
      <w:r w:rsidR="0048369F">
        <w:rPr>
          <w:rFonts w:hint="eastAsia"/>
          <w:b/>
          <w:bCs/>
          <w:lang w:eastAsia="ja-JP"/>
        </w:rPr>
        <w:t xml:space="preserve">estimation error of </w:t>
      </w:r>
      <w:r>
        <w:rPr>
          <w:rFonts w:hint="eastAsia"/>
          <w:b/>
          <w:bCs/>
          <w:lang w:eastAsia="ja-JP"/>
        </w:rPr>
        <w:t>0.1%</w:t>
      </w:r>
      <w:r w:rsidR="000A2DC2">
        <w:rPr>
          <w:rFonts w:hint="eastAsia"/>
          <w:b/>
          <w:bCs/>
          <w:lang w:eastAsia="ja-JP"/>
        </w:rPr>
        <w:t>,</w:t>
      </w:r>
      <w:r>
        <w:rPr>
          <w:rFonts w:hint="eastAsia"/>
          <w:b/>
          <w:bCs/>
          <w:lang w:eastAsia="ja-JP"/>
        </w:rPr>
        <w:t xml:space="preserve"> if the first part is sufficiently long</w:t>
      </w:r>
      <w:r w:rsidR="00E654F0">
        <w:rPr>
          <w:rFonts w:hint="eastAsia"/>
          <w:b/>
          <w:bCs/>
          <w:lang w:eastAsia="ja-JP"/>
        </w:rPr>
        <w:t xml:space="preserve"> </w:t>
      </w:r>
      <w:r w:rsidR="004422D4">
        <w:rPr>
          <w:rFonts w:hint="eastAsia"/>
          <w:b/>
          <w:bCs/>
          <w:lang w:eastAsia="ja-JP"/>
        </w:rPr>
        <w:t xml:space="preserve">(e.g., </w:t>
      </w:r>
      <w:r w:rsidR="00E654F0">
        <w:rPr>
          <w:rFonts w:hint="eastAsia"/>
          <w:b/>
          <w:bCs/>
          <w:lang w:eastAsia="ja-JP"/>
        </w:rPr>
        <w:t>3</w:t>
      </w:r>
      <w:r>
        <w:rPr>
          <w:rFonts w:hint="eastAsia"/>
          <w:b/>
          <w:bCs/>
          <w:lang w:eastAsia="ja-JP"/>
        </w:rPr>
        <w:t>2 bits</w:t>
      </w:r>
      <w:r w:rsidR="00E654F0">
        <w:rPr>
          <w:rFonts w:hint="eastAsia"/>
          <w:b/>
          <w:bCs/>
          <w:lang w:eastAsia="ja-JP"/>
        </w:rPr>
        <w:t>)</w:t>
      </w:r>
      <w:r>
        <w:rPr>
          <w:rFonts w:hint="eastAsia"/>
          <w:b/>
          <w:bCs/>
          <w:lang w:eastAsia="ja-JP"/>
        </w:rPr>
        <w:t>.</w:t>
      </w:r>
    </w:p>
    <w:p w14:paraId="5C663270" w14:textId="50093CBC" w:rsidR="00C53BF9" w:rsidRPr="00B30CFD" w:rsidRDefault="00C53BF9" w:rsidP="00C53BF9">
      <w:pPr>
        <w:pStyle w:val="ListParagraph"/>
        <w:numPr>
          <w:ilvl w:val="1"/>
          <w:numId w:val="37"/>
        </w:numPr>
        <w:ind w:leftChars="0"/>
        <w:jc w:val="both"/>
        <w:rPr>
          <w:lang w:eastAsia="ja-JP"/>
        </w:rPr>
      </w:pPr>
      <w:r>
        <w:rPr>
          <w:rFonts w:hint="eastAsia"/>
          <w:b/>
          <w:bCs/>
          <w:lang w:eastAsia="ja-JP"/>
        </w:rPr>
        <w:t xml:space="preserve">Thanks to the coarse estimation based on the first part, the fine estimation based on the second part does not require quite </w:t>
      </w:r>
      <w:proofErr w:type="gramStart"/>
      <w:r>
        <w:rPr>
          <w:rFonts w:hint="eastAsia"/>
          <w:b/>
          <w:bCs/>
          <w:lang w:eastAsia="ja-JP"/>
        </w:rPr>
        <w:t>a large number of</w:t>
      </w:r>
      <w:proofErr w:type="gramEnd"/>
      <w:r>
        <w:rPr>
          <w:rFonts w:hint="eastAsia"/>
          <w:b/>
          <w:bCs/>
          <w:lang w:eastAsia="ja-JP"/>
        </w:rPr>
        <w:t xml:space="preserve"> SFO hypotheses</w:t>
      </w:r>
      <w:r w:rsidR="006F166D">
        <w:rPr>
          <w:rFonts w:hint="eastAsia"/>
          <w:b/>
          <w:bCs/>
          <w:lang w:eastAsia="ja-JP"/>
        </w:rPr>
        <w:t>, at the cost of large D-TAS overhead.</w:t>
      </w:r>
    </w:p>
    <w:p w14:paraId="0343489A" w14:textId="7C46DBEF" w:rsidR="00054A2E" w:rsidRPr="00054A2E" w:rsidRDefault="00054A2E" w:rsidP="00054A2E">
      <w:pPr>
        <w:pStyle w:val="ListParagraph"/>
        <w:numPr>
          <w:ilvl w:val="0"/>
          <w:numId w:val="37"/>
        </w:numPr>
        <w:ind w:leftChars="0"/>
        <w:jc w:val="both"/>
        <w:rPr>
          <w:lang w:eastAsia="ja-JP"/>
        </w:rPr>
      </w:pPr>
      <w:r>
        <w:rPr>
          <w:rFonts w:hint="eastAsia"/>
          <w:b/>
          <w:bCs/>
          <w:lang w:eastAsia="ja-JP"/>
        </w:rPr>
        <w:t>The D-TAS having two parts can have shorter part 1, e.g., 8 or 16 bits, if the target estimation error is not lower than 1%</w:t>
      </w:r>
      <w:r w:rsidR="000E4CFE">
        <w:rPr>
          <w:rFonts w:hint="eastAsia"/>
          <w:b/>
          <w:bCs/>
          <w:lang w:eastAsia="ja-JP"/>
        </w:rPr>
        <w:t>.</w:t>
      </w:r>
    </w:p>
    <w:p w14:paraId="287499C7" w14:textId="7780B1CE" w:rsidR="00E654F0" w:rsidRPr="00291658" w:rsidRDefault="00630868" w:rsidP="00E654F0">
      <w:pPr>
        <w:pStyle w:val="ListParagraph"/>
        <w:numPr>
          <w:ilvl w:val="1"/>
          <w:numId w:val="37"/>
        </w:numPr>
        <w:ind w:leftChars="0"/>
        <w:jc w:val="both"/>
        <w:rPr>
          <w:b/>
          <w:bCs/>
          <w:lang w:eastAsia="ja-JP"/>
        </w:rPr>
      </w:pPr>
      <w:r>
        <w:rPr>
          <w:rFonts w:hint="eastAsia"/>
          <w:b/>
          <w:bCs/>
          <w:lang w:eastAsia="ja-JP"/>
        </w:rPr>
        <w:t>However, t</w:t>
      </w:r>
      <w:r w:rsidR="00380F62">
        <w:rPr>
          <w:rFonts w:hint="eastAsia"/>
          <w:b/>
          <w:bCs/>
          <w:lang w:eastAsia="ja-JP"/>
        </w:rPr>
        <w:t>his level of estimation accuracy is achievable even with a single sequence D-TAS with a reasonable number of SFO hypotheses</w:t>
      </w:r>
      <w:r w:rsidR="006F166D">
        <w:rPr>
          <w:rFonts w:hint="eastAsia"/>
          <w:b/>
          <w:bCs/>
          <w:lang w:eastAsia="ja-JP"/>
        </w:rPr>
        <w:t>.</w:t>
      </w:r>
    </w:p>
    <w:p w14:paraId="25C9465E" w14:textId="77777777" w:rsidR="00BC33BA" w:rsidRPr="006F166D" w:rsidRDefault="00BC33BA" w:rsidP="00C0408A">
      <w:pPr>
        <w:jc w:val="both"/>
        <w:rPr>
          <w:lang w:eastAsia="ja-JP"/>
        </w:rPr>
      </w:pPr>
    </w:p>
    <w:p w14:paraId="40AFB240" w14:textId="3CB7F847" w:rsidR="000E4CFE" w:rsidRPr="00405452" w:rsidRDefault="000E4CFE" w:rsidP="00C0408A">
      <w:pPr>
        <w:jc w:val="both"/>
        <w:rPr>
          <w:lang w:eastAsia="ja-JP"/>
        </w:rPr>
      </w:pPr>
      <w:r>
        <w:rPr>
          <w:rFonts w:hint="eastAsia"/>
          <w:lang w:eastAsia="ja-JP"/>
        </w:rPr>
        <w:t xml:space="preserve">Given the above analysis, D-TAS can be a single sequence of chips backscattered using OOK or BPSK. </w:t>
      </w:r>
      <w:r w:rsidR="008163F7">
        <w:rPr>
          <w:rFonts w:hint="eastAsia"/>
          <w:lang w:eastAsia="ja-JP"/>
        </w:rPr>
        <w:t xml:space="preserve">A pre-defined bit sequence is modulated by a BPSK square-wave with the corresponding small frequency shift, or is Manchester coded with </w:t>
      </w:r>
      <w:r w:rsidR="008163F7" w:rsidRPr="00F74600">
        <w:rPr>
          <w:rFonts w:hint="eastAsia"/>
          <w:i/>
          <w:iCs/>
          <w:lang w:eastAsia="ja-JP"/>
        </w:rPr>
        <w:t>R</w:t>
      </w:r>
      <w:r w:rsidR="008163F7">
        <w:rPr>
          <w:rFonts w:hint="eastAsia"/>
          <w:lang w:eastAsia="ja-JP"/>
        </w:rPr>
        <w:t xml:space="preserve"> times repetition for the small frequency shift, to </w:t>
      </w:r>
      <w:r w:rsidR="00F74600">
        <w:rPr>
          <w:rFonts w:hint="eastAsia"/>
          <w:lang w:eastAsia="ja-JP"/>
        </w:rPr>
        <w:t xml:space="preserve">obtain the D-TAS sequence. RAN1 should </w:t>
      </w:r>
      <w:r w:rsidR="00741DAC">
        <w:rPr>
          <w:lang w:eastAsia="ja-JP"/>
        </w:rPr>
        <w:t>agree with</w:t>
      </w:r>
      <w:r w:rsidR="00F74600">
        <w:rPr>
          <w:rFonts w:hint="eastAsia"/>
          <w:lang w:eastAsia="ja-JP"/>
        </w:rPr>
        <w:t xml:space="preserve"> this and further discuss the number of bits for the pre-defined bit sequence and the bit pattern(s).</w:t>
      </w:r>
    </w:p>
    <w:p w14:paraId="5368A712" w14:textId="77777777" w:rsidR="00A67BE1" w:rsidRDefault="00A67BE1" w:rsidP="00A67BE1">
      <w:pPr>
        <w:jc w:val="both"/>
        <w:rPr>
          <w:lang w:eastAsia="ja-JP"/>
        </w:rPr>
      </w:pPr>
    </w:p>
    <w:p w14:paraId="70DE3CC5" w14:textId="7BC5B172" w:rsidR="00A67BE1" w:rsidRPr="00041896" w:rsidRDefault="00A67BE1" w:rsidP="00A67BE1">
      <w:pPr>
        <w:jc w:val="both"/>
        <w:rPr>
          <w:b/>
          <w:bCs/>
          <w:u w:val="single"/>
          <w:lang w:eastAsia="ja-JP"/>
        </w:rPr>
      </w:pPr>
      <w:r w:rsidRPr="002E3663">
        <w:rPr>
          <w:rFonts w:hint="eastAsia"/>
          <w:b/>
          <w:bCs/>
          <w:u w:val="single"/>
          <w:lang w:eastAsia="ja-JP"/>
        </w:rPr>
        <w:t xml:space="preserve">Proposal </w:t>
      </w:r>
      <w:r w:rsidR="00903F2B">
        <w:rPr>
          <w:rFonts w:hint="eastAsia"/>
          <w:b/>
          <w:bCs/>
          <w:u w:val="single"/>
          <w:lang w:eastAsia="ja-JP"/>
        </w:rPr>
        <w:t>12</w:t>
      </w:r>
      <w:r w:rsidRPr="002E3663">
        <w:rPr>
          <w:rFonts w:hint="eastAsia"/>
          <w:b/>
          <w:bCs/>
          <w:u w:val="single"/>
          <w:lang w:eastAsia="ja-JP"/>
        </w:rPr>
        <w:t>:</w:t>
      </w:r>
    </w:p>
    <w:p w14:paraId="18CE4C9A" w14:textId="580801B1" w:rsidR="00A67BE1" w:rsidRPr="00EF7567" w:rsidRDefault="0005475D" w:rsidP="00A67BE1">
      <w:pPr>
        <w:pStyle w:val="ListParagraph"/>
        <w:numPr>
          <w:ilvl w:val="0"/>
          <w:numId w:val="37"/>
        </w:numPr>
        <w:ind w:leftChars="0"/>
        <w:jc w:val="both"/>
        <w:rPr>
          <w:lang w:eastAsia="ja-JP"/>
        </w:rPr>
      </w:pPr>
      <w:r>
        <w:rPr>
          <w:rFonts w:hint="eastAsia"/>
          <w:b/>
          <w:bCs/>
          <w:lang w:eastAsia="ja-JP"/>
        </w:rPr>
        <w:t xml:space="preserve">D-TAS has </w:t>
      </w:r>
      <w:r w:rsidR="00A67BE1">
        <w:rPr>
          <w:rFonts w:hint="eastAsia"/>
          <w:b/>
          <w:bCs/>
          <w:lang w:eastAsia="ja-JP"/>
        </w:rPr>
        <w:t>a single sequence of chips backscattered using OOK or BPSK</w:t>
      </w:r>
      <w:r w:rsidR="005911AC">
        <w:rPr>
          <w:rFonts w:hint="eastAsia"/>
          <w:b/>
          <w:bCs/>
          <w:lang w:eastAsia="ja-JP"/>
        </w:rPr>
        <w:t>.</w:t>
      </w:r>
    </w:p>
    <w:p w14:paraId="3D5D6D50" w14:textId="77777777" w:rsidR="00A67BE1" w:rsidRPr="00591C2E" w:rsidRDefault="00A67BE1" w:rsidP="00A67BE1">
      <w:pPr>
        <w:pStyle w:val="ListParagraph"/>
        <w:numPr>
          <w:ilvl w:val="1"/>
          <w:numId w:val="37"/>
        </w:numPr>
        <w:ind w:leftChars="0"/>
        <w:jc w:val="both"/>
        <w:rPr>
          <w:lang w:eastAsia="ja-JP"/>
        </w:rPr>
      </w:pPr>
      <w:r>
        <w:rPr>
          <w:rFonts w:hint="eastAsia"/>
          <w:b/>
          <w:bCs/>
          <w:lang w:eastAsia="ja-JP"/>
        </w:rPr>
        <w:t xml:space="preserve">A pre-defined bit sequence is modulated by a BPSK square-wave with the corresponding the small frequency shift, or is Manchester coded with </w:t>
      </w:r>
      <w:r w:rsidRPr="009F556C">
        <w:rPr>
          <w:rFonts w:hint="eastAsia"/>
          <w:b/>
          <w:bCs/>
          <w:i/>
          <w:iCs/>
          <w:lang w:eastAsia="ja-JP"/>
        </w:rPr>
        <w:t>R</w:t>
      </w:r>
      <w:r>
        <w:rPr>
          <w:rFonts w:hint="eastAsia"/>
          <w:b/>
          <w:bCs/>
          <w:lang w:eastAsia="ja-JP"/>
        </w:rPr>
        <w:t xml:space="preserve"> times repetition for the small frequency shift.</w:t>
      </w:r>
    </w:p>
    <w:p w14:paraId="1C70F23E" w14:textId="0D266E98" w:rsidR="00A67BE1" w:rsidRDefault="00A67BE1">
      <w:pPr>
        <w:pStyle w:val="ListParagraph"/>
        <w:numPr>
          <w:ilvl w:val="1"/>
          <w:numId w:val="37"/>
        </w:numPr>
        <w:ind w:leftChars="0"/>
        <w:jc w:val="both"/>
        <w:rPr>
          <w:lang w:eastAsia="ja-JP"/>
        </w:rPr>
      </w:pPr>
      <w:r w:rsidRPr="00C568D6">
        <w:rPr>
          <w:rFonts w:hint="eastAsia"/>
          <w:b/>
          <w:bCs/>
          <w:lang w:eastAsia="ja-JP"/>
        </w:rPr>
        <w:t>FFS: the number of bits and the bit pattern(s)</w:t>
      </w:r>
      <w:r w:rsidR="00146145" w:rsidRPr="00C568D6">
        <w:rPr>
          <w:rFonts w:hint="eastAsia"/>
          <w:b/>
          <w:bCs/>
          <w:lang w:eastAsia="ja-JP"/>
        </w:rPr>
        <w:t xml:space="preserve"> of the D-TAS</w:t>
      </w:r>
      <w:r w:rsidRPr="00C568D6">
        <w:rPr>
          <w:rFonts w:hint="eastAsia"/>
          <w:b/>
          <w:bCs/>
          <w:lang w:eastAsia="ja-JP"/>
        </w:rPr>
        <w:t>.</w:t>
      </w:r>
    </w:p>
    <w:p w14:paraId="3B234923" w14:textId="77777777" w:rsidR="00A950DF" w:rsidRPr="00A67BE1" w:rsidRDefault="00A950DF" w:rsidP="00515F18">
      <w:pPr>
        <w:jc w:val="both"/>
        <w:rPr>
          <w:lang w:eastAsia="ja-JP"/>
        </w:rPr>
      </w:pPr>
    </w:p>
    <w:p w14:paraId="38DCC651" w14:textId="56CE20DE" w:rsidR="00EF715B" w:rsidRPr="00F36524" w:rsidRDefault="00090C9C" w:rsidP="00EF715B">
      <w:pPr>
        <w:pStyle w:val="Heading1"/>
        <w:numPr>
          <w:ilvl w:val="0"/>
          <w:numId w:val="4"/>
        </w:numPr>
        <w:rPr>
          <w:b/>
          <w:sz w:val="32"/>
          <w:szCs w:val="32"/>
          <w:lang w:eastAsia="ja-JP"/>
        </w:rPr>
      </w:pPr>
      <w:r>
        <w:rPr>
          <w:rFonts w:hint="eastAsia"/>
          <w:b/>
          <w:sz w:val="32"/>
          <w:szCs w:val="32"/>
          <w:lang w:eastAsia="ja-JP"/>
        </w:rPr>
        <w:t xml:space="preserve">D2R </w:t>
      </w:r>
      <w:r w:rsidR="00CE62FA">
        <w:rPr>
          <w:rFonts w:hint="eastAsia"/>
          <w:b/>
          <w:sz w:val="32"/>
          <w:szCs w:val="32"/>
          <w:lang w:eastAsia="ja-JP"/>
        </w:rPr>
        <w:t xml:space="preserve">midamble and </w:t>
      </w:r>
      <w:r>
        <w:rPr>
          <w:rFonts w:hint="eastAsia"/>
          <w:b/>
          <w:sz w:val="32"/>
          <w:szCs w:val="32"/>
          <w:lang w:eastAsia="ja-JP"/>
        </w:rPr>
        <w:t>postamble</w:t>
      </w:r>
    </w:p>
    <w:p w14:paraId="49F8E715" w14:textId="77777777" w:rsidR="00EF715B" w:rsidRPr="00EF715B" w:rsidRDefault="00EF715B" w:rsidP="00EF715B">
      <w:pPr>
        <w:pStyle w:val="ListParagraph"/>
        <w:keepNext/>
        <w:numPr>
          <w:ilvl w:val="0"/>
          <w:numId w:val="41"/>
        </w:numPr>
        <w:ind w:leftChars="0"/>
        <w:outlineLvl w:val="1"/>
        <w:rPr>
          <w:rFonts w:asciiTheme="majorHAnsi" w:eastAsiaTheme="majorEastAsia" w:hAnsiTheme="majorHAnsi" w:cstheme="majorBidi"/>
          <w:b/>
          <w:vanish/>
          <w:sz w:val="24"/>
          <w:szCs w:val="24"/>
          <w:lang w:eastAsia="ja-JP"/>
        </w:rPr>
      </w:pPr>
    </w:p>
    <w:p w14:paraId="0B04B97B" w14:textId="1EFC9246" w:rsidR="00F36524" w:rsidRDefault="00A92302" w:rsidP="00A92302">
      <w:pPr>
        <w:jc w:val="both"/>
        <w:rPr>
          <w:lang w:eastAsia="ja-JP"/>
        </w:rPr>
      </w:pPr>
      <w:r w:rsidRPr="00A92302">
        <w:t xml:space="preserve">One or more secondary amble(s) (midamble and/or postamble), in addition to </w:t>
      </w:r>
      <w:r>
        <w:rPr>
          <w:rFonts w:hint="eastAsia"/>
          <w:lang w:eastAsia="ja-JP"/>
        </w:rPr>
        <w:t xml:space="preserve">the </w:t>
      </w:r>
      <w:r w:rsidRPr="00A92302">
        <w:t xml:space="preserve">D-TAS in a D2R, is/are advantageous for </w:t>
      </w:r>
      <w:r w:rsidR="000552BF">
        <w:rPr>
          <w:rFonts w:hint="eastAsia"/>
          <w:lang w:eastAsia="ja-JP"/>
        </w:rPr>
        <w:t xml:space="preserve">better </w:t>
      </w:r>
      <w:r w:rsidR="009C7BA0">
        <w:rPr>
          <w:rFonts w:hint="eastAsia"/>
          <w:lang w:eastAsia="ja-JP"/>
        </w:rPr>
        <w:t>demodulation performance</w:t>
      </w:r>
      <w:r w:rsidR="005F67A1">
        <w:rPr>
          <w:rFonts w:hint="eastAsia"/>
          <w:lang w:eastAsia="ja-JP"/>
        </w:rPr>
        <w:t xml:space="preserve"> by reader</w:t>
      </w:r>
      <w:r w:rsidRPr="00A92302">
        <w:t xml:space="preserve">. </w:t>
      </w:r>
      <w:r w:rsidR="00A54181">
        <w:rPr>
          <w:rFonts w:hint="eastAsia"/>
          <w:lang w:eastAsia="ja-JP"/>
        </w:rPr>
        <w:t xml:space="preserve">As briefly discussed in Section 4.2, </w:t>
      </w:r>
      <w:r w:rsidRPr="00A92302">
        <w:t xml:space="preserve">estimation error </w:t>
      </w:r>
      <w:r w:rsidR="004C4917">
        <w:rPr>
          <w:rFonts w:hint="eastAsia"/>
          <w:lang w:eastAsia="ja-JP"/>
        </w:rPr>
        <w:t>of D2R chip/bit duration</w:t>
      </w:r>
      <w:r w:rsidR="00531247">
        <w:rPr>
          <w:rFonts w:hint="eastAsia"/>
          <w:lang w:eastAsia="ja-JP"/>
        </w:rPr>
        <w:t>,</w:t>
      </w:r>
      <w:r w:rsidR="004C4917">
        <w:rPr>
          <w:rFonts w:hint="eastAsia"/>
          <w:lang w:eastAsia="ja-JP"/>
        </w:rPr>
        <w:t xml:space="preserve"> </w:t>
      </w:r>
      <w:r w:rsidR="00531247">
        <w:rPr>
          <w:rFonts w:hint="eastAsia"/>
          <w:lang w:eastAsia="ja-JP"/>
        </w:rPr>
        <w:t>based only on</w:t>
      </w:r>
      <w:r w:rsidRPr="00A92302">
        <w:t xml:space="preserve"> </w:t>
      </w:r>
      <w:r w:rsidR="00531247">
        <w:rPr>
          <w:rFonts w:hint="eastAsia"/>
          <w:lang w:eastAsia="ja-JP"/>
        </w:rPr>
        <w:t xml:space="preserve">the </w:t>
      </w:r>
      <w:r w:rsidRPr="00A92302">
        <w:t>D-TAS</w:t>
      </w:r>
      <w:r w:rsidR="00531247">
        <w:rPr>
          <w:rFonts w:hint="eastAsia"/>
          <w:lang w:eastAsia="ja-JP"/>
        </w:rPr>
        <w:t>,</w:t>
      </w:r>
      <w:r w:rsidR="00A54181">
        <w:rPr>
          <w:rFonts w:hint="eastAsia"/>
          <w:lang w:eastAsia="ja-JP"/>
        </w:rPr>
        <w:t xml:space="preserve"> </w:t>
      </w:r>
      <w:r w:rsidRPr="00A92302">
        <w:t>result</w:t>
      </w:r>
      <w:r w:rsidR="00B60575">
        <w:rPr>
          <w:rFonts w:hint="eastAsia"/>
          <w:lang w:eastAsia="ja-JP"/>
        </w:rPr>
        <w:t>s</w:t>
      </w:r>
      <w:r w:rsidRPr="00A92302">
        <w:t xml:space="preserve"> in an accumulative timing error </w:t>
      </w:r>
      <w:r w:rsidR="004C4917">
        <w:rPr>
          <w:rFonts w:hint="eastAsia"/>
          <w:lang w:eastAsia="ja-JP"/>
        </w:rPr>
        <w:t>over the PDRCH</w:t>
      </w:r>
      <w:r w:rsidRPr="00A92302">
        <w:t xml:space="preserve">, making coherent demodulation of later bits </w:t>
      </w:r>
      <w:r w:rsidR="00B60575">
        <w:rPr>
          <w:rFonts w:hint="eastAsia"/>
          <w:lang w:eastAsia="ja-JP"/>
        </w:rPr>
        <w:t xml:space="preserve">of </w:t>
      </w:r>
      <w:r w:rsidR="007A49BE">
        <w:rPr>
          <w:rFonts w:hint="eastAsia"/>
          <w:lang w:eastAsia="ja-JP"/>
        </w:rPr>
        <w:t>a long</w:t>
      </w:r>
      <w:r w:rsidR="00B60575">
        <w:rPr>
          <w:rFonts w:hint="eastAsia"/>
          <w:lang w:eastAsia="ja-JP"/>
        </w:rPr>
        <w:t xml:space="preserve"> </w:t>
      </w:r>
      <w:r w:rsidR="007A49BE">
        <w:rPr>
          <w:rFonts w:hint="eastAsia"/>
          <w:lang w:eastAsia="ja-JP"/>
        </w:rPr>
        <w:t>PDRCH</w:t>
      </w:r>
      <w:r w:rsidR="00B60575">
        <w:rPr>
          <w:rFonts w:hint="eastAsia"/>
          <w:lang w:eastAsia="ja-JP"/>
        </w:rPr>
        <w:t xml:space="preserve"> </w:t>
      </w:r>
      <w:r w:rsidRPr="00A92302">
        <w:t>challenging. The secondary amble(s) mitigates this accumulative timing error</w:t>
      </w:r>
      <w:r w:rsidR="00F25753">
        <w:rPr>
          <w:rFonts w:hint="eastAsia"/>
          <w:lang w:eastAsia="ja-JP"/>
        </w:rPr>
        <w:t xml:space="preserve"> at later bits of a PDRCH</w:t>
      </w:r>
      <w:r w:rsidRPr="00A92302">
        <w:t>.</w:t>
      </w:r>
      <w:r w:rsidR="00C753C9">
        <w:rPr>
          <w:rFonts w:hint="eastAsia"/>
          <w:lang w:eastAsia="ja-JP"/>
        </w:rPr>
        <w:t xml:space="preserve"> </w:t>
      </w:r>
      <w:r w:rsidR="00567594">
        <w:rPr>
          <w:rFonts w:hint="eastAsia"/>
          <w:lang w:eastAsia="ja-JP"/>
        </w:rPr>
        <w:t>There can be two general approaches.</w:t>
      </w:r>
    </w:p>
    <w:p w14:paraId="37ED2E67" w14:textId="77777777" w:rsidR="00173398" w:rsidRDefault="00173398" w:rsidP="00A92302">
      <w:pPr>
        <w:jc w:val="both"/>
        <w:rPr>
          <w:lang w:eastAsia="ja-JP"/>
        </w:rPr>
      </w:pPr>
    </w:p>
    <w:p w14:paraId="5F170A3C" w14:textId="4CB13EB5" w:rsidR="00BD199E" w:rsidRDefault="00ED5071" w:rsidP="00ED5071">
      <w:pPr>
        <w:jc w:val="both"/>
        <w:rPr>
          <w:lang w:eastAsia="ja-JP"/>
        </w:rPr>
      </w:pPr>
      <w:r w:rsidRPr="00ED5071">
        <w:t xml:space="preserve">One approach (Approach 1) involves inserting a secondary amble after a specified </w:t>
      </w:r>
      <w:proofErr w:type="gramStart"/>
      <w:r w:rsidRPr="00ED5071">
        <w:t>time period</w:t>
      </w:r>
      <w:proofErr w:type="gramEnd"/>
      <w:r w:rsidRPr="00ED5071">
        <w:t xml:space="preserve"> from the D-TAS. Similarly, subsequent secondary ambles can be inserted after the same time interval from the preceding secondary amble. This allows the reader to estimate the accumulated timing offset at </w:t>
      </w:r>
      <w:r>
        <w:rPr>
          <w:rFonts w:hint="eastAsia"/>
          <w:lang w:eastAsia="ja-JP"/>
        </w:rPr>
        <w:t xml:space="preserve">the time of </w:t>
      </w:r>
      <w:r w:rsidRPr="00ED5071">
        <w:t xml:space="preserve">each secondary amble and adjust the </w:t>
      </w:r>
      <w:r w:rsidR="004133A2">
        <w:rPr>
          <w:rFonts w:hint="eastAsia"/>
          <w:lang w:eastAsia="ja-JP"/>
        </w:rPr>
        <w:t xml:space="preserve">accumulated timing </w:t>
      </w:r>
      <w:r w:rsidRPr="00ED5071">
        <w:t xml:space="preserve">offset accordingly for demodulating </w:t>
      </w:r>
      <w:r w:rsidRPr="00ED5071">
        <w:lastRenderedPageBreak/>
        <w:t>subsequent bits. The rate of insertion</w:t>
      </w:r>
      <w:r w:rsidR="009259F0">
        <w:rPr>
          <w:rFonts w:hint="eastAsia"/>
          <w:lang w:eastAsia="ja-JP"/>
        </w:rPr>
        <w:t xml:space="preserve"> </w:t>
      </w:r>
      <w:r w:rsidRPr="00ED5071">
        <w:t xml:space="preserve">for secondary ambles </w:t>
      </w:r>
      <w:r w:rsidR="009259F0">
        <w:rPr>
          <w:rFonts w:hint="eastAsia"/>
          <w:lang w:eastAsia="ja-JP"/>
        </w:rPr>
        <w:t>(or time interval between two</w:t>
      </w:r>
      <w:r w:rsidR="00D868A3">
        <w:rPr>
          <w:rFonts w:hint="eastAsia"/>
          <w:lang w:eastAsia="ja-JP"/>
        </w:rPr>
        <w:t xml:space="preserve"> secondary ambles</w:t>
      </w:r>
      <w:r w:rsidR="009259F0">
        <w:rPr>
          <w:rFonts w:hint="eastAsia"/>
          <w:lang w:eastAsia="ja-JP"/>
        </w:rPr>
        <w:t xml:space="preserve">) </w:t>
      </w:r>
      <w:r w:rsidR="00E81F68">
        <w:rPr>
          <w:rFonts w:hint="eastAsia"/>
          <w:lang w:eastAsia="ja-JP"/>
        </w:rPr>
        <w:t>in a PDRCH</w:t>
      </w:r>
      <w:r w:rsidRPr="00ED5071">
        <w:t xml:space="preserve"> should be determined to ensure that the cumulative time offset until the next secondary amble does not materially impact demodulation performance. </w:t>
      </w:r>
      <w:r w:rsidR="00082037">
        <w:rPr>
          <w:rFonts w:hint="eastAsia"/>
          <w:lang w:eastAsia="ja-JP"/>
        </w:rPr>
        <w:t>Since t</w:t>
      </w:r>
      <w:r w:rsidRPr="00ED5071">
        <w:t>he SFO of device D2R transmission remain</w:t>
      </w:r>
      <w:r w:rsidR="00082037">
        <w:rPr>
          <w:rFonts w:hint="eastAsia"/>
          <w:lang w:eastAsia="ja-JP"/>
        </w:rPr>
        <w:t>s</w:t>
      </w:r>
      <w:r w:rsidRPr="00ED5071">
        <w:t xml:space="preserve"> nearly constant over a D2R transmission, the reader </w:t>
      </w:r>
      <w:r w:rsidR="00082037">
        <w:rPr>
          <w:rFonts w:hint="eastAsia"/>
          <w:lang w:eastAsia="ja-JP"/>
        </w:rPr>
        <w:t xml:space="preserve">does not need </w:t>
      </w:r>
      <w:r w:rsidRPr="00ED5071">
        <w:t xml:space="preserve">to re-estimate the </w:t>
      </w:r>
      <w:r w:rsidR="00A75F28">
        <w:rPr>
          <w:rFonts w:hint="eastAsia"/>
          <w:lang w:eastAsia="ja-JP"/>
        </w:rPr>
        <w:t>D2R chip/bit duration</w:t>
      </w:r>
      <w:r w:rsidRPr="00ED5071">
        <w:t xml:space="preserve"> at each secondary amble. Channel estimation at each secondary amble </w:t>
      </w:r>
      <w:r w:rsidR="00C644D7">
        <w:rPr>
          <w:rFonts w:hint="eastAsia"/>
          <w:lang w:eastAsia="ja-JP"/>
        </w:rPr>
        <w:t>would be</w:t>
      </w:r>
      <w:r w:rsidRPr="00ED5071">
        <w:t xml:space="preserve"> </w:t>
      </w:r>
      <w:r w:rsidR="00C644D7">
        <w:rPr>
          <w:rFonts w:hint="eastAsia"/>
          <w:lang w:eastAsia="ja-JP"/>
        </w:rPr>
        <w:t>beneficial</w:t>
      </w:r>
      <w:r w:rsidRPr="00ED5071">
        <w:t xml:space="preserve"> </w:t>
      </w:r>
      <w:r w:rsidR="0018008A">
        <w:rPr>
          <w:rFonts w:hint="eastAsia"/>
          <w:lang w:eastAsia="ja-JP"/>
        </w:rPr>
        <w:t>to compensate for potential</w:t>
      </w:r>
      <w:r w:rsidRPr="00ED5071">
        <w:t xml:space="preserve"> Doppler shifts. </w:t>
      </w:r>
      <w:r w:rsidR="00082037">
        <w:rPr>
          <w:rFonts w:hint="eastAsia"/>
          <w:lang w:eastAsia="ja-JP"/>
        </w:rPr>
        <w:t>Therefore, the necessary functionalities for the secondary amble(s) would be tim</w:t>
      </w:r>
      <w:r w:rsidR="0018008A">
        <w:rPr>
          <w:rFonts w:hint="eastAsia"/>
          <w:lang w:eastAsia="ja-JP"/>
        </w:rPr>
        <w:t>ing</w:t>
      </w:r>
      <w:r w:rsidR="00082037">
        <w:rPr>
          <w:rFonts w:hint="eastAsia"/>
          <w:lang w:eastAsia="ja-JP"/>
        </w:rPr>
        <w:t xml:space="preserve"> offset detection and channel estimation. </w:t>
      </w:r>
      <w:r w:rsidRPr="00ED5071">
        <w:t xml:space="preserve">This method enables the reader to perform </w:t>
      </w:r>
      <w:r w:rsidR="00700E8A">
        <w:rPr>
          <w:rFonts w:hint="eastAsia"/>
          <w:lang w:eastAsia="ja-JP"/>
        </w:rPr>
        <w:t>the estimation/demodulation processes</w:t>
      </w:r>
      <w:r w:rsidRPr="00ED5071">
        <w:t xml:space="preserve"> in a pipeline manner, </w:t>
      </w:r>
      <w:proofErr w:type="gramStart"/>
      <w:r w:rsidRPr="00ED5071">
        <w:t>similar to</w:t>
      </w:r>
      <w:proofErr w:type="gramEnd"/>
      <w:r w:rsidRPr="00ED5071">
        <w:t xml:space="preserve"> </w:t>
      </w:r>
      <w:r w:rsidR="00E2186C">
        <w:rPr>
          <w:rFonts w:hint="eastAsia"/>
          <w:lang w:eastAsia="ja-JP"/>
        </w:rPr>
        <w:t xml:space="preserve">what the base station and UE </w:t>
      </w:r>
      <w:r w:rsidR="0053157D">
        <w:rPr>
          <w:rFonts w:hint="eastAsia"/>
          <w:lang w:eastAsia="ja-JP"/>
        </w:rPr>
        <w:t>do</w:t>
      </w:r>
      <w:r w:rsidR="00E2186C">
        <w:rPr>
          <w:rFonts w:hint="eastAsia"/>
          <w:lang w:eastAsia="ja-JP"/>
        </w:rPr>
        <w:t xml:space="preserve"> for </w:t>
      </w:r>
      <w:r w:rsidRPr="00ED5071">
        <w:t xml:space="preserve">NR PDSCH/PUSCH </w:t>
      </w:r>
      <w:r w:rsidR="00E2186C">
        <w:rPr>
          <w:rFonts w:hint="eastAsia"/>
          <w:lang w:eastAsia="ja-JP"/>
        </w:rPr>
        <w:t>using</w:t>
      </w:r>
      <w:r w:rsidRPr="00ED5071">
        <w:t xml:space="preserve"> DMRS.</w:t>
      </w:r>
      <w:r w:rsidR="00A37475">
        <w:rPr>
          <w:rFonts w:hint="eastAsia"/>
          <w:lang w:eastAsia="ja-JP"/>
        </w:rPr>
        <w:t xml:space="preserve"> </w:t>
      </w:r>
    </w:p>
    <w:p w14:paraId="6D77BC5A" w14:textId="77777777" w:rsidR="00EB580A" w:rsidRDefault="00EB580A" w:rsidP="00ED5071">
      <w:pPr>
        <w:jc w:val="both"/>
        <w:rPr>
          <w:lang w:eastAsia="ja-JP"/>
        </w:rPr>
      </w:pPr>
    </w:p>
    <w:p w14:paraId="40888ACB" w14:textId="36831FAC" w:rsidR="0013271D" w:rsidRDefault="00BC6CEE" w:rsidP="00BC6CEE">
      <w:pPr>
        <w:jc w:val="both"/>
        <w:rPr>
          <w:lang w:eastAsia="ja-JP"/>
        </w:rPr>
      </w:pPr>
      <w:r w:rsidRPr="00BC6CEE">
        <w:t>The alternative approach</w:t>
      </w:r>
      <w:r w:rsidR="00A2396D">
        <w:rPr>
          <w:rFonts w:hint="eastAsia"/>
          <w:lang w:eastAsia="ja-JP"/>
        </w:rPr>
        <w:t xml:space="preserve"> (Approach 2)</w:t>
      </w:r>
      <w:r w:rsidRPr="00BC6CEE">
        <w:t xml:space="preserve">, suggested by some companies during the Rel-19 </w:t>
      </w:r>
      <w:r>
        <w:rPr>
          <w:rFonts w:hint="eastAsia"/>
          <w:lang w:eastAsia="ja-JP"/>
        </w:rPr>
        <w:t>SI</w:t>
      </w:r>
      <w:r w:rsidRPr="00BC6CEE">
        <w:t xml:space="preserve">, involves estimating the </w:t>
      </w:r>
      <w:r w:rsidR="002F090D">
        <w:rPr>
          <w:rFonts w:hint="eastAsia"/>
          <w:lang w:eastAsia="ja-JP"/>
        </w:rPr>
        <w:t>D2R chip/bit duration</w:t>
      </w:r>
      <w:r w:rsidRPr="00BC6CEE">
        <w:t xml:space="preserve"> based on the time gap measurement between the D-TAS and </w:t>
      </w:r>
      <w:r w:rsidR="009F76D5">
        <w:rPr>
          <w:rFonts w:hint="eastAsia"/>
          <w:lang w:eastAsia="ja-JP"/>
        </w:rPr>
        <w:t>a</w:t>
      </w:r>
      <w:r w:rsidRPr="00BC6CEE">
        <w:t xml:space="preserve"> postamble. </w:t>
      </w:r>
      <w:r w:rsidR="006A3E67">
        <w:rPr>
          <w:rFonts w:hint="eastAsia"/>
          <w:lang w:eastAsia="ja-JP"/>
        </w:rPr>
        <w:t>T</w:t>
      </w:r>
      <w:r w:rsidRPr="00BC6CEE">
        <w:t xml:space="preserve">his </w:t>
      </w:r>
      <w:r w:rsidR="006A3E67">
        <w:rPr>
          <w:rFonts w:hint="eastAsia"/>
          <w:lang w:eastAsia="ja-JP"/>
        </w:rPr>
        <w:t>approach can achieve</w:t>
      </w:r>
      <w:r w:rsidRPr="00BC6CEE">
        <w:t xml:space="preserve"> more accurate estimation when there is a longer time gap between the D-TAS and the postamble</w:t>
      </w:r>
      <w:r w:rsidR="00C72DF3">
        <w:rPr>
          <w:rFonts w:hint="eastAsia"/>
          <w:lang w:eastAsia="ja-JP"/>
        </w:rPr>
        <w:t xml:space="preserve">. </w:t>
      </w:r>
      <w:r w:rsidR="006A3E67">
        <w:rPr>
          <w:rFonts w:hint="eastAsia"/>
          <w:lang w:eastAsia="ja-JP"/>
        </w:rPr>
        <w:t xml:space="preserve">Unlike Approach 1 that estimates the D2R chip/bit duration using </w:t>
      </w:r>
      <w:r w:rsidR="00CE466F">
        <w:rPr>
          <w:rFonts w:hint="eastAsia"/>
          <w:lang w:eastAsia="ja-JP"/>
        </w:rPr>
        <w:t>the D-TAS only</w:t>
      </w:r>
      <w:r w:rsidR="006A3E67">
        <w:rPr>
          <w:rFonts w:hint="eastAsia"/>
          <w:lang w:eastAsia="ja-JP"/>
        </w:rPr>
        <w:t xml:space="preserve">, </w:t>
      </w:r>
      <w:r w:rsidRPr="00BC6CEE">
        <w:t>the timing error resulting from estimation error does not accumulate in one area</w:t>
      </w:r>
      <w:r w:rsidR="00156895" w:rsidRPr="00156895">
        <w:t xml:space="preserve"> </w:t>
      </w:r>
      <w:r w:rsidR="00156895" w:rsidRPr="00BC6CEE">
        <w:t>between the D-TAS and the postamble</w:t>
      </w:r>
      <w:r w:rsidRPr="00BC6CEE">
        <w:t xml:space="preserve">; instead, the timing error is distributed across the </w:t>
      </w:r>
      <w:r w:rsidR="00F92FA1">
        <w:rPr>
          <w:rFonts w:hint="eastAsia"/>
          <w:lang w:eastAsia="ja-JP"/>
        </w:rPr>
        <w:t xml:space="preserve">bits of the </w:t>
      </w:r>
      <w:r w:rsidR="005E6A67">
        <w:rPr>
          <w:rFonts w:hint="eastAsia"/>
          <w:lang w:eastAsia="ja-JP"/>
        </w:rPr>
        <w:t>PDRCH</w:t>
      </w:r>
      <w:r w:rsidRPr="00BC6CEE">
        <w:t>. Consequently, the estimation error has a reduced impact on demodulation performance.</w:t>
      </w:r>
      <w:r w:rsidR="000F2881">
        <w:rPr>
          <w:rFonts w:hint="eastAsia"/>
          <w:lang w:eastAsia="ja-JP"/>
        </w:rPr>
        <w:t xml:space="preserve"> </w:t>
      </w:r>
      <w:r w:rsidR="005F35C6" w:rsidRPr="005F35C6">
        <w:t xml:space="preserve">However, Approach 2 requires </w:t>
      </w:r>
      <w:r w:rsidR="00A77992">
        <w:rPr>
          <w:rFonts w:hint="eastAsia"/>
          <w:lang w:eastAsia="ja-JP"/>
        </w:rPr>
        <w:t>the</w:t>
      </w:r>
      <w:r w:rsidR="005F35C6" w:rsidRPr="005F35C6">
        <w:t xml:space="preserve"> reader </w:t>
      </w:r>
      <w:r w:rsidR="00A77992">
        <w:rPr>
          <w:rFonts w:hint="eastAsia"/>
          <w:lang w:eastAsia="ja-JP"/>
        </w:rPr>
        <w:t>to</w:t>
      </w:r>
      <w:r w:rsidR="005F35C6" w:rsidRPr="005F35C6">
        <w:t xml:space="preserve"> wait until </w:t>
      </w:r>
      <w:r w:rsidR="00141FAB">
        <w:rPr>
          <w:rFonts w:hint="eastAsia"/>
          <w:lang w:eastAsia="ja-JP"/>
        </w:rPr>
        <w:t xml:space="preserve">reception of the </w:t>
      </w:r>
      <w:r w:rsidR="005F35C6" w:rsidRPr="005F35C6">
        <w:t xml:space="preserve">postamble at the end of the D2R transmission to </w:t>
      </w:r>
      <w:r w:rsidR="00141FAB">
        <w:rPr>
          <w:rFonts w:hint="eastAsia"/>
          <w:lang w:eastAsia="ja-JP"/>
        </w:rPr>
        <w:t xml:space="preserve">estimate </w:t>
      </w:r>
      <w:r w:rsidR="005E6A67">
        <w:rPr>
          <w:rFonts w:hint="eastAsia"/>
          <w:lang w:eastAsia="ja-JP"/>
        </w:rPr>
        <w:t xml:space="preserve">D2R chip/bit </w:t>
      </w:r>
      <w:r w:rsidR="00141FAB">
        <w:rPr>
          <w:rFonts w:hint="eastAsia"/>
          <w:lang w:eastAsia="ja-JP"/>
        </w:rPr>
        <w:t>duration</w:t>
      </w:r>
      <w:r w:rsidR="005F35C6" w:rsidRPr="005F35C6">
        <w:t>. This limitation prevents a pipeline processing approach</w:t>
      </w:r>
      <w:r w:rsidR="006F5EA6">
        <w:rPr>
          <w:rFonts w:hint="eastAsia"/>
          <w:lang w:eastAsia="ja-JP"/>
        </w:rPr>
        <w:t xml:space="preserve"> and may impact on the reader</w:t>
      </w:r>
      <w:r w:rsidR="006F5EA6">
        <w:rPr>
          <w:lang w:eastAsia="ja-JP"/>
        </w:rPr>
        <w:t>’</w:t>
      </w:r>
      <w:r w:rsidR="006F5EA6">
        <w:rPr>
          <w:rFonts w:hint="eastAsia"/>
          <w:lang w:eastAsia="ja-JP"/>
        </w:rPr>
        <w:t>s necessary processing time for R2D transmission in response to a D2R transmission (</w:t>
      </w:r>
      <w:r w:rsidR="00776C70">
        <w:rPr>
          <w:rFonts w:hint="eastAsia"/>
          <w:lang w:eastAsia="ja-JP"/>
        </w:rPr>
        <w:t>e.g</w:t>
      </w:r>
      <w:r w:rsidR="006F5EA6">
        <w:rPr>
          <w:rFonts w:hint="eastAsia"/>
          <w:lang w:eastAsia="ja-JP"/>
        </w:rPr>
        <w:t xml:space="preserve">., </w:t>
      </w:r>
      <w:r w:rsidR="00776C70">
        <w:rPr>
          <w:rFonts w:hint="eastAsia"/>
          <w:lang w:eastAsia="ja-JP"/>
        </w:rPr>
        <w:t xml:space="preserve">the value of </w:t>
      </w:r>
      <w:r w:rsidR="006F5EA6">
        <w:rPr>
          <w:rFonts w:hint="eastAsia"/>
          <w:lang w:eastAsia="ja-JP"/>
        </w:rPr>
        <w:t>T</w:t>
      </w:r>
      <w:r w:rsidR="006F5EA6" w:rsidRPr="006F5EA6">
        <w:rPr>
          <w:rFonts w:hint="eastAsia"/>
          <w:vertAlign w:val="subscript"/>
          <w:lang w:eastAsia="ja-JP"/>
        </w:rPr>
        <w:t>D2R</w:t>
      </w:r>
      <w:r w:rsidR="00776C70">
        <w:rPr>
          <w:rFonts w:hint="eastAsia"/>
          <w:vertAlign w:val="subscript"/>
          <w:lang w:eastAsia="ja-JP"/>
        </w:rPr>
        <w:t>_min</w:t>
      </w:r>
      <w:r w:rsidR="006F5EA6">
        <w:rPr>
          <w:rFonts w:hint="eastAsia"/>
          <w:lang w:eastAsia="ja-JP"/>
        </w:rPr>
        <w:t>)</w:t>
      </w:r>
      <w:r w:rsidR="005F35C6" w:rsidRPr="005F35C6">
        <w:t xml:space="preserve">. </w:t>
      </w:r>
      <w:r w:rsidR="001A1BA8">
        <w:rPr>
          <w:rFonts w:hint="eastAsia"/>
          <w:lang w:eastAsia="ja-JP"/>
        </w:rPr>
        <w:t>T</w:t>
      </w:r>
      <w:r w:rsidR="005F35C6" w:rsidRPr="005F35C6">
        <w:t xml:space="preserve">he reader needs to store the I/Q samples of all bits/chips in the entire D2R transmission, thereby increasing the memory requirements </w:t>
      </w:r>
      <w:r w:rsidR="00F92FA1">
        <w:rPr>
          <w:rFonts w:hint="eastAsia"/>
          <w:lang w:eastAsia="ja-JP"/>
        </w:rPr>
        <w:t xml:space="preserve">at the reader </w:t>
      </w:r>
      <w:r w:rsidR="005F35C6" w:rsidRPr="005F35C6">
        <w:t>for a single D2R reception.</w:t>
      </w:r>
      <w:r w:rsidR="001A1BA8">
        <w:rPr>
          <w:rFonts w:hint="eastAsia"/>
          <w:lang w:eastAsia="ja-JP"/>
        </w:rPr>
        <w:t xml:space="preserve"> Th</w:t>
      </w:r>
      <w:r w:rsidR="00874DC5">
        <w:rPr>
          <w:rFonts w:hint="eastAsia"/>
          <w:lang w:eastAsia="ja-JP"/>
        </w:rPr>
        <w:t>e memory</w:t>
      </w:r>
      <w:r w:rsidR="001A1BA8">
        <w:rPr>
          <w:rFonts w:hint="eastAsia"/>
          <w:lang w:eastAsia="ja-JP"/>
        </w:rPr>
        <w:t xml:space="preserve"> requirement is problematic particularly for longer D2R transmission</w:t>
      </w:r>
      <w:r w:rsidR="0031096A">
        <w:rPr>
          <w:rFonts w:hint="eastAsia"/>
          <w:lang w:eastAsia="ja-JP"/>
        </w:rPr>
        <w:t>s</w:t>
      </w:r>
      <w:r w:rsidR="00335B70">
        <w:rPr>
          <w:rFonts w:hint="eastAsia"/>
          <w:lang w:eastAsia="ja-JP"/>
        </w:rPr>
        <w:t>.</w:t>
      </w:r>
      <w:r w:rsidR="008E768C">
        <w:rPr>
          <w:rFonts w:hint="eastAsia"/>
          <w:lang w:eastAsia="ja-JP"/>
        </w:rPr>
        <w:t xml:space="preserve"> In case of FDMA/TDMA, the memory </w:t>
      </w:r>
      <w:proofErr w:type="gramStart"/>
      <w:r w:rsidR="008E768C">
        <w:rPr>
          <w:rFonts w:hint="eastAsia"/>
          <w:lang w:eastAsia="ja-JP"/>
        </w:rPr>
        <w:t>has to</w:t>
      </w:r>
      <w:proofErr w:type="gramEnd"/>
      <w:r w:rsidR="008E768C">
        <w:rPr>
          <w:rFonts w:hint="eastAsia"/>
          <w:lang w:eastAsia="ja-JP"/>
        </w:rPr>
        <w:t xml:space="preserve"> be preserved for each </w:t>
      </w:r>
      <w:r w:rsidR="00EE0045">
        <w:rPr>
          <w:rFonts w:hint="eastAsia"/>
          <w:lang w:eastAsia="ja-JP"/>
        </w:rPr>
        <w:t xml:space="preserve">of the </w:t>
      </w:r>
      <w:r w:rsidR="008E768C">
        <w:rPr>
          <w:rFonts w:hint="eastAsia"/>
          <w:lang w:eastAsia="ja-JP"/>
        </w:rPr>
        <w:t>D2R</w:t>
      </w:r>
      <w:r w:rsidR="00EE0045">
        <w:rPr>
          <w:rFonts w:hint="eastAsia"/>
          <w:lang w:eastAsia="ja-JP"/>
        </w:rPr>
        <w:t>s</w:t>
      </w:r>
      <w:r w:rsidR="008E768C">
        <w:rPr>
          <w:rFonts w:hint="eastAsia"/>
          <w:lang w:eastAsia="ja-JP"/>
        </w:rPr>
        <w:t>.</w:t>
      </w:r>
    </w:p>
    <w:p w14:paraId="25205FFC" w14:textId="77777777" w:rsidR="000F2881" w:rsidRDefault="000F2881" w:rsidP="00EB0762">
      <w:pPr>
        <w:jc w:val="both"/>
        <w:rPr>
          <w:lang w:eastAsia="ja-JP"/>
        </w:rPr>
      </w:pPr>
    </w:p>
    <w:p w14:paraId="51416509" w14:textId="334A2274" w:rsidR="0013271D" w:rsidRDefault="00282637" w:rsidP="00282637">
      <w:pPr>
        <w:jc w:val="both"/>
        <w:rPr>
          <w:lang w:eastAsia="ja-JP"/>
        </w:rPr>
      </w:pPr>
      <w:r w:rsidRPr="00282637">
        <w:t xml:space="preserve">Approach 1 is preferable if the secondary amble(s) insertion rate remains reasonable. In comparison to Approach 2, this method is pipelined and simple, and it conserves memory at the reader receiver. The required insertion rate of the secondary amble(s) depends on the </w:t>
      </w:r>
      <w:r w:rsidR="00DF3E1E">
        <w:rPr>
          <w:rFonts w:hint="eastAsia"/>
          <w:lang w:eastAsia="ja-JP"/>
        </w:rPr>
        <w:t xml:space="preserve">estimation accuracy of D2R chip/bit duration and timing </w:t>
      </w:r>
      <w:r w:rsidRPr="00282637">
        <w:t xml:space="preserve">at the D-TAS. </w:t>
      </w:r>
      <w:r w:rsidR="003135E9">
        <w:rPr>
          <w:rFonts w:hint="eastAsia"/>
          <w:lang w:eastAsia="ja-JP"/>
        </w:rPr>
        <w:t>Only i</w:t>
      </w:r>
      <w:r w:rsidRPr="00282637">
        <w:t>f the necessary insertion rate for secondary ambles proves to be impractical, then Approach 2 should be considered.</w:t>
      </w:r>
    </w:p>
    <w:p w14:paraId="73B6A298" w14:textId="77777777" w:rsidR="0013271D" w:rsidRPr="0013271D" w:rsidRDefault="0013271D" w:rsidP="00EB0762">
      <w:pPr>
        <w:jc w:val="both"/>
        <w:rPr>
          <w:lang w:eastAsia="ja-JP"/>
        </w:rPr>
      </w:pPr>
    </w:p>
    <w:p w14:paraId="5E5E5904" w14:textId="71706961" w:rsidR="00725D4E" w:rsidRDefault="007C5B2B" w:rsidP="00725D4E">
      <w:pPr>
        <w:jc w:val="center"/>
        <w:rPr>
          <w:lang w:eastAsia="ja-JP"/>
        </w:rPr>
      </w:pPr>
      <w:r w:rsidRPr="007C5B2B">
        <w:rPr>
          <w:noProof/>
        </w:rPr>
        <w:drawing>
          <wp:inline distT="0" distB="0" distL="0" distR="0" wp14:anchorId="77B9C92D" wp14:editId="252A692E">
            <wp:extent cx="3117600" cy="1566000"/>
            <wp:effectExtent l="0" t="0" r="6985" b="0"/>
            <wp:docPr id="10500162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17600" cy="1566000"/>
                    </a:xfrm>
                    <a:prstGeom prst="rect">
                      <a:avLst/>
                    </a:prstGeom>
                    <a:noFill/>
                    <a:ln>
                      <a:noFill/>
                    </a:ln>
                  </pic:spPr>
                </pic:pic>
              </a:graphicData>
            </a:graphic>
          </wp:inline>
        </w:drawing>
      </w:r>
    </w:p>
    <w:p w14:paraId="3CC9094E" w14:textId="544A05CB" w:rsidR="004063E0" w:rsidRDefault="004063E0" w:rsidP="00725D4E">
      <w:pPr>
        <w:jc w:val="center"/>
        <w:rPr>
          <w:lang w:eastAsia="ja-JP"/>
        </w:rPr>
      </w:pPr>
      <w:r>
        <w:rPr>
          <w:rFonts w:hint="eastAsia"/>
          <w:lang w:eastAsia="ja-JP"/>
        </w:rPr>
        <w:t>(a) Approach 1</w:t>
      </w:r>
      <w:r w:rsidR="00B50CE3">
        <w:rPr>
          <w:rFonts w:hint="eastAsia"/>
          <w:lang w:eastAsia="ja-JP"/>
        </w:rPr>
        <w:t>: Secondary amble(s) inserted with a certain rate for a D2R</w:t>
      </w:r>
    </w:p>
    <w:p w14:paraId="18EE49B8" w14:textId="5032D772" w:rsidR="004063E0" w:rsidRDefault="00287D6E" w:rsidP="00725D4E">
      <w:pPr>
        <w:jc w:val="center"/>
        <w:rPr>
          <w:lang w:eastAsia="ja-JP"/>
        </w:rPr>
      </w:pPr>
      <w:r w:rsidRPr="00287D6E">
        <w:rPr>
          <w:noProof/>
        </w:rPr>
        <w:lastRenderedPageBreak/>
        <w:drawing>
          <wp:inline distT="0" distB="0" distL="0" distR="0" wp14:anchorId="32EE931C" wp14:editId="5526AD5E">
            <wp:extent cx="3146400" cy="1534680"/>
            <wp:effectExtent l="0" t="0" r="0" b="8890"/>
            <wp:docPr id="21253477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46400" cy="1534680"/>
                    </a:xfrm>
                    <a:prstGeom prst="rect">
                      <a:avLst/>
                    </a:prstGeom>
                    <a:noFill/>
                    <a:ln>
                      <a:noFill/>
                    </a:ln>
                  </pic:spPr>
                </pic:pic>
              </a:graphicData>
            </a:graphic>
          </wp:inline>
        </w:drawing>
      </w:r>
    </w:p>
    <w:p w14:paraId="0E92D7DD" w14:textId="368F3F0D" w:rsidR="004063E0" w:rsidRDefault="004063E0" w:rsidP="00725D4E">
      <w:pPr>
        <w:jc w:val="center"/>
        <w:rPr>
          <w:lang w:eastAsia="ja-JP"/>
        </w:rPr>
      </w:pPr>
      <w:r>
        <w:rPr>
          <w:rFonts w:hint="eastAsia"/>
          <w:lang w:eastAsia="ja-JP"/>
        </w:rPr>
        <w:t>(b) Approach 2</w:t>
      </w:r>
      <w:r w:rsidR="00B50CE3">
        <w:rPr>
          <w:rFonts w:hint="eastAsia"/>
          <w:lang w:eastAsia="ja-JP"/>
        </w:rPr>
        <w:t xml:space="preserve">: </w:t>
      </w:r>
      <w:r w:rsidR="004135B4">
        <w:rPr>
          <w:rFonts w:hint="eastAsia"/>
          <w:lang w:eastAsia="ja-JP"/>
        </w:rPr>
        <w:t>Secondary ambple is the p</w:t>
      </w:r>
      <w:r w:rsidR="00B50CE3">
        <w:rPr>
          <w:rFonts w:hint="eastAsia"/>
          <w:lang w:eastAsia="ja-JP"/>
        </w:rPr>
        <w:t xml:space="preserve">ostamble always </w:t>
      </w:r>
      <w:r w:rsidR="004135B4">
        <w:rPr>
          <w:rFonts w:hint="eastAsia"/>
          <w:lang w:eastAsia="ja-JP"/>
        </w:rPr>
        <w:t xml:space="preserve">located at the end of </w:t>
      </w:r>
      <w:r w:rsidR="00B50CE3">
        <w:rPr>
          <w:rFonts w:hint="eastAsia"/>
          <w:lang w:eastAsia="ja-JP"/>
        </w:rPr>
        <w:t>a D2R</w:t>
      </w:r>
    </w:p>
    <w:p w14:paraId="798DB96D" w14:textId="50D2580A" w:rsidR="00725D4E" w:rsidRDefault="00725D4E" w:rsidP="00725D4E">
      <w:pPr>
        <w:jc w:val="center"/>
        <w:rPr>
          <w:lang w:eastAsia="ja-JP"/>
        </w:rPr>
      </w:pPr>
      <w:r>
        <w:rPr>
          <w:rFonts w:hint="eastAsia"/>
          <w:lang w:eastAsia="ja-JP"/>
        </w:rPr>
        <w:t xml:space="preserve">Fig. </w:t>
      </w:r>
      <w:r w:rsidR="003135E9">
        <w:rPr>
          <w:rFonts w:hint="eastAsia"/>
          <w:lang w:eastAsia="ja-JP"/>
        </w:rPr>
        <w:t>14</w:t>
      </w:r>
      <w:r w:rsidR="00B50CE3">
        <w:rPr>
          <w:lang w:eastAsia="ja-JP"/>
        </w:rPr>
        <w:tab/>
      </w:r>
      <w:r w:rsidR="006052DD">
        <w:rPr>
          <w:rFonts w:hint="eastAsia"/>
          <w:lang w:eastAsia="ja-JP"/>
        </w:rPr>
        <w:t>Approaches of using secondary amble(s) (e.g., midamble, postamble)</w:t>
      </w:r>
    </w:p>
    <w:p w14:paraId="15FDC99A" w14:textId="77777777" w:rsidR="00725D4E" w:rsidRDefault="00725D4E" w:rsidP="00AA3185">
      <w:pPr>
        <w:jc w:val="both"/>
        <w:rPr>
          <w:lang w:eastAsia="ja-JP"/>
        </w:rPr>
      </w:pPr>
    </w:p>
    <w:p w14:paraId="14D02314" w14:textId="32B99501" w:rsidR="00CA1D6C" w:rsidRPr="00247612" w:rsidRDefault="00CA1D6C" w:rsidP="00AA3185">
      <w:pPr>
        <w:jc w:val="both"/>
        <w:rPr>
          <w:b/>
          <w:bCs/>
          <w:u w:val="single"/>
          <w:lang w:eastAsia="ja-JP"/>
        </w:rPr>
      </w:pPr>
      <w:r w:rsidRPr="00247612">
        <w:rPr>
          <w:rFonts w:hint="eastAsia"/>
          <w:b/>
          <w:bCs/>
          <w:u w:val="single"/>
          <w:lang w:eastAsia="ja-JP"/>
        </w:rPr>
        <w:t xml:space="preserve">Proposal </w:t>
      </w:r>
      <w:r w:rsidR="00903F2B">
        <w:rPr>
          <w:rFonts w:hint="eastAsia"/>
          <w:b/>
          <w:bCs/>
          <w:u w:val="single"/>
          <w:lang w:eastAsia="ja-JP"/>
        </w:rPr>
        <w:t>13</w:t>
      </w:r>
      <w:r w:rsidRPr="00247612">
        <w:rPr>
          <w:rFonts w:hint="eastAsia"/>
          <w:b/>
          <w:bCs/>
          <w:u w:val="single"/>
          <w:lang w:eastAsia="ja-JP"/>
        </w:rPr>
        <w:t>:</w:t>
      </w:r>
    </w:p>
    <w:p w14:paraId="02F8289A" w14:textId="75786B5D" w:rsidR="00CA1D6C" w:rsidRDefault="00080346" w:rsidP="00CA1D6C">
      <w:pPr>
        <w:pStyle w:val="ListParagraph"/>
        <w:numPr>
          <w:ilvl w:val="0"/>
          <w:numId w:val="37"/>
        </w:numPr>
        <w:ind w:leftChars="0"/>
        <w:jc w:val="both"/>
        <w:rPr>
          <w:b/>
          <w:bCs/>
          <w:lang w:eastAsia="ja-JP"/>
        </w:rPr>
      </w:pPr>
      <w:r w:rsidRPr="00247612">
        <w:rPr>
          <w:rFonts w:hint="eastAsia"/>
          <w:b/>
          <w:bCs/>
          <w:lang w:eastAsia="ja-JP"/>
        </w:rPr>
        <w:t xml:space="preserve">Support </w:t>
      </w:r>
      <w:r w:rsidR="00D56CD8">
        <w:rPr>
          <w:rFonts w:hint="eastAsia"/>
          <w:b/>
          <w:bCs/>
          <w:lang w:eastAsia="ja-JP"/>
        </w:rPr>
        <w:t>secondary</w:t>
      </w:r>
      <w:r w:rsidR="00CA1D6C" w:rsidRPr="00247612">
        <w:rPr>
          <w:rFonts w:hint="eastAsia"/>
          <w:b/>
          <w:bCs/>
          <w:lang w:eastAsia="ja-JP"/>
        </w:rPr>
        <w:t xml:space="preserve"> amble</w:t>
      </w:r>
      <w:r w:rsidR="006052DD">
        <w:rPr>
          <w:rFonts w:hint="eastAsia"/>
          <w:b/>
          <w:bCs/>
          <w:lang w:eastAsia="ja-JP"/>
        </w:rPr>
        <w:t xml:space="preserve">(s) for </w:t>
      </w:r>
      <w:r w:rsidR="003135E9">
        <w:rPr>
          <w:rFonts w:hint="eastAsia"/>
          <w:b/>
          <w:bCs/>
          <w:lang w:eastAsia="ja-JP"/>
        </w:rPr>
        <w:t xml:space="preserve">a </w:t>
      </w:r>
      <w:r w:rsidR="006052DD">
        <w:rPr>
          <w:rFonts w:hint="eastAsia"/>
          <w:b/>
          <w:bCs/>
          <w:lang w:eastAsia="ja-JP"/>
        </w:rPr>
        <w:t>D2R</w:t>
      </w:r>
      <w:r w:rsidR="003135E9">
        <w:rPr>
          <w:rFonts w:hint="eastAsia"/>
          <w:b/>
          <w:bCs/>
          <w:lang w:eastAsia="ja-JP"/>
        </w:rPr>
        <w:t xml:space="preserve"> transmission</w:t>
      </w:r>
      <w:r w:rsidRPr="00247612">
        <w:rPr>
          <w:rFonts w:hint="eastAsia"/>
          <w:b/>
          <w:bCs/>
          <w:lang w:eastAsia="ja-JP"/>
        </w:rPr>
        <w:t>.</w:t>
      </w:r>
    </w:p>
    <w:p w14:paraId="6770E300" w14:textId="77777777" w:rsidR="009F7F21" w:rsidRPr="00247612" w:rsidRDefault="009F7F21" w:rsidP="009F7F21">
      <w:pPr>
        <w:pStyle w:val="ListParagraph"/>
        <w:numPr>
          <w:ilvl w:val="1"/>
          <w:numId w:val="37"/>
        </w:numPr>
        <w:ind w:leftChars="0"/>
        <w:jc w:val="both"/>
        <w:rPr>
          <w:b/>
          <w:bCs/>
          <w:lang w:eastAsia="ja-JP"/>
        </w:rPr>
      </w:pPr>
      <w:r>
        <w:rPr>
          <w:rFonts w:hint="eastAsia"/>
          <w:b/>
          <w:bCs/>
          <w:lang w:eastAsia="ja-JP"/>
        </w:rPr>
        <w:t xml:space="preserve">Note: a secondary amble can be regarded as a midamble or a postamble, depending on where it </w:t>
      </w:r>
      <w:proofErr w:type="gramStart"/>
      <w:r>
        <w:rPr>
          <w:rFonts w:hint="eastAsia"/>
          <w:b/>
          <w:bCs/>
          <w:lang w:eastAsia="ja-JP"/>
        </w:rPr>
        <w:t>is located in</w:t>
      </w:r>
      <w:proofErr w:type="gramEnd"/>
      <w:r>
        <w:rPr>
          <w:rFonts w:hint="eastAsia"/>
          <w:b/>
          <w:bCs/>
          <w:lang w:eastAsia="ja-JP"/>
        </w:rPr>
        <w:t xml:space="preserve"> a D2R transmission</w:t>
      </w:r>
    </w:p>
    <w:p w14:paraId="17725289" w14:textId="5B87166B" w:rsidR="006052DD" w:rsidRDefault="0081265E" w:rsidP="00CA1D6C">
      <w:pPr>
        <w:pStyle w:val="ListParagraph"/>
        <w:numPr>
          <w:ilvl w:val="0"/>
          <w:numId w:val="37"/>
        </w:numPr>
        <w:ind w:leftChars="0"/>
        <w:jc w:val="both"/>
        <w:rPr>
          <w:b/>
          <w:bCs/>
          <w:lang w:eastAsia="ja-JP"/>
        </w:rPr>
      </w:pPr>
      <w:r>
        <w:rPr>
          <w:rFonts w:hint="eastAsia"/>
          <w:b/>
          <w:bCs/>
          <w:lang w:eastAsia="ja-JP"/>
        </w:rPr>
        <w:t>Consider</w:t>
      </w:r>
      <w:r w:rsidR="006216B0">
        <w:rPr>
          <w:rFonts w:hint="eastAsia"/>
          <w:b/>
          <w:bCs/>
          <w:lang w:eastAsia="ja-JP"/>
        </w:rPr>
        <w:t xml:space="preserve"> the following approach of using secondary amble(s) for D2R:</w:t>
      </w:r>
    </w:p>
    <w:p w14:paraId="770EBCBD" w14:textId="4B62E4F7" w:rsidR="006216B0" w:rsidRDefault="006216B0" w:rsidP="006216B0">
      <w:pPr>
        <w:pStyle w:val="ListParagraph"/>
        <w:numPr>
          <w:ilvl w:val="1"/>
          <w:numId w:val="37"/>
        </w:numPr>
        <w:ind w:leftChars="0"/>
        <w:jc w:val="both"/>
        <w:rPr>
          <w:b/>
          <w:bCs/>
          <w:lang w:eastAsia="ja-JP"/>
        </w:rPr>
      </w:pPr>
      <w:r>
        <w:rPr>
          <w:rFonts w:hint="eastAsia"/>
          <w:b/>
          <w:bCs/>
          <w:lang w:eastAsia="ja-JP"/>
        </w:rPr>
        <w:t xml:space="preserve">Approach 1: </w:t>
      </w:r>
      <w:r w:rsidR="00677EF7">
        <w:rPr>
          <w:rFonts w:hint="eastAsia"/>
          <w:b/>
          <w:bCs/>
          <w:lang w:eastAsia="ja-JP"/>
        </w:rPr>
        <w:t>A</w:t>
      </w:r>
      <w:r w:rsidR="00677EF7" w:rsidRPr="00677EF7">
        <w:rPr>
          <w:b/>
          <w:bCs/>
          <w:lang w:eastAsia="ja-JP"/>
        </w:rPr>
        <w:t xml:space="preserve"> secondary amble </w:t>
      </w:r>
      <w:r w:rsidR="00677EF7">
        <w:rPr>
          <w:rFonts w:hint="eastAsia"/>
          <w:b/>
          <w:bCs/>
          <w:lang w:eastAsia="ja-JP"/>
        </w:rPr>
        <w:t xml:space="preserve">is inserted </w:t>
      </w:r>
      <w:r w:rsidR="00677EF7" w:rsidRPr="00677EF7">
        <w:rPr>
          <w:b/>
          <w:bCs/>
          <w:lang w:eastAsia="ja-JP"/>
        </w:rPr>
        <w:t xml:space="preserve">after a specified </w:t>
      </w:r>
      <w:proofErr w:type="gramStart"/>
      <w:r w:rsidR="00677EF7" w:rsidRPr="00677EF7">
        <w:rPr>
          <w:b/>
          <w:bCs/>
          <w:lang w:eastAsia="ja-JP"/>
        </w:rPr>
        <w:t>time period</w:t>
      </w:r>
      <w:proofErr w:type="gramEnd"/>
      <w:r w:rsidR="00677EF7" w:rsidRPr="00677EF7">
        <w:rPr>
          <w:b/>
          <w:bCs/>
          <w:lang w:eastAsia="ja-JP"/>
        </w:rPr>
        <w:t xml:space="preserve"> from the D-TAS. Similarly, subsequent secondary ambles can be inserted after the same time interval from the preceding secondary amble.</w:t>
      </w:r>
      <w:r w:rsidR="00846AED">
        <w:rPr>
          <w:rFonts w:hint="eastAsia"/>
          <w:b/>
          <w:bCs/>
          <w:lang w:eastAsia="ja-JP"/>
        </w:rPr>
        <w:t xml:space="preserve"> T</w:t>
      </w:r>
      <w:r w:rsidR="00677EF7" w:rsidRPr="00677EF7">
        <w:rPr>
          <w:b/>
          <w:bCs/>
          <w:lang w:eastAsia="ja-JP"/>
        </w:rPr>
        <w:t xml:space="preserve">he reader </w:t>
      </w:r>
      <w:r w:rsidR="00846AED">
        <w:rPr>
          <w:rFonts w:hint="eastAsia"/>
          <w:b/>
          <w:bCs/>
          <w:lang w:eastAsia="ja-JP"/>
        </w:rPr>
        <w:t xml:space="preserve">can </w:t>
      </w:r>
      <w:r w:rsidR="00677EF7" w:rsidRPr="00677EF7">
        <w:rPr>
          <w:b/>
          <w:bCs/>
          <w:lang w:eastAsia="ja-JP"/>
        </w:rPr>
        <w:t>estimate the accumulated timing offset at the time of each secondary amble and adjust the offset accordingly for demodulating subsequent bits.</w:t>
      </w:r>
    </w:p>
    <w:p w14:paraId="5700B8E5" w14:textId="4E22982C" w:rsidR="003705D2" w:rsidRDefault="0081265E" w:rsidP="0081265E">
      <w:pPr>
        <w:pStyle w:val="ListParagraph"/>
        <w:numPr>
          <w:ilvl w:val="0"/>
          <w:numId w:val="37"/>
        </w:numPr>
        <w:ind w:leftChars="0"/>
        <w:jc w:val="both"/>
        <w:rPr>
          <w:b/>
          <w:bCs/>
          <w:lang w:eastAsia="ja-JP"/>
        </w:rPr>
      </w:pPr>
      <w:r>
        <w:rPr>
          <w:rFonts w:hint="eastAsia"/>
          <w:b/>
          <w:bCs/>
          <w:lang w:eastAsia="ja-JP"/>
        </w:rPr>
        <w:t xml:space="preserve">Further study </w:t>
      </w:r>
      <w:r w:rsidR="007342F7" w:rsidRPr="00247612">
        <w:rPr>
          <w:rFonts w:hint="eastAsia"/>
          <w:b/>
          <w:bCs/>
          <w:lang w:eastAsia="ja-JP"/>
        </w:rPr>
        <w:t>necessary insertion rate</w:t>
      </w:r>
      <w:r w:rsidR="00C015E5">
        <w:rPr>
          <w:rFonts w:hint="eastAsia"/>
          <w:b/>
          <w:bCs/>
          <w:lang w:eastAsia="ja-JP"/>
        </w:rPr>
        <w:t>, and structure (length, pattern)</w:t>
      </w:r>
      <w:r w:rsidR="007342F7" w:rsidRPr="00247612">
        <w:rPr>
          <w:rFonts w:hint="eastAsia"/>
          <w:b/>
          <w:bCs/>
          <w:lang w:eastAsia="ja-JP"/>
        </w:rPr>
        <w:t xml:space="preserve"> of the </w:t>
      </w:r>
      <w:r w:rsidR="00D56CD8">
        <w:rPr>
          <w:rFonts w:hint="eastAsia"/>
          <w:b/>
          <w:bCs/>
          <w:lang w:eastAsia="ja-JP"/>
        </w:rPr>
        <w:t>secondary</w:t>
      </w:r>
      <w:r w:rsidR="007342F7" w:rsidRPr="00247612">
        <w:rPr>
          <w:rFonts w:hint="eastAsia"/>
          <w:b/>
          <w:bCs/>
          <w:lang w:eastAsia="ja-JP"/>
        </w:rPr>
        <w:t xml:space="preserve"> amble(s) </w:t>
      </w:r>
      <w:r w:rsidR="00C015E5">
        <w:rPr>
          <w:rFonts w:hint="eastAsia"/>
          <w:b/>
          <w:bCs/>
          <w:lang w:eastAsia="ja-JP"/>
        </w:rPr>
        <w:t>for</w:t>
      </w:r>
      <w:r w:rsidR="007342F7" w:rsidRPr="00247612">
        <w:rPr>
          <w:rFonts w:hint="eastAsia"/>
          <w:b/>
          <w:bCs/>
          <w:lang w:eastAsia="ja-JP"/>
        </w:rPr>
        <w:t xml:space="preserve"> a D2R.</w:t>
      </w:r>
    </w:p>
    <w:p w14:paraId="56CCD008" w14:textId="77777777" w:rsidR="00353F9A" w:rsidRPr="00353F9A" w:rsidRDefault="00353F9A" w:rsidP="00DF2758">
      <w:pPr>
        <w:jc w:val="both"/>
        <w:rPr>
          <w:b/>
          <w:bCs/>
          <w:lang w:eastAsia="ja-JP"/>
        </w:rPr>
      </w:pPr>
    </w:p>
    <w:p w14:paraId="0EF0D6F1" w14:textId="0B18CF31" w:rsidR="008603B4" w:rsidRPr="00B365FB" w:rsidRDefault="008603B4" w:rsidP="008603B4">
      <w:pPr>
        <w:pStyle w:val="Heading1"/>
        <w:numPr>
          <w:ilvl w:val="0"/>
          <w:numId w:val="4"/>
        </w:numPr>
        <w:rPr>
          <w:b/>
          <w:sz w:val="32"/>
          <w:szCs w:val="32"/>
          <w:lang w:eastAsia="ja-JP"/>
        </w:rPr>
      </w:pPr>
      <w:r w:rsidRPr="00B365FB">
        <w:rPr>
          <w:b/>
          <w:sz w:val="32"/>
          <w:szCs w:val="32"/>
          <w:lang w:eastAsia="ja-JP"/>
        </w:rPr>
        <w:t>Conclusion</w:t>
      </w:r>
    </w:p>
    <w:p w14:paraId="18E1ACB2" w14:textId="1E71DA15" w:rsidR="00611DE1" w:rsidRDefault="00611DE1" w:rsidP="005B6D4C">
      <w:pPr>
        <w:jc w:val="both"/>
        <w:rPr>
          <w:lang w:eastAsia="ja-JP"/>
        </w:rPr>
      </w:pPr>
      <w:r>
        <w:rPr>
          <w:rFonts w:hint="eastAsia"/>
          <w:lang w:eastAsia="ja-JP"/>
        </w:rPr>
        <w:t xml:space="preserve">In this contribution we have </w:t>
      </w:r>
      <w:proofErr w:type="gramStart"/>
      <w:r>
        <w:rPr>
          <w:rFonts w:hint="eastAsia"/>
          <w:lang w:eastAsia="ja-JP"/>
        </w:rPr>
        <w:t>following</w:t>
      </w:r>
      <w:proofErr w:type="gramEnd"/>
      <w:r>
        <w:rPr>
          <w:rFonts w:hint="eastAsia"/>
          <w:lang w:eastAsia="ja-JP"/>
        </w:rPr>
        <w:t xml:space="preserve"> proposals and observations.</w:t>
      </w:r>
    </w:p>
    <w:p w14:paraId="4E621731" w14:textId="77777777" w:rsidR="00630868" w:rsidRDefault="00630868" w:rsidP="005B6D4C">
      <w:pPr>
        <w:jc w:val="both"/>
        <w:rPr>
          <w:lang w:eastAsia="ja-JP"/>
        </w:rPr>
      </w:pPr>
    </w:p>
    <w:p w14:paraId="31C21DA4" w14:textId="3C87167F" w:rsidR="0078588C" w:rsidRDefault="00630868" w:rsidP="005B6D4C">
      <w:pPr>
        <w:jc w:val="both"/>
        <w:rPr>
          <w:rFonts w:hint="eastAsia"/>
          <w:lang w:eastAsia="ja-JP"/>
        </w:rPr>
      </w:pPr>
      <w:r w:rsidRPr="00630868">
        <w:rPr>
          <w:rFonts w:hint="eastAsia"/>
          <w:highlight w:val="cyan"/>
          <w:lang w:eastAsia="ja-JP"/>
        </w:rPr>
        <w:t xml:space="preserve">R2D timing </w:t>
      </w:r>
      <w:r w:rsidRPr="00630868">
        <w:rPr>
          <w:highlight w:val="cyan"/>
          <w:lang w:eastAsia="ja-JP"/>
        </w:rPr>
        <w:t>acquisition</w:t>
      </w:r>
      <w:r w:rsidRPr="00630868">
        <w:rPr>
          <w:rFonts w:hint="eastAsia"/>
          <w:highlight w:val="cyan"/>
          <w:lang w:eastAsia="ja-JP"/>
        </w:rPr>
        <w:t xml:space="preserve"> signal (R-TAS)</w:t>
      </w:r>
    </w:p>
    <w:p w14:paraId="6824DAF0" w14:textId="77777777" w:rsidR="00741F6A" w:rsidRPr="002E3663" w:rsidRDefault="00741F6A" w:rsidP="00741F6A">
      <w:pPr>
        <w:jc w:val="both"/>
        <w:rPr>
          <w:b/>
          <w:bCs/>
          <w:u w:val="single"/>
          <w:lang w:eastAsia="ja-JP"/>
        </w:rPr>
      </w:pPr>
      <w:r w:rsidRPr="002E3663">
        <w:rPr>
          <w:rFonts w:hint="eastAsia"/>
          <w:b/>
          <w:bCs/>
          <w:u w:val="single"/>
          <w:lang w:eastAsia="ja-JP"/>
        </w:rPr>
        <w:t>Proposal 1:</w:t>
      </w:r>
    </w:p>
    <w:p w14:paraId="68F00ABE" w14:textId="77777777" w:rsidR="00741F6A" w:rsidRPr="00F16027" w:rsidRDefault="00741F6A" w:rsidP="00741F6A">
      <w:pPr>
        <w:pStyle w:val="ListParagraph"/>
        <w:numPr>
          <w:ilvl w:val="0"/>
          <w:numId w:val="37"/>
        </w:numPr>
        <w:ind w:leftChars="0"/>
        <w:jc w:val="both"/>
        <w:rPr>
          <w:b/>
          <w:bCs/>
          <w:lang w:eastAsia="ja-JP"/>
        </w:rPr>
      </w:pPr>
      <w:proofErr w:type="gramStart"/>
      <w:r w:rsidRPr="00F16027">
        <w:rPr>
          <w:rFonts w:hint="eastAsia"/>
          <w:b/>
          <w:bCs/>
          <w:lang w:eastAsia="ja-JP"/>
        </w:rPr>
        <w:t>For the purpose of</w:t>
      </w:r>
      <w:proofErr w:type="gramEnd"/>
      <w:r w:rsidRPr="00F16027">
        <w:rPr>
          <w:rFonts w:hint="eastAsia"/>
          <w:b/>
          <w:bCs/>
          <w:lang w:eastAsia="ja-JP"/>
        </w:rPr>
        <w:t xml:space="preserve"> SIP design, A-IoT devices are assumed to use digital baseband </w:t>
      </w:r>
      <w:r w:rsidRPr="00F16027">
        <w:rPr>
          <w:b/>
          <w:bCs/>
          <w:lang w:eastAsia="ja-JP"/>
        </w:rPr>
        <w:t>detectors</w:t>
      </w:r>
      <w:r>
        <w:rPr>
          <w:rFonts w:hint="eastAsia"/>
          <w:b/>
          <w:bCs/>
          <w:lang w:eastAsia="ja-JP"/>
        </w:rPr>
        <w:t>.</w:t>
      </w:r>
    </w:p>
    <w:p w14:paraId="618E9F55" w14:textId="77777777" w:rsidR="00E46C18" w:rsidRDefault="00E46C18" w:rsidP="00E46C18">
      <w:pPr>
        <w:jc w:val="both"/>
        <w:rPr>
          <w:lang w:eastAsia="ja-JP"/>
        </w:rPr>
      </w:pPr>
    </w:p>
    <w:p w14:paraId="235A0901" w14:textId="77777777" w:rsidR="00741F6A" w:rsidRPr="002E3663" w:rsidRDefault="00741F6A" w:rsidP="00741F6A">
      <w:pPr>
        <w:jc w:val="both"/>
        <w:rPr>
          <w:b/>
          <w:bCs/>
          <w:u w:val="single"/>
          <w:lang w:eastAsia="ja-JP"/>
        </w:rPr>
      </w:pPr>
      <w:r>
        <w:rPr>
          <w:rFonts w:hint="eastAsia"/>
          <w:b/>
          <w:bCs/>
          <w:u w:val="single"/>
          <w:lang w:eastAsia="ja-JP"/>
        </w:rPr>
        <w:t>Observation</w:t>
      </w:r>
      <w:r w:rsidRPr="002E3663">
        <w:rPr>
          <w:rFonts w:hint="eastAsia"/>
          <w:b/>
          <w:bCs/>
          <w:u w:val="single"/>
          <w:lang w:eastAsia="ja-JP"/>
        </w:rPr>
        <w:t xml:space="preserve"> 1:</w:t>
      </w:r>
    </w:p>
    <w:p w14:paraId="50183C0F" w14:textId="77777777" w:rsidR="00741F6A" w:rsidRPr="00F16027" w:rsidRDefault="00741F6A" w:rsidP="00741F6A">
      <w:pPr>
        <w:pStyle w:val="ListParagraph"/>
        <w:numPr>
          <w:ilvl w:val="0"/>
          <w:numId w:val="37"/>
        </w:numPr>
        <w:ind w:leftChars="0"/>
        <w:jc w:val="both"/>
        <w:rPr>
          <w:b/>
          <w:bCs/>
          <w:lang w:eastAsia="ja-JP"/>
        </w:rPr>
      </w:pPr>
      <w:r>
        <w:rPr>
          <w:rFonts w:hint="eastAsia"/>
          <w:b/>
          <w:bCs/>
          <w:lang w:eastAsia="ja-JP"/>
        </w:rPr>
        <w:t xml:space="preserve">For the same SIP design under the same link </w:t>
      </w:r>
      <w:r>
        <w:rPr>
          <w:b/>
          <w:bCs/>
          <w:lang w:eastAsia="ja-JP"/>
        </w:rPr>
        <w:t>environment</w:t>
      </w:r>
      <w:r>
        <w:rPr>
          <w:rFonts w:hint="eastAsia"/>
          <w:b/>
          <w:bCs/>
          <w:lang w:eastAsia="ja-JP"/>
        </w:rPr>
        <w:t>, digital baseband detector offers lower miss detection probability than analog detector.</w:t>
      </w:r>
    </w:p>
    <w:p w14:paraId="5C5E290F" w14:textId="77777777" w:rsidR="00741F6A" w:rsidRPr="00741F6A" w:rsidRDefault="00741F6A" w:rsidP="00E46C18">
      <w:pPr>
        <w:jc w:val="both"/>
        <w:rPr>
          <w:rFonts w:hint="eastAsia"/>
          <w:lang w:eastAsia="ja-JP"/>
        </w:rPr>
      </w:pPr>
    </w:p>
    <w:p w14:paraId="24902B8D" w14:textId="77777777" w:rsidR="00741F6A" w:rsidRPr="00041896" w:rsidRDefault="00741F6A" w:rsidP="00741F6A">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2</w:t>
      </w:r>
      <w:r w:rsidRPr="002E3663">
        <w:rPr>
          <w:rFonts w:hint="eastAsia"/>
          <w:b/>
          <w:bCs/>
          <w:u w:val="single"/>
          <w:lang w:eastAsia="ja-JP"/>
        </w:rPr>
        <w:t>:</w:t>
      </w:r>
    </w:p>
    <w:p w14:paraId="49E398DD" w14:textId="77777777" w:rsidR="00741F6A" w:rsidRDefault="00741F6A" w:rsidP="00741F6A">
      <w:pPr>
        <w:pStyle w:val="ListParagraph"/>
        <w:numPr>
          <w:ilvl w:val="0"/>
          <w:numId w:val="37"/>
        </w:numPr>
        <w:ind w:leftChars="0"/>
        <w:jc w:val="both"/>
        <w:rPr>
          <w:b/>
          <w:bCs/>
          <w:lang w:eastAsia="ja-JP"/>
        </w:rPr>
      </w:pPr>
      <w:r w:rsidRPr="00F16027">
        <w:rPr>
          <w:rFonts w:hint="eastAsia"/>
          <w:b/>
          <w:bCs/>
          <w:lang w:eastAsia="ja-JP"/>
        </w:rPr>
        <w:t xml:space="preserve">Discuss </w:t>
      </w:r>
      <w:r>
        <w:rPr>
          <w:b/>
          <w:bCs/>
          <w:lang w:eastAsia="ja-JP"/>
        </w:rPr>
        <w:t>the following</w:t>
      </w:r>
      <w:r>
        <w:rPr>
          <w:rFonts w:hint="eastAsia"/>
          <w:b/>
          <w:bCs/>
          <w:lang w:eastAsia="ja-JP"/>
        </w:rPr>
        <w:t xml:space="preserve"> alternatives for designing start indicator part:</w:t>
      </w:r>
    </w:p>
    <w:p w14:paraId="3B6C2B8E" w14:textId="77777777" w:rsidR="00741F6A" w:rsidRDefault="00741F6A" w:rsidP="00741F6A">
      <w:pPr>
        <w:pStyle w:val="ListParagraph"/>
        <w:numPr>
          <w:ilvl w:val="1"/>
          <w:numId w:val="37"/>
        </w:numPr>
        <w:ind w:leftChars="0"/>
        <w:jc w:val="both"/>
        <w:rPr>
          <w:b/>
          <w:bCs/>
          <w:lang w:eastAsia="ja-JP"/>
        </w:rPr>
      </w:pPr>
      <w:r w:rsidRPr="00AA4022">
        <w:rPr>
          <w:b/>
          <w:bCs/>
          <w:lang w:eastAsia="ja-JP"/>
        </w:rPr>
        <w:t>Alt 1: A single ON-OFF transmission, i.e. one high-voltage transmission followed by one low-voltage transmission</w:t>
      </w:r>
      <w:r w:rsidRPr="00107C95">
        <w:rPr>
          <w:b/>
          <w:bCs/>
          <w:strike/>
          <w:color w:val="FF0000"/>
          <w:lang w:eastAsia="ja-JP"/>
        </w:rPr>
        <w:t>, where ON and OFF may have same or different durations</w:t>
      </w:r>
    </w:p>
    <w:p w14:paraId="3FCFB530" w14:textId="77777777" w:rsidR="00741F6A" w:rsidRPr="00107C95" w:rsidRDefault="00741F6A" w:rsidP="00741F6A">
      <w:pPr>
        <w:pStyle w:val="ListParagraph"/>
        <w:numPr>
          <w:ilvl w:val="2"/>
          <w:numId w:val="37"/>
        </w:numPr>
        <w:ind w:leftChars="0"/>
        <w:jc w:val="both"/>
        <w:rPr>
          <w:b/>
          <w:bCs/>
          <w:color w:val="FF0000"/>
          <w:lang w:eastAsia="ja-JP"/>
        </w:rPr>
      </w:pPr>
      <w:r>
        <w:rPr>
          <w:rFonts w:hint="eastAsia"/>
          <w:b/>
          <w:bCs/>
          <w:color w:val="FF0000"/>
          <w:lang w:eastAsia="ja-JP"/>
        </w:rPr>
        <w:t>Each of the ON and OFF has a pre-defined duration</w:t>
      </w:r>
    </w:p>
    <w:p w14:paraId="1E66BAAC" w14:textId="77777777" w:rsidR="00741F6A" w:rsidRDefault="00741F6A" w:rsidP="00741F6A">
      <w:pPr>
        <w:pStyle w:val="ListParagraph"/>
        <w:numPr>
          <w:ilvl w:val="1"/>
          <w:numId w:val="37"/>
        </w:numPr>
        <w:ind w:leftChars="0"/>
        <w:jc w:val="both"/>
        <w:rPr>
          <w:b/>
          <w:bCs/>
          <w:lang w:eastAsia="ja-JP"/>
        </w:rPr>
      </w:pPr>
      <w:r w:rsidRPr="00AA4022">
        <w:rPr>
          <w:b/>
          <w:bCs/>
          <w:lang w:eastAsia="ja-JP"/>
        </w:rPr>
        <w:lastRenderedPageBreak/>
        <w:t>Alt 2: A multi-ON-OFF transmission</w:t>
      </w:r>
      <w:r w:rsidRPr="00107C95">
        <w:rPr>
          <w:b/>
          <w:bCs/>
          <w:strike/>
          <w:color w:val="FF0000"/>
          <w:lang w:eastAsia="ja-JP"/>
        </w:rPr>
        <w:t xml:space="preserve">, where different ON and different OFF may have same or different durations and different parts may have same or different </w:t>
      </w:r>
      <w:proofErr w:type="gramStart"/>
      <w:r w:rsidRPr="00107C95">
        <w:rPr>
          <w:b/>
          <w:bCs/>
          <w:strike/>
          <w:color w:val="FF0000"/>
          <w:lang w:eastAsia="ja-JP"/>
        </w:rPr>
        <w:t>duration</w:t>
      </w:r>
      <w:proofErr w:type="gramEnd"/>
    </w:p>
    <w:p w14:paraId="66140FDB" w14:textId="77777777" w:rsidR="00741F6A" w:rsidRPr="00107C95" w:rsidRDefault="00741F6A" w:rsidP="00741F6A">
      <w:pPr>
        <w:pStyle w:val="ListParagraph"/>
        <w:numPr>
          <w:ilvl w:val="2"/>
          <w:numId w:val="37"/>
        </w:numPr>
        <w:ind w:leftChars="0"/>
        <w:jc w:val="both"/>
        <w:rPr>
          <w:b/>
          <w:bCs/>
          <w:color w:val="FF0000"/>
          <w:lang w:eastAsia="ja-JP"/>
        </w:rPr>
      </w:pPr>
      <w:r w:rsidRPr="00107C95">
        <w:rPr>
          <w:rFonts w:hint="eastAsia"/>
          <w:b/>
          <w:bCs/>
          <w:color w:val="FF0000"/>
          <w:lang w:eastAsia="ja-JP"/>
        </w:rPr>
        <w:t xml:space="preserve">Each of </w:t>
      </w:r>
      <w:r>
        <w:rPr>
          <w:rFonts w:hint="eastAsia"/>
          <w:b/>
          <w:bCs/>
          <w:color w:val="FF0000"/>
          <w:lang w:eastAsia="ja-JP"/>
        </w:rPr>
        <w:t xml:space="preserve">the </w:t>
      </w:r>
      <w:r w:rsidRPr="00107C95">
        <w:rPr>
          <w:rFonts w:hint="eastAsia"/>
          <w:b/>
          <w:bCs/>
          <w:color w:val="FF0000"/>
          <w:lang w:eastAsia="ja-JP"/>
        </w:rPr>
        <w:t>ON(s) and OFF(s) has a pre-defined duration</w:t>
      </w:r>
    </w:p>
    <w:p w14:paraId="50E9E3B1" w14:textId="77777777" w:rsidR="00E46C18" w:rsidRPr="00741F6A" w:rsidRDefault="00E46C18" w:rsidP="00E46C18">
      <w:pPr>
        <w:jc w:val="both"/>
        <w:rPr>
          <w:lang w:eastAsia="ja-JP"/>
        </w:rPr>
      </w:pPr>
    </w:p>
    <w:p w14:paraId="3CDF98EA" w14:textId="77777777" w:rsidR="00741F6A" w:rsidRPr="00041896" w:rsidRDefault="00741F6A" w:rsidP="00741F6A">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3</w:t>
      </w:r>
      <w:r w:rsidRPr="002E3663">
        <w:rPr>
          <w:rFonts w:hint="eastAsia"/>
          <w:b/>
          <w:bCs/>
          <w:u w:val="single"/>
          <w:lang w:eastAsia="ja-JP"/>
        </w:rPr>
        <w:t>:</w:t>
      </w:r>
    </w:p>
    <w:p w14:paraId="68FA2B03" w14:textId="77777777" w:rsidR="00741F6A" w:rsidRDefault="00741F6A" w:rsidP="00741F6A">
      <w:pPr>
        <w:pStyle w:val="ListParagraph"/>
        <w:numPr>
          <w:ilvl w:val="0"/>
          <w:numId w:val="37"/>
        </w:numPr>
        <w:ind w:leftChars="0"/>
        <w:jc w:val="both"/>
        <w:rPr>
          <w:b/>
          <w:bCs/>
          <w:lang w:eastAsia="ja-JP"/>
        </w:rPr>
      </w:pPr>
      <w:r w:rsidRPr="006D3777">
        <w:rPr>
          <w:rFonts w:hint="eastAsia"/>
          <w:b/>
          <w:bCs/>
          <w:lang w:eastAsia="ja-JP"/>
        </w:rPr>
        <w:t xml:space="preserve">For </w:t>
      </w:r>
      <w:r w:rsidRPr="006D3777">
        <w:rPr>
          <w:b/>
          <w:bCs/>
          <w:lang w:eastAsia="ja-JP"/>
        </w:rPr>
        <w:t xml:space="preserve">Alt 1: A single ON-OFF transmission, </w:t>
      </w:r>
      <w:r>
        <w:rPr>
          <w:rFonts w:hint="eastAsia"/>
          <w:b/>
          <w:bCs/>
          <w:lang w:eastAsia="ja-JP"/>
        </w:rPr>
        <w:t>detection of the SIP is based on the OFF (low voltage) period.</w:t>
      </w:r>
    </w:p>
    <w:p w14:paraId="60510268" w14:textId="77777777" w:rsidR="00741F6A" w:rsidRDefault="00741F6A" w:rsidP="00741F6A">
      <w:pPr>
        <w:pStyle w:val="ListParagraph"/>
        <w:numPr>
          <w:ilvl w:val="1"/>
          <w:numId w:val="37"/>
        </w:numPr>
        <w:ind w:leftChars="0"/>
        <w:jc w:val="both"/>
        <w:rPr>
          <w:b/>
          <w:bCs/>
          <w:lang w:eastAsia="ja-JP"/>
        </w:rPr>
      </w:pPr>
      <w:r>
        <w:rPr>
          <w:rFonts w:hint="eastAsia"/>
          <w:b/>
          <w:bCs/>
          <w:lang w:eastAsia="ja-JP"/>
        </w:rPr>
        <w:t xml:space="preserve">The duration of the OFF period should be determined such that possible OFF durations in a PRDCH (Manchester coded OOK with any M value) are not </w:t>
      </w:r>
      <w:r>
        <w:rPr>
          <w:b/>
          <w:bCs/>
          <w:lang w:eastAsia="ja-JP"/>
        </w:rPr>
        <w:t>confusing</w:t>
      </w:r>
      <w:r>
        <w:rPr>
          <w:rFonts w:hint="eastAsia"/>
          <w:b/>
          <w:bCs/>
          <w:lang w:eastAsia="ja-JP"/>
        </w:rPr>
        <w:t xml:space="preserve"> as the OFF period in the SIP.</w:t>
      </w:r>
    </w:p>
    <w:p w14:paraId="60713949" w14:textId="77777777" w:rsidR="00E46C18" w:rsidRPr="00741F6A" w:rsidRDefault="00E46C18" w:rsidP="00E46C18">
      <w:pPr>
        <w:jc w:val="both"/>
        <w:rPr>
          <w:lang w:eastAsia="ja-JP"/>
        </w:rPr>
      </w:pPr>
    </w:p>
    <w:p w14:paraId="424797AE" w14:textId="77777777" w:rsidR="00741F6A" w:rsidRPr="00041896" w:rsidRDefault="00741F6A" w:rsidP="00741F6A">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4</w:t>
      </w:r>
      <w:r w:rsidRPr="002E3663">
        <w:rPr>
          <w:rFonts w:hint="eastAsia"/>
          <w:b/>
          <w:bCs/>
          <w:u w:val="single"/>
          <w:lang w:eastAsia="ja-JP"/>
        </w:rPr>
        <w:t>:</w:t>
      </w:r>
    </w:p>
    <w:p w14:paraId="4F92C414" w14:textId="77777777" w:rsidR="00741F6A" w:rsidRDefault="00741F6A" w:rsidP="00741F6A">
      <w:pPr>
        <w:pStyle w:val="ListParagraph"/>
        <w:numPr>
          <w:ilvl w:val="0"/>
          <w:numId w:val="37"/>
        </w:numPr>
        <w:ind w:leftChars="0"/>
        <w:jc w:val="both"/>
        <w:rPr>
          <w:b/>
          <w:bCs/>
          <w:lang w:eastAsia="ja-JP"/>
        </w:rPr>
      </w:pPr>
      <w:r w:rsidRPr="006D3777">
        <w:rPr>
          <w:rFonts w:hint="eastAsia"/>
          <w:b/>
          <w:bCs/>
          <w:lang w:eastAsia="ja-JP"/>
        </w:rPr>
        <w:t xml:space="preserve">For </w:t>
      </w:r>
      <w:r w:rsidRPr="006D3777">
        <w:rPr>
          <w:b/>
          <w:bCs/>
          <w:lang w:eastAsia="ja-JP"/>
        </w:rPr>
        <w:t xml:space="preserve">Alt </w:t>
      </w:r>
      <w:r>
        <w:rPr>
          <w:rFonts w:hint="eastAsia"/>
          <w:b/>
          <w:bCs/>
          <w:lang w:eastAsia="ja-JP"/>
        </w:rPr>
        <w:t>2</w:t>
      </w:r>
      <w:r w:rsidRPr="006D3777">
        <w:rPr>
          <w:b/>
          <w:bCs/>
          <w:lang w:eastAsia="ja-JP"/>
        </w:rPr>
        <w:t xml:space="preserve">: A </w:t>
      </w:r>
      <w:r>
        <w:rPr>
          <w:rFonts w:hint="eastAsia"/>
          <w:b/>
          <w:bCs/>
          <w:lang w:eastAsia="ja-JP"/>
        </w:rPr>
        <w:t>multi-</w:t>
      </w:r>
      <w:r w:rsidRPr="006D3777">
        <w:rPr>
          <w:b/>
          <w:bCs/>
          <w:lang w:eastAsia="ja-JP"/>
        </w:rPr>
        <w:t xml:space="preserve">ON-OFF transmission, </w:t>
      </w:r>
      <w:r>
        <w:rPr>
          <w:rFonts w:hint="eastAsia"/>
          <w:b/>
          <w:bCs/>
          <w:lang w:eastAsia="ja-JP"/>
        </w:rPr>
        <w:t xml:space="preserve">detection of the start indicator part is based on </w:t>
      </w:r>
      <w:r w:rsidRPr="00DC7973">
        <w:rPr>
          <w:b/>
          <w:bCs/>
          <w:lang w:eastAsia="ja-JP"/>
        </w:rPr>
        <w:t>the ON and OFF durations and/or its pattern in the SIP</w:t>
      </w:r>
      <w:r>
        <w:rPr>
          <w:rFonts w:hint="eastAsia"/>
          <w:b/>
          <w:bCs/>
          <w:lang w:eastAsia="ja-JP"/>
        </w:rPr>
        <w:t>.</w:t>
      </w:r>
    </w:p>
    <w:p w14:paraId="4C791EB6" w14:textId="77777777" w:rsidR="00741F6A" w:rsidRDefault="00741F6A" w:rsidP="00741F6A">
      <w:pPr>
        <w:pStyle w:val="ListParagraph"/>
        <w:numPr>
          <w:ilvl w:val="1"/>
          <w:numId w:val="37"/>
        </w:numPr>
        <w:ind w:leftChars="0"/>
        <w:jc w:val="both"/>
        <w:rPr>
          <w:b/>
          <w:bCs/>
          <w:lang w:eastAsia="ja-JP"/>
        </w:rPr>
      </w:pPr>
      <w:r>
        <w:rPr>
          <w:rFonts w:hint="eastAsia"/>
          <w:b/>
          <w:bCs/>
          <w:lang w:eastAsia="ja-JP"/>
        </w:rPr>
        <w:t>T</w:t>
      </w:r>
      <w:r w:rsidRPr="00DC7973">
        <w:rPr>
          <w:b/>
          <w:bCs/>
          <w:lang w:eastAsia="ja-JP"/>
        </w:rPr>
        <w:t xml:space="preserve">he first </w:t>
      </w:r>
      <w:r>
        <w:rPr>
          <w:rFonts w:hint="eastAsia"/>
          <w:b/>
          <w:bCs/>
          <w:lang w:eastAsia="ja-JP"/>
        </w:rPr>
        <w:t>part of the SIP</w:t>
      </w:r>
      <w:r w:rsidRPr="00DC7973">
        <w:rPr>
          <w:b/>
          <w:bCs/>
          <w:lang w:eastAsia="ja-JP"/>
        </w:rPr>
        <w:t xml:space="preserve"> should be assumed to be used for comparator threshold training (not for SIP detection)</w:t>
      </w:r>
      <w:r>
        <w:rPr>
          <w:rFonts w:hint="eastAsia"/>
          <w:b/>
          <w:bCs/>
          <w:lang w:eastAsia="ja-JP"/>
        </w:rPr>
        <w:t>.</w:t>
      </w:r>
    </w:p>
    <w:p w14:paraId="5D9C1816" w14:textId="77777777" w:rsidR="00741F6A" w:rsidRDefault="00741F6A" w:rsidP="00741F6A">
      <w:pPr>
        <w:pStyle w:val="ListParagraph"/>
        <w:numPr>
          <w:ilvl w:val="1"/>
          <w:numId w:val="37"/>
        </w:numPr>
        <w:ind w:leftChars="0"/>
        <w:jc w:val="both"/>
        <w:rPr>
          <w:b/>
          <w:bCs/>
          <w:lang w:eastAsia="ja-JP"/>
        </w:rPr>
      </w:pPr>
      <w:r>
        <w:rPr>
          <w:rFonts w:hint="eastAsia"/>
          <w:b/>
          <w:bCs/>
          <w:lang w:eastAsia="ja-JP"/>
        </w:rPr>
        <w:t xml:space="preserve">The rest of the SIP should have ON/OFF periods that </w:t>
      </w:r>
      <w:r>
        <w:rPr>
          <w:b/>
          <w:bCs/>
          <w:lang w:eastAsia="ja-JP"/>
        </w:rPr>
        <w:t>do</w:t>
      </w:r>
      <w:r>
        <w:rPr>
          <w:rFonts w:hint="eastAsia"/>
          <w:b/>
          <w:bCs/>
          <w:lang w:eastAsia="ja-JP"/>
        </w:rPr>
        <w:t xml:space="preserve"> not appear in a PRDCH (Manchester coded OOK with any M value) so that it is not </w:t>
      </w:r>
      <w:r>
        <w:rPr>
          <w:b/>
          <w:bCs/>
          <w:lang w:eastAsia="ja-JP"/>
        </w:rPr>
        <w:t>confusing</w:t>
      </w:r>
      <w:r>
        <w:rPr>
          <w:rFonts w:hint="eastAsia"/>
          <w:b/>
          <w:bCs/>
          <w:lang w:eastAsia="ja-JP"/>
        </w:rPr>
        <w:t xml:space="preserve"> as part of the PRDCH.</w:t>
      </w:r>
    </w:p>
    <w:p w14:paraId="70CE79F4" w14:textId="77777777" w:rsidR="00E46C18" w:rsidRPr="00741F6A" w:rsidRDefault="00E46C18" w:rsidP="00E46C18">
      <w:pPr>
        <w:jc w:val="both"/>
        <w:rPr>
          <w:lang w:eastAsia="ja-JP"/>
        </w:rPr>
      </w:pPr>
    </w:p>
    <w:p w14:paraId="4D03DDEE" w14:textId="77777777" w:rsidR="00903F2B" w:rsidRPr="00041896" w:rsidRDefault="00903F2B" w:rsidP="00903F2B">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5</w:t>
      </w:r>
      <w:r w:rsidRPr="002E3663">
        <w:rPr>
          <w:rFonts w:hint="eastAsia"/>
          <w:b/>
          <w:bCs/>
          <w:u w:val="single"/>
          <w:lang w:eastAsia="ja-JP"/>
        </w:rPr>
        <w:t>:</w:t>
      </w:r>
    </w:p>
    <w:p w14:paraId="2865D325" w14:textId="77777777" w:rsidR="00903F2B" w:rsidRDefault="00903F2B" w:rsidP="00903F2B">
      <w:pPr>
        <w:pStyle w:val="ListParagraph"/>
        <w:numPr>
          <w:ilvl w:val="0"/>
          <w:numId w:val="37"/>
        </w:numPr>
        <w:ind w:leftChars="0"/>
        <w:jc w:val="both"/>
        <w:rPr>
          <w:b/>
          <w:bCs/>
          <w:lang w:eastAsia="ja-JP"/>
        </w:rPr>
      </w:pPr>
      <w:r>
        <w:rPr>
          <w:rFonts w:hint="eastAsia"/>
          <w:b/>
          <w:bCs/>
          <w:lang w:eastAsia="ja-JP"/>
        </w:rPr>
        <w:t>For SIP design discussion, miss-detection probability is used as the performance metric</w:t>
      </w:r>
    </w:p>
    <w:p w14:paraId="65620A8E" w14:textId="77777777" w:rsidR="00903F2B" w:rsidRDefault="00903F2B" w:rsidP="00903F2B">
      <w:pPr>
        <w:pStyle w:val="ListParagraph"/>
        <w:numPr>
          <w:ilvl w:val="1"/>
          <w:numId w:val="37"/>
        </w:numPr>
        <w:ind w:leftChars="0"/>
        <w:jc w:val="both"/>
        <w:rPr>
          <w:b/>
          <w:bCs/>
          <w:lang w:eastAsia="ja-JP"/>
        </w:rPr>
      </w:pPr>
      <w:r>
        <w:rPr>
          <w:rFonts w:hint="eastAsia"/>
          <w:b/>
          <w:bCs/>
          <w:lang w:eastAsia="ja-JP"/>
        </w:rPr>
        <w:t>Agree evaluation methodologies and parameters such as:</w:t>
      </w:r>
    </w:p>
    <w:p w14:paraId="7D3BDACD" w14:textId="77777777" w:rsidR="00903F2B" w:rsidRDefault="00903F2B" w:rsidP="00903F2B">
      <w:pPr>
        <w:pStyle w:val="ListParagraph"/>
        <w:numPr>
          <w:ilvl w:val="2"/>
          <w:numId w:val="37"/>
        </w:numPr>
        <w:ind w:leftChars="0"/>
        <w:jc w:val="both"/>
        <w:rPr>
          <w:b/>
          <w:bCs/>
          <w:lang w:eastAsia="ja-JP"/>
        </w:rPr>
      </w:pPr>
      <w:r>
        <w:rPr>
          <w:rFonts w:hint="eastAsia"/>
          <w:b/>
          <w:bCs/>
          <w:lang w:eastAsia="ja-JP"/>
        </w:rPr>
        <w:t>Propagation channel (e.g., AWGN or TDL-A DS-30ns)</w:t>
      </w:r>
    </w:p>
    <w:p w14:paraId="7C45D5EB" w14:textId="77777777" w:rsidR="00903F2B" w:rsidRDefault="00903F2B" w:rsidP="00903F2B">
      <w:pPr>
        <w:pStyle w:val="ListParagraph"/>
        <w:numPr>
          <w:ilvl w:val="2"/>
          <w:numId w:val="37"/>
        </w:numPr>
        <w:ind w:leftChars="0"/>
        <w:jc w:val="both"/>
        <w:rPr>
          <w:b/>
          <w:bCs/>
          <w:lang w:eastAsia="ja-JP"/>
        </w:rPr>
      </w:pPr>
      <w:r>
        <w:rPr>
          <w:rFonts w:hint="eastAsia"/>
          <w:b/>
          <w:bCs/>
          <w:lang w:eastAsia="ja-JP"/>
        </w:rPr>
        <w:t>SNR point (e.g., required SNR for BLER 1% for PRDCH with the smallest possible M value)</w:t>
      </w:r>
    </w:p>
    <w:p w14:paraId="1E2C847F" w14:textId="77777777" w:rsidR="00903F2B" w:rsidRDefault="00903F2B" w:rsidP="00903F2B">
      <w:pPr>
        <w:pStyle w:val="ListParagraph"/>
        <w:numPr>
          <w:ilvl w:val="2"/>
          <w:numId w:val="37"/>
        </w:numPr>
        <w:ind w:leftChars="0"/>
        <w:jc w:val="both"/>
        <w:rPr>
          <w:b/>
          <w:bCs/>
          <w:lang w:eastAsia="ja-JP"/>
        </w:rPr>
      </w:pPr>
      <w:r>
        <w:rPr>
          <w:rFonts w:hint="eastAsia"/>
          <w:b/>
          <w:bCs/>
          <w:lang w:eastAsia="ja-JP"/>
        </w:rPr>
        <w:t>R2D transmission bandwidth (e.g., values captured in TS38.769 Table 6.1.1.4-1)</w:t>
      </w:r>
    </w:p>
    <w:p w14:paraId="2CE3B3CF" w14:textId="77777777" w:rsidR="00903F2B" w:rsidRDefault="00903F2B" w:rsidP="00903F2B">
      <w:pPr>
        <w:pStyle w:val="ListParagraph"/>
        <w:numPr>
          <w:ilvl w:val="2"/>
          <w:numId w:val="37"/>
        </w:numPr>
        <w:ind w:leftChars="0"/>
        <w:jc w:val="both"/>
        <w:rPr>
          <w:b/>
          <w:bCs/>
          <w:lang w:eastAsia="ja-JP"/>
        </w:rPr>
      </w:pPr>
      <w:r>
        <w:rPr>
          <w:rFonts w:hint="eastAsia"/>
          <w:b/>
          <w:bCs/>
          <w:lang w:eastAsia="ja-JP"/>
        </w:rPr>
        <w:t>BB LPF bandwidth after RFED (e.g., min BW for OOK of SIP or for possible largest M value of PRDCH)</w:t>
      </w:r>
    </w:p>
    <w:p w14:paraId="3675E477" w14:textId="77777777" w:rsidR="00903F2B" w:rsidRDefault="00903F2B" w:rsidP="00903F2B">
      <w:pPr>
        <w:pStyle w:val="ListParagraph"/>
        <w:numPr>
          <w:ilvl w:val="2"/>
          <w:numId w:val="37"/>
        </w:numPr>
        <w:ind w:leftChars="0"/>
        <w:jc w:val="both"/>
        <w:rPr>
          <w:b/>
          <w:bCs/>
          <w:lang w:eastAsia="ja-JP"/>
        </w:rPr>
      </w:pPr>
      <w:r>
        <w:rPr>
          <w:rFonts w:hint="eastAsia"/>
          <w:b/>
          <w:bCs/>
          <w:lang w:eastAsia="ja-JP"/>
        </w:rPr>
        <w:t xml:space="preserve">Comparator threshold model (e.g., </w:t>
      </w:r>
      <w:proofErr w:type="gramStart"/>
      <w:r>
        <w:rPr>
          <w:rFonts w:hint="eastAsia"/>
          <w:b/>
          <w:bCs/>
          <w:lang w:eastAsia="ja-JP"/>
        </w:rPr>
        <w:t>averaged</w:t>
      </w:r>
      <w:proofErr w:type="gramEnd"/>
      <w:r>
        <w:rPr>
          <w:rFonts w:hint="eastAsia"/>
          <w:b/>
          <w:bCs/>
          <w:lang w:eastAsia="ja-JP"/>
        </w:rPr>
        <w:t xml:space="preserve"> input over [4] OFDM symbol duration)</w:t>
      </w:r>
    </w:p>
    <w:p w14:paraId="63CA8205" w14:textId="77777777" w:rsidR="00903F2B" w:rsidRDefault="00903F2B" w:rsidP="00903F2B">
      <w:pPr>
        <w:pStyle w:val="ListParagraph"/>
        <w:numPr>
          <w:ilvl w:val="2"/>
          <w:numId w:val="37"/>
        </w:numPr>
        <w:ind w:leftChars="0"/>
        <w:jc w:val="both"/>
        <w:rPr>
          <w:b/>
          <w:bCs/>
          <w:lang w:eastAsia="ja-JP"/>
        </w:rPr>
      </w:pPr>
      <w:r>
        <w:rPr>
          <w:rFonts w:hint="eastAsia"/>
          <w:b/>
          <w:bCs/>
          <w:lang w:eastAsia="ja-JP"/>
        </w:rPr>
        <w:t>Assumption before/after SIP (e.g., power/zero input over 1 OFDM symbol before SIP)</w:t>
      </w:r>
    </w:p>
    <w:p w14:paraId="6AEADD05" w14:textId="77777777" w:rsidR="00903F2B" w:rsidRPr="007D7911" w:rsidRDefault="00903F2B" w:rsidP="00903F2B">
      <w:pPr>
        <w:pStyle w:val="ListParagraph"/>
        <w:numPr>
          <w:ilvl w:val="2"/>
          <w:numId w:val="37"/>
        </w:numPr>
        <w:ind w:leftChars="0"/>
        <w:jc w:val="both"/>
        <w:rPr>
          <w:rFonts w:hint="eastAsia"/>
          <w:b/>
          <w:bCs/>
          <w:lang w:eastAsia="ja-JP"/>
        </w:rPr>
      </w:pPr>
      <w:r>
        <w:rPr>
          <w:rFonts w:hint="eastAsia"/>
          <w:b/>
          <w:bCs/>
          <w:lang w:eastAsia="ja-JP"/>
        </w:rPr>
        <w:t>Target MDR (e.g., 1%)</w:t>
      </w:r>
    </w:p>
    <w:p w14:paraId="4F2DF589" w14:textId="77777777" w:rsidR="00903F2B" w:rsidRDefault="00903F2B" w:rsidP="00903F2B">
      <w:pPr>
        <w:pStyle w:val="ListParagraph"/>
        <w:numPr>
          <w:ilvl w:val="0"/>
          <w:numId w:val="37"/>
        </w:numPr>
        <w:ind w:leftChars="0"/>
        <w:jc w:val="both"/>
        <w:rPr>
          <w:b/>
          <w:bCs/>
          <w:lang w:eastAsia="ja-JP"/>
        </w:rPr>
      </w:pPr>
      <w:r>
        <w:rPr>
          <w:rFonts w:hint="eastAsia"/>
          <w:b/>
          <w:bCs/>
          <w:lang w:eastAsia="ja-JP"/>
        </w:rPr>
        <w:t>Consider false-alarm probability as a performance metric of SIP design</w:t>
      </w:r>
    </w:p>
    <w:p w14:paraId="31317830" w14:textId="77777777" w:rsidR="00903F2B" w:rsidRDefault="00903F2B" w:rsidP="00903F2B">
      <w:pPr>
        <w:pStyle w:val="ListParagraph"/>
        <w:numPr>
          <w:ilvl w:val="1"/>
          <w:numId w:val="37"/>
        </w:numPr>
        <w:ind w:leftChars="0"/>
        <w:jc w:val="both"/>
        <w:rPr>
          <w:b/>
          <w:bCs/>
          <w:lang w:eastAsia="ja-JP"/>
        </w:rPr>
      </w:pPr>
      <w:r>
        <w:rPr>
          <w:rFonts w:hint="eastAsia"/>
          <w:b/>
          <w:bCs/>
          <w:lang w:eastAsia="ja-JP"/>
        </w:rPr>
        <w:t>Agree evaluation methodologies and parameters for false-alarm probability such as:</w:t>
      </w:r>
    </w:p>
    <w:p w14:paraId="51DCA719" w14:textId="77777777" w:rsidR="00903F2B" w:rsidRDefault="00903F2B" w:rsidP="00903F2B">
      <w:pPr>
        <w:pStyle w:val="ListParagraph"/>
        <w:numPr>
          <w:ilvl w:val="2"/>
          <w:numId w:val="37"/>
        </w:numPr>
        <w:ind w:leftChars="0"/>
        <w:jc w:val="both"/>
        <w:rPr>
          <w:b/>
          <w:bCs/>
          <w:lang w:eastAsia="ja-JP"/>
        </w:rPr>
      </w:pPr>
      <w:r>
        <w:rPr>
          <w:rFonts w:hint="eastAsia"/>
          <w:b/>
          <w:bCs/>
          <w:lang w:eastAsia="ja-JP"/>
        </w:rPr>
        <w:t>Environment (e.g., under AWGN and/or under PRDCH Manchester coded OOK)</w:t>
      </w:r>
    </w:p>
    <w:p w14:paraId="190345DF" w14:textId="77777777" w:rsidR="00903F2B" w:rsidRDefault="00903F2B" w:rsidP="00903F2B">
      <w:pPr>
        <w:pStyle w:val="ListParagraph"/>
        <w:numPr>
          <w:ilvl w:val="2"/>
          <w:numId w:val="37"/>
        </w:numPr>
        <w:ind w:leftChars="0"/>
        <w:jc w:val="both"/>
        <w:rPr>
          <w:b/>
          <w:bCs/>
          <w:lang w:eastAsia="ja-JP"/>
        </w:rPr>
      </w:pPr>
      <w:r>
        <w:rPr>
          <w:rFonts w:hint="eastAsia"/>
          <w:b/>
          <w:bCs/>
          <w:lang w:eastAsia="ja-JP"/>
        </w:rPr>
        <w:t>Observation period (e.g., [4] OFDM symbol duration)</w:t>
      </w:r>
    </w:p>
    <w:p w14:paraId="2D9C430C" w14:textId="77777777" w:rsidR="00903F2B" w:rsidRPr="007D7911" w:rsidRDefault="00903F2B" w:rsidP="00903F2B">
      <w:pPr>
        <w:pStyle w:val="ListParagraph"/>
        <w:numPr>
          <w:ilvl w:val="2"/>
          <w:numId w:val="37"/>
        </w:numPr>
        <w:ind w:leftChars="0"/>
        <w:jc w:val="both"/>
        <w:rPr>
          <w:rFonts w:hint="eastAsia"/>
          <w:b/>
          <w:bCs/>
          <w:lang w:eastAsia="ja-JP"/>
        </w:rPr>
      </w:pPr>
      <w:r>
        <w:rPr>
          <w:rFonts w:hint="eastAsia"/>
          <w:b/>
          <w:bCs/>
          <w:lang w:eastAsia="ja-JP"/>
        </w:rPr>
        <w:t>Target FAR (e.g., 10%)</w:t>
      </w:r>
    </w:p>
    <w:p w14:paraId="27A1A2B1" w14:textId="77777777" w:rsidR="00E46C18" w:rsidRPr="00630868" w:rsidRDefault="00E46C18" w:rsidP="00E46C18">
      <w:pPr>
        <w:jc w:val="both"/>
        <w:rPr>
          <w:lang w:eastAsia="ja-JP"/>
        </w:rPr>
      </w:pPr>
    </w:p>
    <w:p w14:paraId="7CF32EDD" w14:textId="77777777" w:rsidR="00903F2B" w:rsidRPr="00041896" w:rsidRDefault="00903F2B" w:rsidP="00903F2B">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6</w:t>
      </w:r>
      <w:r w:rsidRPr="002E3663">
        <w:rPr>
          <w:rFonts w:hint="eastAsia"/>
          <w:b/>
          <w:bCs/>
          <w:u w:val="single"/>
          <w:lang w:eastAsia="ja-JP"/>
        </w:rPr>
        <w:t>:</w:t>
      </w:r>
    </w:p>
    <w:p w14:paraId="1859DCF5" w14:textId="77777777" w:rsidR="00903F2B" w:rsidRDefault="00903F2B" w:rsidP="00903F2B">
      <w:pPr>
        <w:pStyle w:val="ListParagraph"/>
        <w:numPr>
          <w:ilvl w:val="0"/>
          <w:numId w:val="37"/>
        </w:numPr>
        <w:ind w:leftChars="0"/>
        <w:jc w:val="both"/>
        <w:rPr>
          <w:b/>
          <w:bCs/>
          <w:lang w:eastAsia="ja-JP"/>
        </w:rPr>
      </w:pPr>
      <w:r>
        <w:rPr>
          <w:rFonts w:hint="eastAsia"/>
          <w:b/>
          <w:bCs/>
          <w:lang w:eastAsia="ja-JP"/>
        </w:rPr>
        <w:t xml:space="preserve">Confirm to design clock-acquisition part such that following </w:t>
      </w:r>
      <w:r>
        <w:rPr>
          <w:b/>
          <w:bCs/>
          <w:lang w:eastAsia="ja-JP"/>
        </w:rPr>
        <w:t>functionalities</w:t>
      </w:r>
      <w:r>
        <w:rPr>
          <w:rFonts w:hint="eastAsia"/>
          <w:b/>
          <w:bCs/>
          <w:lang w:eastAsia="ja-JP"/>
        </w:rPr>
        <w:t xml:space="preserve"> are enabled:</w:t>
      </w:r>
    </w:p>
    <w:p w14:paraId="4A7E6278" w14:textId="77777777" w:rsidR="00903F2B" w:rsidRDefault="00903F2B" w:rsidP="00903F2B">
      <w:pPr>
        <w:pStyle w:val="ListParagraph"/>
        <w:numPr>
          <w:ilvl w:val="1"/>
          <w:numId w:val="37"/>
        </w:numPr>
        <w:ind w:leftChars="0"/>
        <w:jc w:val="both"/>
        <w:rPr>
          <w:b/>
          <w:bCs/>
          <w:lang w:eastAsia="ja-JP"/>
        </w:rPr>
      </w:pPr>
      <w:r>
        <w:rPr>
          <w:rFonts w:hint="eastAsia"/>
          <w:b/>
          <w:bCs/>
          <w:lang w:eastAsia="ja-JP"/>
        </w:rPr>
        <w:t>I</w:t>
      </w:r>
      <w:r>
        <w:rPr>
          <w:b/>
          <w:bCs/>
          <w:lang w:eastAsia="ja-JP"/>
        </w:rPr>
        <w:t>d</w:t>
      </w:r>
      <w:r>
        <w:rPr>
          <w:rFonts w:hint="eastAsia"/>
          <w:b/>
          <w:bCs/>
          <w:lang w:eastAsia="ja-JP"/>
        </w:rPr>
        <w:t>entify the value of M used for the PRDCH, at least if CP handling Alt M1-1/1-2 is agreed</w:t>
      </w:r>
    </w:p>
    <w:p w14:paraId="6D9469A9" w14:textId="77777777" w:rsidR="00903F2B" w:rsidRDefault="00903F2B" w:rsidP="00903F2B">
      <w:pPr>
        <w:pStyle w:val="ListParagraph"/>
        <w:numPr>
          <w:ilvl w:val="1"/>
          <w:numId w:val="37"/>
        </w:numPr>
        <w:ind w:leftChars="0"/>
        <w:jc w:val="both"/>
        <w:rPr>
          <w:b/>
          <w:bCs/>
          <w:lang w:eastAsia="ja-JP"/>
        </w:rPr>
      </w:pPr>
      <w:r>
        <w:rPr>
          <w:rFonts w:hint="eastAsia"/>
          <w:b/>
          <w:bCs/>
          <w:lang w:eastAsia="ja-JP"/>
        </w:rPr>
        <w:t>Determine the OOK chip duration</w:t>
      </w:r>
    </w:p>
    <w:p w14:paraId="71A670F4" w14:textId="77777777" w:rsidR="00903F2B" w:rsidRDefault="00903F2B" w:rsidP="00903F2B">
      <w:pPr>
        <w:pStyle w:val="ListParagraph"/>
        <w:numPr>
          <w:ilvl w:val="2"/>
          <w:numId w:val="37"/>
        </w:numPr>
        <w:ind w:leftChars="0"/>
        <w:jc w:val="both"/>
        <w:rPr>
          <w:b/>
          <w:bCs/>
          <w:lang w:eastAsia="ja-JP"/>
        </w:rPr>
      </w:pPr>
      <w:r>
        <w:rPr>
          <w:rFonts w:hint="eastAsia"/>
          <w:b/>
          <w:bCs/>
          <w:lang w:eastAsia="ja-JP"/>
        </w:rPr>
        <w:t>The determined OOK chip duration is a reference for D2R transmission</w:t>
      </w:r>
    </w:p>
    <w:p w14:paraId="38FC3346" w14:textId="77777777" w:rsidR="00E46C18" w:rsidRPr="00903F2B" w:rsidRDefault="00E46C18" w:rsidP="00E46C18">
      <w:pPr>
        <w:jc w:val="both"/>
        <w:rPr>
          <w:lang w:eastAsia="ja-JP"/>
        </w:rPr>
      </w:pPr>
    </w:p>
    <w:p w14:paraId="3C678093" w14:textId="475F1151" w:rsidR="00903F2B" w:rsidRPr="00041896" w:rsidRDefault="00903F2B" w:rsidP="00903F2B">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7</w:t>
      </w:r>
      <w:r w:rsidRPr="002E3663">
        <w:rPr>
          <w:rFonts w:hint="eastAsia"/>
          <w:b/>
          <w:bCs/>
          <w:u w:val="single"/>
          <w:lang w:eastAsia="ja-JP"/>
        </w:rPr>
        <w:t>:</w:t>
      </w:r>
    </w:p>
    <w:p w14:paraId="69BC4B5C" w14:textId="77777777" w:rsidR="00903F2B" w:rsidRDefault="00903F2B" w:rsidP="00903F2B">
      <w:pPr>
        <w:pStyle w:val="ListParagraph"/>
        <w:numPr>
          <w:ilvl w:val="0"/>
          <w:numId w:val="37"/>
        </w:numPr>
        <w:ind w:leftChars="0"/>
        <w:jc w:val="both"/>
        <w:rPr>
          <w:b/>
          <w:bCs/>
          <w:lang w:eastAsia="ja-JP"/>
        </w:rPr>
      </w:pPr>
      <w:r>
        <w:rPr>
          <w:rFonts w:hint="eastAsia"/>
          <w:b/>
          <w:bCs/>
          <w:lang w:eastAsia="ja-JP"/>
        </w:rPr>
        <w:lastRenderedPageBreak/>
        <w:t xml:space="preserve">For </w:t>
      </w:r>
      <w:proofErr w:type="gramStart"/>
      <w:r>
        <w:rPr>
          <w:rFonts w:hint="eastAsia"/>
          <w:b/>
          <w:bCs/>
          <w:lang w:eastAsia="ja-JP"/>
        </w:rPr>
        <w:t>clock</w:t>
      </w:r>
      <w:proofErr w:type="gramEnd"/>
      <w:r>
        <w:rPr>
          <w:rFonts w:hint="eastAsia"/>
          <w:b/>
          <w:bCs/>
          <w:lang w:eastAsia="ja-JP"/>
        </w:rPr>
        <w:t>-acquisition part for a device to determine the OOK chip duration, adopt following:</w:t>
      </w:r>
    </w:p>
    <w:p w14:paraId="77A3FEF5" w14:textId="77777777" w:rsidR="00903F2B" w:rsidRDefault="00903F2B" w:rsidP="00903F2B">
      <w:pPr>
        <w:pStyle w:val="ListParagraph"/>
        <w:numPr>
          <w:ilvl w:val="1"/>
          <w:numId w:val="37"/>
        </w:numPr>
        <w:ind w:leftChars="0"/>
        <w:jc w:val="both"/>
        <w:rPr>
          <w:b/>
          <w:bCs/>
          <w:lang w:eastAsia="ja-JP"/>
        </w:rPr>
      </w:pPr>
      <w:r w:rsidRPr="00DA0A34">
        <w:rPr>
          <w:b/>
          <w:bCs/>
          <w:lang w:eastAsia="ja-JP"/>
        </w:rPr>
        <w:t xml:space="preserve">Option 2: Duration of the clock-acquisition part is constant for different M values based on </w:t>
      </w:r>
      <w:proofErr w:type="gramStart"/>
      <w:r w:rsidRPr="00DA0A34">
        <w:rPr>
          <w:b/>
          <w:bCs/>
          <w:lang w:eastAsia="ja-JP"/>
        </w:rPr>
        <w:t>repetition,</w:t>
      </w:r>
      <w:proofErr w:type="gramEnd"/>
      <w:r w:rsidRPr="00DA0A34">
        <w:rPr>
          <w:b/>
          <w:bCs/>
          <w:lang w:eastAsia="ja-JP"/>
        </w:rPr>
        <w:t xml:space="preserve"> i.e. repetition factor is increased with increasing value of M to keep the duration constant.</w:t>
      </w:r>
    </w:p>
    <w:p w14:paraId="6978E47A" w14:textId="77777777" w:rsidR="00903F2B" w:rsidRDefault="00903F2B" w:rsidP="00903F2B">
      <w:pPr>
        <w:pStyle w:val="ListParagraph"/>
        <w:numPr>
          <w:ilvl w:val="0"/>
          <w:numId w:val="37"/>
        </w:numPr>
        <w:ind w:leftChars="0"/>
        <w:jc w:val="both"/>
        <w:rPr>
          <w:b/>
          <w:bCs/>
          <w:lang w:eastAsia="ja-JP"/>
        </w:rPr>
      </w:pPr>
      <w:r>
        <w:rPr>
          <w:rFonts w:hint="eastAsia"/>
          <w:b/>
          <w:bCs/>
          <w:lang w:eastAsia="ja-JP"/>
        </w:rPr>
        <w:t>The duration of the clock-acquisition part is at least 200us</w:t>
      </w:r>
    </w:p>
    <w:p w14:paraId="02372D20" w14:textId="77777777" w:rsidR="00E46C18" w:rsidRPr="00903F2B" w:rsidRDefault="00E46C18" w:rsidP="00E46C18">
      <w:pPr>
        <w:jc w:val="both"/>
        <w:rPr>
          <w:lang w:eastAsia="ja-JP"/>
        </w:rPr>
      </w:pPr>
    </w:p>
    <w:p w14:paraId="163CD968" w14:textId="77777777" w:rsidR="00903F2B" w:rsidRPr="00041896" w:rsidRDefault="00903F2B" w:rsidP="00903F2B">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8</w:t>
      </w:r>
      <w:r w:rsidRPr="002E3663">
        <w:rPr>
          <w:rFonts w:hint="eastAsia"/>
          <w:b/>
          <w:bCs/>
          <w:u w:val="single"/>
          <w:lang w:eastAsia="ja-JP"/>
        </w:rPr>
        <w:t>:</w:t>
      </w:r>
    </w:p>
    <w:p w14:paraId="376D180A" w14:textId="77777777" w:rsidR="00903F2B" w:rsidRDefault="00903F2B" w:rsidP="00903F2B">
      <w:pPr>
        <w:pStyle w:val="ListParagraph"/>
        <w:numPr>
          <w:ilvl w:val="0"/>
          <w:numId w:val="37"/>
        </w:numPr>
        <w:ind w:leftChars="0"/>
        <w:jc w:val="both"/>
        <w:rPr>
          <w:b/>
          <w:bCs/>
          <w:lang w:eastAsia="ja-JP"/>
        </w:rPr>
      </w:pPr>
      <w:r>
        <w:rPr>
          <w:rFonts w:hint="eastAsia"/>
          <w:b/>
          <w:bCs/>
          <w:lang w:eastAsia="ja-JP"/>
        </w:rPr>
        <w:t>Clock-acquisition part spans 3 or 4 OFDM symbols</w:t>
      </w:r>
    </w:p>
    <w:p w14:paraId="6F400661" w14:textId="77777777" w:rsidR="00903F2B" w:rsidRDefault="00903F2B" w:rsidP="00903F2B">
      <w:pPr>
        <w:pStyle w:val="ListParagraph"/>
        <w:numPr>
          <w:ilvl w:val="1"/>
          <w:numId w:val="37"/>
        </w:numPr>
        <w:ind w:leftChars="0"/>
        <w:jc w:val="both"/>
        <w:rPr>
          <w:b/>
          <w:bCs/>
          <w:lang w:eastAsia="ja-JP"/>
        </w:rPr>
      </w:pPr>
      <w:r>
        <w:rPr>
          <w:rFonts w:hint="eastAsia"/>
          <w:b/>
          <w:bCs/>
          <w:lang w:eastAsia="ja-JP"/>
        </w:rPr>
        <w:t>FFS: CP handling for the clock-</w:t>
      </w:r>
      <w:r>
        <w:rPr>
          <w:b/>
          <w:bCs/>
          <w:lang w:eastAsia="ja-JP"/>
        </w:rPr>
        <w:t>acquisition</w:t>
      </w:r>
      <w:r>
        <w:rPr>
          <w:rFonts w:hint="eastAsia"/>
          <w:b/>
          <w:bCs/>
          <w:lang w:eastAsia="ja-JP"/>
        </w:rPr>
        <w:t xml:space="preserve"> part with M=2 or higher</w:t>
      </w:r>
    </w:p>
    <w:p w14:paraId="32440C0F" w14:textId="77777777" w:rsidR="00E46C18" w:rsidRPr="00903F2B" w:rsidRDefault="00E46C18" w:rsidP="00E46C18">
      <w:pPr>
        <w:jc w:val="both"/>
        <w:rPr>
          <w:lang w:eastAsia="ja-JP"/>
        </w:rPr>
      </w:pPr>
    </w:p>
    <w:p w14:paraId="0CEE94A4" w14:textId="77777777" w:rsidR="00756C9E" w:rsidRPr="00041896" w:rsidRDefault="00756C9E" w:rsidP="00756C9E">
      <w:pPr>
        <w:jc w:val="both"/>
        <w:rPr>
          <w:b/>
          <w:bCs/>
          <w:u w:val="single"/>
          <w:lang w:eastAsia="ja-JP"/>
        </w:rPr>
      </w:pPr>
      <w:r>
        <w:rPr>
          <w:rFonts w:hint="eastAsia"/>
          <w:b/>
          <w:bCs/>
          <w:u w:val="single"/>
          <w:lang w:eastAsia="ja-JP"/>
        </w:rPr>
        <w:t>Observation</w:t>
      </w:r>
      <w:r w:rsidRPr="002E3663">
        <w:rPr>
          <w:rFonts w:hint="eastAsia"/>
          <w:b/>
          <w:bCs/>
          <w:u w:val="single"/>
          <w:lang w:eastAsia="ja-JP"/>
        </w:rPr>
        <w:t xml:space="preserve"> </w:t>
      </w:r>
      <w:r>
        <w:rPr>
          <w:rFonts w:hint="eastAsia"/>
          <w:b/>
          <w:bCs/>
          <w:u w:val="single"/>
          <w:lang w:eastAsia="ja-JP"/>
        </w:rPr>
        <w:t>2</w:t>
      </w:r>
      <w:r w:rsidRPr="002E3663">
        <w:rPr>
          <w:rFonts w:hint="eastAsia"/>
          <w:b/>
          <w:bCs/>
          <w:u w:val="single"/>
          <w:lang w:eastAsia="ja-JP"/>
        </w:rPr>
        <w:t>:</w:t>
      </w:r>
    </w:p>
    <w:p w14:paraId="37C8FCAB" w14:textId="77777777" w:rsidR="00756C9E" w:rsidRDefault="00756C9E" w:rsidP="00756C9E">
      <w:pPr>
        <w:pStyle w:val="ListParagraph"/>
        <w:numPr>
          <w:ilvl w:val="0"/>
          <w:numId w:val="37"/>
        </w:numPr>
        <w:ind w:leftChars="0"/>
        <w:jc w:val="both"/>
        <w:rPr>
          <w:b/>
          <w:bCs/>
          <w:lang w:eastAsia="ja-JP"/>
        </w:rPr>
      </w:pPr>
      <w:r>
        <w:rPr>
          <w:rFonts w:hint="eastAsia"/>
          <w:b/>
          <w:bCs/>
          <w:lang w:eastAsia="ja-JP"/>
        </w:rPr>
        <w:t xml:space="preserve">Clock-acquisition part Option 2 can save the total overhead of A-IoT communications such as </w:t>
      </w:r>
      <w:proofErr w:type="gramStart"/>
      <w:r>
        <w:rPr>
          <w:rFonts w:hint="eastAsia"/>
          <w:b/>
          <w:bCs/>
          <w:lang w:eastAsia="ja-JP"/>
        </w:rPr>
        <w:t>random access</w:t>
      </w:r>
      <w:proofErr w:type="gramEnd"/>
      <w:r>
        <w:rPr>
          <w:rFonts w:hint="eastAsia"/>
          <w:b/>
          <w:bCs/>
          <w:lang w:eastAsia="ja-JP"/>
        </w:rPr>
        <w:t xml:space="preserve"> procedure due to the need for less D2R overhead.</w:t>
      </w:r>
    </w:p>
    <w:p w14:paraId="1F8056F0" w14:textId="77777777" w:rsidR="00E46C18" w:rsidRDefault="00E46C18" w:rsidP="00E46C18">
      <w:pPr>
        <w:jc w:val="both"/>
        <w:rPr>
          <w:lang w:eastAsia="ja-JP"/>
        </w:rPr>
      </w:pPr>
    </w:p>
    <w:p w14:paraId="75BE635B" w14:textId="15BAE519" w:rsidR="004E6502" w:rsidRDefault="004E6502" w:rsidP="00E46C18">
      <w:pPr>
        <w:jc w:val="both"/>
        <w:rPr>
          <w:lang w:eastAsia="ja-JP"/>
        </w:rPr>
      </w:pPr>
      <w:r w:rsidRPr="004E6502">
        <w:rPr>
          <w:rFonts w:hint="eastAsia"/>
          <w:highlight w:val="cyan"/>
          <w:lang w:eastAsia="ja-JP"/>
        </w:rPr>
        <w:t>R2D midamble and postamble</w:t>
      </w:r>
    </w:p>
    <w:p w14:paraId="4729D2DF" w14:textId="77777777" w:rsidR="004E6502" w:rsidRPr="004E6502" w:rsidRDefault="004E6502" w:rsidP="00E46C18">
      <w:pPr>
        <w:jc w:val="both"/>
        <w:rPr>
          <w:rFonts w:hint="eastAsia"/>
          <w:lang w:eastAsia="ja-JP"/>
        </w:rPr>
      </w:pPr>
    </w:p>
    <w:p w14:paraId="35FD67AF" w14:textId="77777777" w:rsidR="00903F2B" w:rsidRPr="00041896" w:rsidRDefault="00903F2B" w:rsidP="00903F2B">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9</w:t>
      </w:r>
      <w:r w:rsidRPr="002E3663">
        <w:rPr>
          <w:rFonts w:hint="eastAsia"/>
          <w:b/>
          <w:bCs/>
          <w:u w:val="single"/>
          <w:lang w:eastAsia="ja-JP"/>
        </w:rPr>
        <w:t>:</w:t>
      </w:r>
    </w:p>
    <w:p w14:paraId="557F7712" w14:textId="77777777" w:rsidR="00903F2B" w:rsidRDefault="00903F2B" w:rsidP="00903F2B">
      <w:pPr>
        <w:pStyle w:val="ListParagraph"/>
        <w:numPr>
          <w:ilvl w:val="0"/>
          <w:numId w:val="37"/>
        </w:numPr>
        <w:ind w:leftChars="0"/>
        <w:jc w:val="both"/>
        <w:rPr>
          <w:b/>
          <w:bCs/>
          <w:lang w:eastAsia="ja-JP"/>
        </w:rPr>
      </w:pPr>
      <w:r>
        <w:rPr>
          <w:rFonts w:hint="eastAsia"/>
          <w:b/>
          <w:bCs/>
          <w:lang w:eastAsia="ja-JP"/>
        </w:rPr>
        <w:t>In Rel-19, R2D transmission does not contain midamble.</w:t>
      </w:r>
    </w:p>
    <w:p w14:paraId="22EC8EBC" w14:textId="77777777" w:rsidR="00E46C18" w:rsidRPr="00903F2B" w:rsidRDefault="00E46C18" w:rsidP="00E46C18">
      <w:pPr>
        <w:jc w:val="both"/>
        <w:rPr>
          <w:lang w:eastAsia="ja-JP"/>
        </w:rPr>
      </w:pPr>
    </w:p>
    <w:p w14:paraId="48311A01" w14:textId="77777777" w:rsidR="00903F2B" w:rsidRPr="00041896" w:rsidRDefault="00903F2B" w:rsidP="00903F2B">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10</w:t>
      </w:r>
      <w:r w:rsidRPr="002E3663">
        <w:rPr>
          <w:rFonts w:hint="eastAsia"/>
          <w:b/>
          <w:bCs/>
          <w:u w:val="single"/>
          <w:lang w:eastAsia="ja-JP"/>
        </w:rPr>
        <w:t>:</w:t>
      </w:r>
    </w:p>
    <w:p w14:paraId="1EBF84C9" w14:textId="77777777" w:rsidR="00903F2B" w:rsidRPr="008046C5" w:rsidRDefault="00903F2B" w:rsidP="00903F2B">
      <w:pPr>
        <w:pStyle w:val="ListParagraph"/>
        <w:numPr>
          <w:ilvl w:val="0"/>
          <w:numId w:val="37"/>
        </w:numPr>
        <w:ind w:leftChars="0"/>
        <w:jc w:val="both"/>
        <w:rPr>
          <w:lang w:eastAsia="ja-JP"/>
        </w:rPr>
      </w:pPr>
      <w:r w:rsidRPr="008D2A7C">
        <w:rPr>
          <w:rFonts w:hint="eastAsia"/>
          <w:b/>
          <w:bCs/>
          <w:lang w:eastAsia="ja-JP"/>
        </w:rPr>
        <w:t>In Rel-19, R2D transmission does not contain postamble for the purpose of timing acquisition and synchronization.</w:t>
      </w:r>
    </w:p>
    <w:p w14:paraId="40C61221" w14:textId="77777777" w:rsidR="00E46C18" w:rsidRPr="00903F2B" w:rsidRDefault="00E46C18" w:rsidP="00E46C18">
      <w:pPr>
        <w:jc w:val="both"/>
        <w:rPr>
          <w:b/>
          <w:bCs/>
          <w:lang w:eastAsia="ja-JP"/>
        </w:rPr>
      </w:pPr>
    </w:p>
    <w:p w14:paraId="46393B46" w14:textId="1982A182" w:rsidR="004E6502" w:rsidRDefault="004E6502" w:rsidP="004E6502">
      <w:pPr>
        <w:jc w:val="both"/>
        <w:rPr>
          <w:rFonts w:hint="eastAsia"/>
          <w:lang w:eastAsia="ja-JP"/>
        </w:rPr>
      </w:pPr>
      <w:r w:rsidRPr="004E6502">
        <w:rPr>
          <w:rFonts w:hint="eastAsia"/>
          <w:highlight w:val="cyan"/>
          <w:lang w:eastAsia="ja-JP"/>
        </w:rPr>
        <w:t>D2R timing acquisition signal (D-TAS)</w:t>
      </w:r>
    </w:p>
    <w:p w14:paraId="53F76B9D" w14:textId="77777777" w:rsidR="004E6502" w:rsidRDefault="004E6502" w:rsidP="007E6968">
      <w:pPr>
        <w:jc w:val="both"/>
        <w:rPr>
          <w:b/>
          <w:bCs/>
          <w:u w:val="single"/>
          <w:lang w:eastAsia="ja-JP"/>
        </w:rPr>
      </w:pPr>
    </w:p>
    <w:p w14:paraId="3BCAD2C9" w14:textId="77777777" w:rsidR="00903F2B" w:rsidRPr="00041896" w:rsidRDefault="00903F2B" w:rsidP="00903F2B">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11</w:t>
      </w:r>
      <w:r w:rsidRPr="002E3663">
        <w:rPr>
          <w:rFonts w:hint="eastAsia"/>
          <w:b/>
          <w:bCs/>
          <w:u w:val="single"/>
          <w:lang w:eastAsia="ja-JP"/>
        </w:rPr>
        <w:t>:</w:t>
      </w:r>
    </w:p>
    <w:p w14:paraId="6F054807" w14:textId="77777777" w:rsidR="00903F2B" w:rsidRPr="00E27BBF" w:rsidRDefault="00903F2B" w:rsidP="00903F2B">
      <w:pPr>
        <w:pStyle w:val="ListParagraph"/>
        <w:numPr>
          <w:ilvl w:val="0"/>
          <w:numId w:val="37"/>
        </w:numPr>
        <w:ind w:leftChars="0"/>
        <w:jc w:val="both"/>
        <w:rPr>
          <w:lang w:eastAsia="ja-JP"/>
        </w:rPr>
      </w:pPr>
      <w:r>
        <w:rPr>
          <w:rFonts w:hint="eastAsia"/>
          <w:b/>
          <w:bCs/>
          <w:lang w:eastAsia="ja-JP"/>
        </w:rPr>
        <w:t xml:space="preserve">D-TAS is designed to enable timing </w:t>
      </w:r>
      <w:r>
        <w:rPr>
          <w:b/>
          <w:bCs/>
          <w:lang w:eastAsia="ja-JP"/>
        </w:rPr>
        <w:t>acquisition</w:t>
      </w:r>
      <w:r>
        <w:rPr>
          <w:rFonts w:hint="eastAsia"/>
          <w:b/>
          <w:bCs/>
          <w:lang w:eastAsia="ja-JP"/>
        </w:rPr>
        <w:t>, SFO estimation, channel estimation, and interference/collision detection.</w:t>
      </w:r>
    </w:p>
    <w:p w14:paraId="38A91AAC" w14:textId="77777777" w:rsidR="00903F2B" w:rsidRPr="008046C5" w:rsidRDefault="00903F2B" w:rsidP="00903F2B">
      <w:pPr>
        <w:pStyle w:val="ListParagraph"/>
        <w:numPr>
          <w:ilvl w:val="1"/>
          <w:numId w:val="37"/>
        </w:numPr>
        <w:ind w:leftChars="0"/>
        <w:jc w:val="both"/>
        <w:rPr>
          <w:lang w:eastAsia="ja-JP"/>
        </w:rPr>
      </w:pPr>
      <w:r>
        <w:rPr>
          <w:rFonts w:hint="eastAsia"/>
          <w:b/>
          <w:bCs/>
          <w:lang w:eastAsia="ja-JP"/>
        </w:rPr>
        <w:t xml:space="preserve">D-TAS should have good </w:t>
      </w:r>
      <w:proofErr w:type="gramStart"/>
      <w:r>
        <w:rPr>
          <w:rFonts w:hint="eastAsia"/>
          <w:b/>
          <w:bCs/>
          <w:lang w:eastAsia="ja-JP"/>
        </w:rPr>
        <w:t>auto-correlation</w:t>
      </w:r>
      <w:proofErr w:type="gramEnd"/>
      <w:r>
        <w:rPr>
          <w:rFonts w:hint="eastAsia"/>
          <w:b/>
          <w:bCs/>
          <w:lang w:eastAsia="ja-JP"/>
        </w:rPr>
        <w:t xml:space="preserve"> and </w:t>
      </w:r>
      <w:r>
        <w:rPr>
          <w:b/>
          <w:bCs/>
          <w:lang w:eastAsia="ja-JP"/>
        </w:rPr>
        <w:t>cross</w:t>
      </w:r>
      <w:r>
        <w:rPr>
          <w:rFonts w:hint="eastAsia"/>
          <w:b/>
          <w:bCs/>
          <w:lang w:eastAsia="ja-JP"/>
        </w:rPr>
        <w:t>-correlation properties.</w:t>
      </w:r>
    </w:p>
    <w:p w14:paraId="7B383291" w14:textId="77777777" w:rsidR="00E46C18" w:rsidRPr="00903F2B" w:rsidRDefault="00E46C18" w:rsidP="00E46C18">
      <w:pPr>
        <w:jc w:val="both"/>
        <w:rPr>
          <w:lang w:eastAsia="ja-JP"/>
        </w:rPr>
      </w:pPr>
    </w:p>
    <w:p w14:paraId="72568938" w14:textId="77777777" w:rsidR="00903F2B" w:rsidRPr="00041896" w:rsidRDefault="00903F2B" w:rsidP="00903F2B">
      <w:pPr>
        <w:jc w:val="both"/>
        <w:rPr>
          <w:b/>
          <w:bCs/>
          <w:u w:val="single"/>
          <w:lang w:eastAsia="ja-JP"/>
        </w:rPr>
      </w:pPr>
      <w:r>
        <w:rPr>
          <w:rFonts w:hint="eastAsia"/>
          <w:b/>
          <w:bCs/>
          <w:u w:val="single"/>
          <w:lang w:eastAsia="ja-JP"/>
        </w:rPr>
        <w:t>Observation 3</w:t>
      </w:r>
      <w:r w:rsidRPr="002E3663">
        <w:rPr>
          <w:rFonts w:hint="eastAsia"/>
          <w:b/>
          <w:bCs/>
          <w:u w:val="single"/>
          <w:lang w:eastAsia="ja-JP"/>
        </w:rPr>
        <w:t>:</w:t>
      </w:r>
    </w:p>
    <w:p w14:paraId="7CDB13D0" w14:textId="77777777" w:rsidR="00903F2B" w:rsidRDefault="00903F2B" w:rsidP="00903F2B">
      <w:pPr>
        <w:pStyle w:val="ListParagraph"/>
        <w:numPr>
          <w:ilvl w:val="0"/>
          <w:numId w:val="37"/>
        </w:numPr>
        <w:ind w:leftChars="0"/>
        <w:jc w:val="both"/>
        <w:rPr>
          <w:b/>
          <w:bCs/>
          <w:lang w:eastAsia="ja-JP"/>
        </w:rPr>
      </w:pPr>
      <w:r>
        <w:rPr>
          <w:rFonts w:hint="eastAsia"/>
          <w:b/>
          <w:bCs/>
          <w:lang w:eastAsia="ja-JP"/>
        </w:rPr>
        <w:t>A reader can estimate D2R chip/bit duration and D2R timing by searching correlation peak of a sequence in the D-TAS using sliding windows with D-TAS replicas with SFO hypotheses.</w:t>
      </w:r>
    </w:p>
    <w:p w14:paraId="7B94171B" w14:textId="77777777" w:rsidR="00903F2B" w:rsidRDefault="00903F2B" w:rsidP="00903F2B">
      <w:pPr>
        <w:pStyle w:val="ListParagraph"/>
        <w:numPr>
          <w:ilvl w:val="0"/>
          <w:numId w:val="37"/>
        </w:numPr>
        <w:ind w:leftChars="0"/>
        <w:jc w:val="both"/>
        <w:rPr>
          <w:b/>
          <w:bCs/>
          <w:lang w:eastAsia="ja-JP"/>
        </w:rPr>
      </w:pPr>
      <w:r>
        <w:rPr>
          <w:rFonts w:hint="eastAsia"/>
          <w:b/>
          <w:bCs/>
          <w:lang w:eastAsia="ja-JP"/>
        </w:rPr>
        <w:t xml:space="preserve">With 15-bit </w:t>
      </w:r>
      <w:proofErr w:type="gramStart"/>
      <w:r>
        <w:rPr>
          <w:rFonts w:hint="eastAsia"/>
          <w:b/>
          <w:bCs/>
          <w:lang w:eastAsia="ja-JP"/>
        </w:rPr>
        <w:t>Gold</w:t>
      </w:r>
      <w:proofErr w:type="gramEnd"/>
      <w:r>
        <w:rPr>
          <w:rFonts w:hint="eastAsia"/>
          <w:b/>
          <w:bCs/>
          <w:lang w:eastAsia="ja-JP"/>
        </w:rPr>
        <w:t xml:space="preserve"> sequence as the D-TAS, following are observed:</w:t>
      </w:r>
    </w:p>
    <w:p w14:paraId="7B477372" w14:textId="77777777" w:rsidR="00903F2B" w:rsidRDefault="00903F2B" w:rsidP="00903F2B">
      <w:pPr>
        <w:pStyle w:val="ListParagraph"/>
        <w:numPr>
          <w:ilvl w:val="1"/>
          <w:numId w:val="37"/>
        </w:numPr>
        <w:ind w:leftChars="0"/>
        <w:jc w:val="both"/>
        <w:rPr>
          <w:b/>
          <w:bCs/>
          <w:lang w:eastAsia="ja-JP"/>
        </w:rPr>
      </w:pPr>
      <w:r w:rsidRPr="00820040">
        <w:rPr>
          <w:rFonts w:hint="eastAsia"/>
          <w:b/>
          <w:bCs/>
          <w:lang w:eastAsia="ja-JP"/>
        </w:rPr>
        <w:t xml:space="preserve">If the uncertainty of D2R chip/bit duration and D2R timing is </w:t>
      </w:r>
      <w:r>
        <w:rPr>
          <w:rFonts w:hint="eastAsia"/>
          <w:b/>
          <w:bCs/>
          <w:lang w:eastAsia="ja-JP"/>
        </w:rPr>
        <w:t>[-1%, +1%]</w:t>
      </w:r>
      <w:r w:rsidRPr="00820040">
        <w:rPr>
          <w:rFonts w:hint="eastAsia"/>
          <w:b/>
          <w:bCs/>
          <w:lang w:eastAsia="ja-JP"/>
        </w:rPr>
        <w:t xml:space="preserve">, </w:t>
      </w:r>
      <w:r>
        <w:rPr>
          <w:rFonts w:hint="eastAsia"/>
          <w:b/>
          <w:bCs/>
          <w:lang w:eastAsia="ja-JP"/>
        </w:rPr>
        <w:t>the estimation error of lower than 0.1% (e.g., 0.02%) is achievable with a reasonable number of SFO hypotheses (e.g., 10).</w:t>
      </w:r>
    </w:p>
    <w:p w14:paraId="7F24DA5D" w14:textId="77777777" w:rsidR="00903F2B" w:rsidRDefault="00903F2B" w:rsidP="00903F2B">
      <w:pPr>
        <w:pStyle w:val="ListParagraph"/>
        <w:numPr>
          <w:ilvl w:val="1"/>
          <w:numId w:val="37"/>
        </w:numPr>
        <w:ind w:leftChars="0"/>
        <w:jc w:val="both"/>
        <w:rPr>
          <w:b/>
          <w:bCs/>
          <w:lang w:eastAsia="ja-JP"/>
        </w:rPr>
      </w:pPr>
      <w:r w:rsidRPr="00820040">
        <w:rPr>
          <w:rFonts w:hint="eastAsia"/>
          <w:b/>
          <w:bCs/>
          <w:lang w:eastAsia="ja-JP"/>
        </w:rPr>
        <w:t xml:space="preserve">If the uncertainty of D2R chip/bit duration and D2R timing is </w:t>
      </w:r>
      <w:r>
        <w:rPr>
          <w:rFonts w:hint="eastAsia"/>
          <w:b/>
          <w:bCs/>
          <w:lang w:eastAsia="ja-JP"/>
        </w:rPr>
        <w:t>[-10%, +10%]:</w:t>
      </w:r>
    </w:p>
    <w:p w14:paraId="43DA2F06" w14:textId="77777777" w:rsidR="00903F2B" w:rsidRDefault="00903F2B" w:rsidP="00903F2B">
      <w:pPr>
        <w:pStyle w:val="ListParagraph"/>
        <w:numPr>
          <w:ilvl w:val="2"/>
          <w:numId w:val="37"/>
        </w:numPr>
        <w:ind w:leftChars="0"/>
        <w:jc w:val="both"/>
        <w:rPr>
          <w:b/>
          <w:bCs/>
          <w:lang w:eastAsia="ja-JP"/>
        </w:rPr>
      </w:pPr>
      <w:r>
        <w:rPr>
          <w:b/>
          <w:bCs/>
          <w:lang w:eastAsia="ja-JP"/>
        </w:rPr>
        <w:t>The</w:t>
      </w:r>
      <w:r>
        <w:rPr>
          <w:rFonts w:hint="eastAsia"/>
          <w:b/>
          <w:bCs/>
          <w:lang w:eastAsia="ja-JP"/>
        </w:rPr>
        <w:t xml:space="preserve"> estimation error of 0.1% requires the reader to use </w:t>
      </w:r>
      <w:proofErr w:type="gramStart"/>
      <w:r>
        <w:rPr>
          <w:rFonts w:hint="eastAsia"/>
          <w:b/>
          <w:bCs/>
          <w:lang w:eastAsia="ja-JP"/>
        </w:rPr>
        <w:t>a large number of</w:t>
      </w:r>
      <w:proofErr w:type="gramEnd"/>
      <w:r>
        <w:rPr>
          <w:rFonts w:hint="eastAsia"/>
          <w:b/>
          <w:bCs/>
          <w:lang w:eastAsia="ja-JP"/>
        </w:rPr>
        <w:t xml:space="preserve"> SFO hypotheses (e.g., 100).</w:t>
      </w:r>
    </w:p>
    <w:p w14:paraId="244AE228" w14:textId="77777777" w:rsidR="00903F2B" w:rsidRDefault="00903F2B" w:rsidP="00903F2B">
      <w:pPr>
        <w:pStyle w:val="ListParagraph"/>
        <w:numPr>
          <w:ilvl w:val="2"/>
          <w:numId w:val="37"/>
        </w:numPr>
        <w:ind w:leftChars="0"/>
        <w:jc w:val="both"/>
        <w:rPr>
          <w:b/>
          <w:bCs/>
          <w:lang w:eastAsia="ja-JP"/>
        </w:rPr>
      </w:pPr>
      <w:r>
        <w:rPr>
          <w:rFonts w:hint="eastAsia"/>
          <w:b/>
          <w:bCs/>
          <w:lang w:eastAsia="ja-JP"/>
        </w:rPr>
        <w:t>With a reasonable number of SFO hypotheses (e.g., 10 or 20), the estimation error remains 1%.</w:t>
      </w:r>
    </w:p>
    <w:p w14:paraId="67D2DE5D" w14:textId="77777777" w:rsidR="00903F2B" w:rsidRPr="00291658" w:rsidRDefault="00903F2B" w:rsidP="00903F2B">
      <w:pPr>
        <w:pStyle w:val="ListParagraph"/>
        <w:numPr>
          <w:ilvl w:val="3"/>
          <w:numId w:val="37"/>
        </w:numPr>
        <w:ind w:leftChars="0"/>
        <w:jc w:val="both"/>
        <w:rPr>
          <w:b/>
          <w:bCs/>
          <w:lang w:eastAsia="ja-JP"/>
        </w:rPr>
      </w:pPr>
      <w:r>
        <w:rPr>
          <w:rFonts w:hint="eastAsia"/>
          <w:b/>
          <w:bCs/>
          <w:lang w:eastAsia="ja-JP"/>
        </w:rPr>
        <w:lastRenderedPageBreak/>
        <w:t>Secondary amble(s) (midamble, postamble), discussed in Section 5, would be inevitable even for short D2R transmissions.</w:t>
      </w:r>
    </w:p>
    <w:p w14:paraId="569B77F3" w14:textId="77777777" w:rsidR="007E6968" w:rsidRPr="00903F2B" w:rsidRDefault="007E6968" w:rsidP="00E46C18">
      <w:pPr>
        <w:jc w:val="both"/>
        <w:rPr>
          <w:lang w:eastAsia="ja-JP"/>
        </w:rPr>
      </w:pPr>
    </w:p>
    <w:p w14:paraId="2E4AA244" w14:textId="77777777" w:rsidR="00903F2B" w:rsidRPr="00041896" w:rsidRDefault="00903F2B" w:rsidP="00903F2B">
      <w:pPr>
        <w:jc w:val="both"/>
        <w:rPr>
          <w:b/>
          <w:bCs/>
          <w:u w:val="single"/>
          <w:lang w:eastAsia="ja-JP"/>
        </w:rPr>
      </w:pPr>
      <w:r>
        <w:rPr>
          <w:rFonts w:hint="eastAsia"/>
          <w:b/>
          <w:bCs/>
          <w:u w:val="single"/>
          <w:lang w:eastAsia="ja-JP"/>
        </w:rPr>
        <w:t>Observation 4</w:t>
      </w:r>
      <w:r w:rsidRPr="002E3663">
        <w:rPr>
          <w:rFonts w:hint="eastAsia"/>
          <w:b/>
          <w:bCs/>
          <w:u w:val="single"/>
          <w:lang w:eastAsia="ja-JP"/>
        </w:rPr>
        <w:t>:</w:t>
      </w:r>
    </w:p>
    <w:p w14:paraId="003FE96B" w14:textId="77777777" w:rsidR="00903F2B" w:rsidRPr="00C53BF9" w:rsidRDefault="00903F2B" w:rsidP="00903F2B">
      <w:pPr>
        <w:pStyle w:val="ListParagraph"/>
        <w:numPr>
          <w:ilvl w:val="0"/>
          <w:numId w:val="37"/>
        </w:numPr>
        <w:ind w:leftChars="0"/>
        <w:jc w:val="both"/>
        <w:rPr>
          <w:lang w:eastAsia="ja-JP"/>
        </w:rPr>
      </w:pPr>
      <w:r>
        <w:rPr>
          <w:rFonts w:hint="eastAsia"/>
          <w:b/>
          <w:bCs/>
          <w:lang w:eastAsia="ja-JP"/>
        </w:rPr>
        <w:t>A D-TAS having two parts, where the first part is for coarse estimation using FFT and the second part is for fine estimation using correlation searches, can achieve estimation error of 0.1%, if the first part is sufficiently long (e.g., 32 bits).</w:t>
      </w:r>
    </w:p>
    <w:p w14:paraId="2EEA51C3" w14:textId="77777777" w:rsidR="00903F2B" w:rsidRPr="00B30CFD" w:rsidRDefault="00903F2B" w:rsidP="00903F2B">
      <w:pPr>
        <w:pStyle w:val="ListParagraph"/>
        <w:numPr>
          <w:ilvl w:val="1"/>
          <w:numId w:val="37"/>
        </w:numPr>
        <w:ind w:leftChars="0"/>
        <w:jc w:val="both"/>
        <w:rPr>
          <w:lang w:eastAsia="ja-JP"/>
        </w:rPr>
      </w:pPr>
      <w:r>
        <w:rPr>
          <w:rFonts w:hint="eastAsia"/>
          <w:b/>
          <w:bCs/>
          <w:lang w:eastAsia="ja-JP"/>
        </w:rPr>
        <w:t xml:space="preserve">Thanks to the coarse estimation based on the first part, the fine estimation based on the second part does not require quite </w:t>
      </w:r>
      <w:proofErr w:type="gramStart"/>
      <w:r>
        <w:rPr>
          <w:rFonts w:hint="eastAsia"/>
          <w:b/>
          <w:bCs/>
          <w:lang w:eastAsia="ja-JP"/>
        </w:rPr>
        <w:t>a large number of</w:t>
      </w:r>
      <w:proofErr w:type="gramEnd"/>
      <w:r>
        <w:rPr>
          <w:rFonts w:hint="eastAsia"/>
          <w:b/>
          <w:bCs/>
          <w:lang w:eastAsia="ja-JP"/>
        </w:rPr>
        <w:t xml:space="preserve"> SFO hypotheses, at the cost of large D-TAS overhead.</w:t>
      </w:r>
    </w:p>
    <w:p w14:paraId="6E4F7FE7" w14:textId="77777777" w:rsidR="00903F2B" w:rsidRPr="00054A2E" w:rsidRDefault="00903F2B" w:rsidP="00903F2B">
      <w:pPr>
        <w:pStyle w:val="ListParagraph"/>
        <w:numPr>
          <w:ilvl w:val="0"/>
          <w:numId w:val="37"/>
        </w:numPr>
        <w:ind w:leftChars="0"/>
        <w:jc w:val="both"/>
        <w:rPr>
          <w:lang w:eastAsia="ja-JP"/>
        </w:rPr>
      </w:pPr>
      <w:r>
        <w:rPr>
          <w:rFonts w:hint="eastAsia"/>
          <w:b/>
          <w:bCs/>
          <w:lang w:eastAsia="ja-JP"/>
        </w:rPr>
        <w:t>The D-TAS having two parts can have shorter part 1, e.g., 8 or 16 bits, if the target estimation error is not lower than 1%.</w:t>
      </w:r>
    </w:p>
    <w:p w14:paraId="7AEAB5E1" w14:textId="77777777" w:rsidR="00903F2B" w:rsidRPr="00291658" w:rsidRDefault="00903F2B" w:rsidP="00903F2B">
      <w:pPr>
        <w:pStyle w:val="ListParagraph"/>
        <w:numPr>
          <w:ilvl w:val="1"/>
          <w:numId w:val="37"/>
        </w:numPr>
        <w:ind w:leftChars="0"/>
        <w:jc w:val="both"/>
        <w:rPr>
          <w:b/>
          <w:bCs/>
          <w:lang w:eastAsia="ja-JP"/>
        </w:rPr>
      </w:pPr>
      <w:r>
        <w:rPr>
          <w:rFonts w:hint="eastAsia"/>
          <w:b/>
          <w:bCs/>
          <w:lang w:eastAsia="ja-JP"/>
        </w:rPr>
        <w:t>However, this level of estimation accuracy is achievable even with a single sequence D-TAS with a reasonable number of SFO hypotheses.</w:t>
      </w:r>
    </w:p>
    <w:p w14:paraId="4C36519B" w14:textId="77777777" w:rsidR="007E6968" w:rsidRPr="00903F2B" w:rsidRDefault="007E6968" w:rsidP="00E46C18">
      <w:pPr>
        <w:jc w:val="both"/>
        <w:rPr>
          <w:rFonts w:hint="eastAsia"/>
          <w:lang w:eastAsia="ja-JP"/>
        </w:rPr>
      </w:pPr>
    </w:p>
    <w:p w14:paraId="140FC343" w14:textId="77777777" w:rsidR="00903F2B" w:rsidRPr="00041896" w:rsidRDefault="00903F2B" w:rsidP="00903F2B">
      <w:pPr>
        <w:jc w:val="both"/>
        <w:rPr>
          <w:b/>
          <w:bCs/>
          <w:u w:val="single"/>
          <w:lang w:eastAsia="ja-JP"/>
        </w:rPr>
      </w:pPr>
      <w:r w:rsidRPr="002E3663">
        <w:rPr>
          <w:rFonts w:hint="eastAsia"/>
          <w:b/>
          <w:bCs/>
          <w:u w:val="single"/>
          <w:lang w:eastAsia="ja-JP"/>
        </w:rPr>
        <w:t xml:space="preserve">Proposal </w:t>
      </w:r>
      <w:r>
        <w:rPr>
          <w:rFonts w:hint="eastAsia"/>
          <w:b/>
          <w:bCs/>
          <w:u w:val="single"/>
          <w:lang w:eastAsia="ja-JP"/>
        </w:rPr>
        <w:t>12</w:t>
      </w:r>
      <w:r w:rsidRPr="002E3663">
        <w:rPr>
          <w:rFonts w:hint="eastAsia"/>
          <w:b/>
          <w:bCs/>
          <w:u w:val="single"/>
          <w:lang w:eastAsia="ja-JP"/>
        </w:rPr>
        <w:t>:</w:t>
      </w:r>
    </w:p>
    <w:p w14:paraId="3BC28E99" w14:textId="77777777" w:rsidR="00903F2B" w:rsidRPr="00EF7567" w:rsidRDefault="00903F2B" w:rsidP="00903F2B">
      <w:pPr>
        <w:pStyle w:val="ListParagraph"/>
        <w:numPr>
          <w:ilvl w:val="0"/>
          <w:numId w:val="37"/>
        </w:numPr>
        <w:ind w:leftChars="0"/>
        <w:jc w:val="both"/>
        <w:rPr>
          <w:lang w:eastAsia="ja-JP"/>
        </w:rPr>
      </w:pPr>
      <w:r>
        <w:rPr>
          <w:rFonts w:hint="eastAsia"/>
          <w:b/>
          <w:bCs/>
          <w:lang w:eastAsia="ja-JP"/>
        </w:rPr>
        <w:t>D-TAS has a single sequence of chips backscattered using OOK or BPSK.</w:t>
      </w:r>
    </w:p>
    <w:p w14:paraId="31E55255" w14:textId="77777777" w:rsidR="00903F2B" w:rsidRPr="00591C2E" w:rsidRDefault="00903F2B" w:rsidP="00903F2B">
      <w:pPr>
        <w:pStyle w:val="ListParagraph"/>
        <w:numPr>
          <w:ilvl w:val="1"/>
          <w:numId w:val="37"/>
        </w:numPr>
        <w:ind w:leftChars="0"/>
        <w:jc w:val="both"/>
        <w:rPr>
          <w:lang w:eastAsia="ja-JP"/>
        </w:rPr>
      </w:pPr>
      <w:r>
        <w:rPr>
          <w:rFonts w:hint="eastAsia"/>
          <w:b/>
          <w:bCs/>
          <w:lang w:eastAsia="ja-JP"/>
        </w:rPr>
        <w:t xml:space="preserve">A pre-defined bit sequence is modulated by a BPSK square-wave with the corresponding the small frequency shift, or is Manchester coded with </w:t>
      </w:r>
      <w:r w:rsidRPr="009F556C">
        <w:rPr>
          <w:rFonts w:hint="eastAsia"/>
          <w:b/>
          <w:bCs/>
          <w:i/>
          <w:iCs/>
          <w:lang w:eastAsia="ja-JP"/>
        </w:rPr>
        <w:t>R</w:t>
      </w:r>
      <w:r>
        <w:rPr>
          <w:rFonts w:hint="eastAsia"/>
          <w:b/>
          <w:bCs/>
          <w:lang w:eastAsia="ja-JP"/>
        </w:rPr>
        <w:t xml:space="preserve"> times repetition for the small frequency shift.</w:t>
      </w:r>
    </w:p>
    <w:p w14:paraId="45945D0C" w14:textId="77777777" w:rsidR="00903F2B" w:rsidRDefault="00903F2B" w:rsidP="00903F2B">
      <w:pPr>
        <w:pStyle w:val="ListParagraph"/>
        <w:numPr>
          <w:ilvl w:val="1"/>
          <w:numId w:val="37"/>
        </w:numPr>
        <w:ind w:leftChars="0"/>
        <w:jc w:val="both"/>
        <w:rPr>
          <w:lang w:eastAsia="ja-JP"/>
        </w:rPr>
      </w:pPr>
      <w:r w:rsidRPr="00C568D6">
        <w:rPr>
          <w:rFonts w:hint="eastAsia"/>
          <w:b/>
          <w:bCs/>
          <w:lang w:eastAsia="ja-JP"/>
        </w:rPr>
        <w:t>FFS: the number of bits and the bit pattern(s) of the D-TAS.</w:t>
      </w:r>
    </w:p>
    <w:p w14:paraId="3F7F97C4" w14:textId="77777777" w:rsidR="00E46C18" w:rsidRPr="00903F2B" w:rsidRDefault="00E46C18" w:rsidP="00E46C18">
      <w:pPr>
        <w:jc w:val="both"/>
        <w:rPr>
          <w:lang w:eastAsia="ja-JP"/>
        </w:rPr>
      </w:pPr>
    </w:p>
    <w:p w14:paraId="6F91F7C4" w14:textId="074028AA" w:rsidR="004E6502" w:rsidRDefault="004E6502" w:rsidP="004E6502">
      <w:pPr>
        <w:jc w:val="both"/>
        <w:rPr>
          <w:rFonts w:hint="eastAsia"/>
          <w:lang w:eastAsia="ja-JP"/>
        </w:rPr>
      </w:pPr>
      <w:r w:rsidRPr="004E6502">
        <w:rPr>
          <w:rFonts w:hint="eastAsia"/>
          <w:highlight w:val="cyan"/>
          <w:lang w:eastAsia="ja-JP"/>
        </w:rPr>
        <w:t xml:space="preserve">D2R </w:t>
      </w:r>
      <w:r>
        <w:rPr>
          <w:rFonts w:hint="eastAsia"/>
          <w:highlight w:val="cyan"/>
          <w:lang w:eastAsia="ja-JP"/>
        </w:rPr>
        <w:t>midamble and posamble</w:t>
      </w:r>
    </w:p>
    <w:p w14:paraId="7385D038" w14:textId="77777777" w:rsidR="004E6502" w:rsidRPr="004E6502" w:rsidRDefault="004E6502" w:rsidP="00E46C18">
      <w:pPr>
        <w:jc w:val="both"/>
        <w:rPr>
          <w:rFonts w:hint="eastAsia"/>
          <w:lang w:eastAsia="ja-JP"/>
        </w:rPr>
      </w:pPr>
    </w:p>
    <w:p w14:paraId="3D0E5CE8" w14:textId="77777777" w:rsidR="00903F2B" w:rsidRPr="00247612" w:rsidRDefault="00903F2B" w:rsidP="00903F2B">
      <w:pPr>
        <w:jc w:val="both"/>
        <w:rPr>
          <w:b/>
          <w:bCs/>
          <w:u w:val="single"/>
          <w:lang w:eastAsia="ja-JP"/>
        </w:rPr>
      </w:pPr>
      <w:r w:rsidRPr="00247612">
        <w:rPr>
          <w:rFonts w:hint="eastAsia"/>
          <w:b/>
          <w:bCs/>
          <w:u w:val="single"/>
          <w:lang w:eastAsia="ja-JP"/>
        </w:rPr>
        <w:t xml:space="preserve">Proposal </w:t>
      </w:r>
      <w:r>
        <w:rPr>
          <w:rFonts w:hint="eastAsia"/>
          <w:b/>
          <w:bCs/>
          <w:u w:val="single"/>
          <w:lang w:eastAsia="ja-JP"/>
        </w:rPr>
        <w:t>13</w:t>
      </w:r>
      <w:r w:rsidRPr="00247612">
        <w:rPr>
          <w:rFonts w:hint="eastAsia"/>
          <w:b/>
          <w:bCs/>
          <w:u w:val="single"/>
          <w:lang w:eastAsia="ja-JP"/>
        </w:rPr>
        <w:t>:</w:t>
      </w:r>
    </w:p>
    <w:p w14:paraId="6B0EF896" w14:textId="77777777" w:rsidR="00903F2B" w:rsidRDefault="00903F2B" w:rsidP="00903F2B">
      <w:pPr>
        <w:pStyle w:val="ListParagraph"/>
        <w:numPr>
          <w:ilvl w:val="0"/>
          <w:numId w:val="37"/>
        </w:numPr>
        <w:ind w:leftChars="0"/>
        <w:jc w:val="both"/>
        <w:rPr>
          <w:b/>
          <w:bCs/>
          <w:lang w:eastAsia="ja-JP"/>
        </w:rPr>
      </w:pPr>
      <w:r w:rsidRPr="00247612">
        <w:rPr>
          <w:rFonts w:hint="eastAsia"/>
          <w:b/>
          <w:bCs/>
          <w:lang w:eastAsia="ja-JP"/>
        </w:rPr>
        <w:t xml:space="preserve">Support </w:t>
      </w:r>
      <w:r>
        <w:rPr>
          <w:rFonts w:hint="eastAsia"/>
          <w:b/>
          <w:bCs/>
          <w:lang w:eastAsia="ja-JP"/>
        </w:rPr>
        <w:t>secondary</w:t>
      </w:r>
      <w:r w:rsidRPr="00247612">
        <w:rPr>
          <w:rFonts w:hint="eastAsia"/>
          <w:b/>
          <w:bCs/>
          <w:lang w:eastAsia="ja-JP"/>
        </w:rPr>
        <w:t xml:space="preserve"> amble</w:t>
      </w:r>
      <w:r>
        <w:rPr>
          <w:rFonts w:hint="eastAsia"/>
          <w:b/>
          <w:bCs/>
          <w:lang w:eastAsia="ja-JP"/>
        </w:rPr>
        <w:t>(s) for a D2R transmission</w:t>
      </w:r>
      <w:r w:rsidRPr="00247612">
        <w:rPr>
          <w:rFonts w:hint="eastAsia"/>
          <w:b/>
          <w:bCs/>
          <w:lang w:eastAsia="ja-JP"/>
        </w:rPr>
        <w:t>.</w:t>
      </w:r>
    </w:p>
    <w:p w14:paraId="38637732" w14:textId="77777777" w:rsidR="00903F2B" w:rsidRPr="00247612" w:rsidRDefault="00903F2B" w:rsidP="00903F2B">
      <w:pPr>
        <w:pStyle w:val="ListParagraph"/>
        <w:numPr>
          <w:ilvl w:val="1"/>
          <w:numId w:val="37"/>
        </w:numPr>
        <w:ind w:leftChars="0"/>
        <w:jc w:val="both"/>
        <w:rPr>
          <w:b/>
          <w:bCs/>
          <w:lang w:eastAsia="ja-JP"/>
        </w:rPr>
      </w:pPr>
      <w:r>
        <w:rPr>
          <w:rFonts w:hint="eastAsia"/>
          <w:b/>
          <w:bCs/>
          <w:lang w:eastAsia="ja-JP"/>
        </w:rPr>
        <w:t xml:space="preserve">Note: a secondary amble can be regarded as a midamble or a postamble, depending on where it </w:t>
      </w:r>
      <w:proofErr w:type="gramStart"/>
      <w:r>
        <w:rPr>
          <w:rFonts w:hint="eastAsia"/>
          <w:b/>
          <w:bCs/>
          <w:lang w:eastAsia="ja-JP"/>
        </w:rPr>
        <w:t>is located in</w:t>
      </w:r>
      <w:proofErr w:type="gramEnd"/>
      <w:r>
        <w:rPr>
          <w:rFonts w:hint="eastAsia"/>
          <w:b/>
          <w:bCs/>
          <w:lang w:eastAsia="ja-JP"/>
        </w:rPr>
        <w:t xml:space="preserve"> a D2R transmission</w:t>
      </w:r>
    </w:p>
    <w:p w14:paraId="5AE097CC" w14:textId="77777777" w:rsidR="00903F2B" w:rsidRDefault="00903F2B" w:rsidP="00903F2B">
      <w:pPr>
        <w:pStyle w:val="ListParagraph"/>
        <w:numPr>
          <w:ilvl w:val="0"/>
          <w:numId w:val="37"/>
        </w:numPr>
        <w:ind w:leftChars="0"/>
        <w:jc w:val="both"/>
        <w:rPr>
          <w:b/>
          <w:bCs/>
          <w:lang w:eastAsia="ja-JP"/>
        </w:rPr>
      </w:pPr>
      <w:r>
        <w:rPr>
          <w:rFonts w:hint="eastAsia"/>
          <w:b/>
          <w:bCs/>
          <w:lang w:eastAsia="ja-JP"/>
        </w:rPr>
        <w:t>Consider the following approach of using secondary amble(s) for D2R:</w:t>
      </w:r>
    </w:p>
    <w:p w14:paraId="752C56C1" w14:textId="77777777" w:rsidR="00903F2B" w:rsidRDefault="00903F2B" w:rsidP="00903F2B">
      <w:pPr>
        <w:pStyle w:val="ListParagraph"/>
        <w:numPr>
          <w:ilvl w:val="1"/>
          <w:numId w:val="37"/>
        </w:numPr>
        <w:ind w:leftChars="0"/>
        <w:jc w:val="both"/>
        <w:rPr>
          <w:b/>
          <w:bCs/>
          <w:lang w:eastAsia="ja-JP"/>
        </w:rPr>
      </w:pPr>
      <w:r>
        <w:rPr>
          <w:rFonts w:hint="eastAsia"/>
          <w:b/>
          <w:bCs/>
          <w:lang w:eastAsia="ja-JP"/>
        </w:rPr>
        <w:t>Approach 1: A</w:t>
      </w:r>
      <w:r w:rsidRPr="00677EF7">
        <w:rPr>
          <w:b/>
          <w:bCs/>
          <w:lang w:eastAsia="ja-JP"/>
        </w:rPr>
        <w:t xml:space="preserve"> secondary amble </w:t>
      </w:r>
      <w:r>
        <w:rPr>
          <w:rFonts w:hint="eastAsia"/>
          <w:b/>
          <w:bCs/>
          <w:lang w:eastAsia="ja-JP"/>
        </w:rPr>
        <w:t xml:space="preserve">is inserted </w:t>
      </w:r>
      <w:r w:rsidRPr="00677EF7">
        <w:rPr>
          <w:b/>
          <w:bCs/>
          <w:lang w:eastAsia="ja-JP"/>
        </w:rPr>
        <w:t xml:space="preserve">after a specified </w:t>
      </w:r>
      <w:proofErr w:type="gramStart"/>
      <w:r w:rsidRPr="00677EF7">
        <w:rPr>
          <w:b/>
          <w:bCs/>
          <w:lang w:eastAsia="ja-JP"/>
        </w:rPr>
        <w:t>time period</w:t>
      </w:r>
      <w:proofErr w:type="gramEnd"/>
      <w:r w:rsidRPr="00677EF7">
        <w:rPr>
          <w:b/>
          <w:bCs/>
          <w:lang w:eastAsia="ja-JP"/>
        </w:rPr>
        <w:t xml:space="preserve"> from the D-TAS. Similarly, subsequent secondary ambles can be inserted after the same time interval from the preceding secondary amble.</w:t>
      </w:r>
      <w:r>
        <w:rPr>
          <w:rFonts w:hint="eastAsia"/>
          <w:b/>
          <w:bCs/>
          <w:lang w:eastAsia="ja-JP"/>
        </w:rPr>
        <w:t xml:space="preserve"> T</w:t>
      </w:r>
      <w:r w:rsidRPr="00677EF7">
        <w:rPr>
          <w:b/>
          <w:bCs/>
          <w:lang w:eastAsia="ja-JP"/>
        </w:rPr>
        <w:t xml:space="preserve">he reader </w:t>
      </w:r>
      <w:r>
        <w:rPr>
          <w:rFonts w:hint="eastAsia"/>
          <w:b/>
          <w:bCs/>
          <w:lang w:eastAsia="ja-JP"/>
        </w:rPr>
        <w:t xml:space="preserve">can </w:t>
      </w:r>
      <w:r w:rsidRPr="00677EF7">
        <w:rPr>
          <w:b/>
          <w:bCs/>
          <w:lang w:eastAsia="ja-JP"/>
        </w:rPr>
        <w:t>estimate the accumulated timing offset at the time of each secondary amble and adjust the offset accordingly for demodulating subsequent bits.</w:t>
      </w:r>
    </w:p>
    <w:p w14:paraId="41092EA9" w14:textId="77777777" w:rsidR="00903F2B" w:rsidRDefault="00903F2B" w:rsidP="00903F2B">
      <w:pPr>
        <w:pStyle w:val="ListParagraph"/>
        <w:numPr>
          <w:ilvl w:val="0"/>
          <w:numId w:val="37"/>
        </w:numPr>
        <w:ind w:leftChars="0"/>
        <w:jc w:val="both"/>
        <w:rPr>
          <w:b/>
          <w:bCs/>
          <w:lang w:eastAsia="ja-JP"/>
        </w:rPr>
      </w:pPr>
      <w:r>
        <w:rPr>
          <w:rFonts w:hint="eastAsia"/>
          <w:b/>
          <w:bCs/>
          <w:lang w:eastAsia="ja-JP"/>
        </w:rPr>
        <w:t xml:space="preserve">Further study </w:t>
      </w:r>
      <w:r w:rsidRPr="00247612">
        <w:rPr>
          <w:rFonts w:hint="eastAsia"/>
          <w:b/>
          <w:bCs/>
          <w:lang w:eastAsia="ja-JP"/>
        </w:rPr>
        <w:t>necessary insertion rate</w:t>
      </w:r>
      <w:r>
        <w:rPr>
          <w:rFonts w:hint="eastAsia"/>
          <w:b/>
          <w:bCs/>
          <w:lang w:eastAsia="ja-JP"/>
        </w:rPr>
        <w:t>, and structure (length, pattern)</w:t>
      </w:r>
      <w:r w:rsidRPr="00247612">
        <w:rPr>
          <w:rFonts w:hint="eastAsia"/>
          <w:b/>
          <w:bCs/>
          <w:lang w:eastAsia="ja-JP"/>
        </w:rPr>
        <w:t xml:space="preserve"> of the </w:t>
      </w:r>
      <w:r>
        <w:rPr>
          <w:rFonts w:hint="eastAsia"/>
          <w:b/>
          <w:bCs/>
          <w:lang w:eastAsia="ja-JP"/>
        </w:rPr>
        <w:t>secondary</w:t>
      </w:r>
      <w:r w:rsidRPr="00247612">
        <w:rPr>
          <w:rFonts w:hint="eastAsia"/>
          <w:b/>
          <w:bCs/>
          <w:lang w:eastAsia="ja-JP"/>
        </w:rPr>
        <w:t xml:space="preserve"> amble(s) </w:t>
      </w:r>
      <w:r>
        <w:rPr>
          <w:rFonts w:hint="eastAsia"/>
          <w:b/>
          <w:bCs/>
          <w:lang w:eastAsia="ja-JP"/>
        </w:rPr>
        <w:t>for</w:t>
      </w:r>
      <w:r w:rsidRPr="00247612">
        <w:rPr>
          <w:rFonts w:hint="eastAsia"/>
          <w:b/>
          <w:bCs/>
          <w:lang w:eastAsia="ja-JP"/>
        </w:rPr>
        <w:t xml:space="preserve"> a D2R.</w:t>
      </w:r>
    </w:p>
    <w:p w14:paraId="55C64F47" w14:textId="77777777" w:rsidR="003B3EF0" w:rsidRPr="00903F2B" w:rsidRDefault="003B3EF0" w:rsidP="005B6D4C">
      <w:pPr>
        <w:jc w:val="both"/>
        <w:rPr>
          <w:lang w:eastAsia="ja-JP"/>
        </w:rPr>
      </w:pPr>
    </w:p>
    <w:p w14:paraId="42B7CD56" w14:textId="2ED0B3D3" w:rsidR="008603B4" w:rsidRPr="00B365FB" w:rsidRDefault="00E25E44" w:rsidP="008603B4">
      <w:pPr>
        <w:pStyle w:val="Heading1"/>
        <w:numPr>
          <w:ilvl w:val="0"/>
          <w:numId w:val="4"/>
        </w:numPr>
        <w:rPr>
          <w:b/>
          <w:sz w:val="32"/>
          <w:szCs w:val="32"/>
          <w:lang w:eastAsia="ja-JP"/>
        </w:rPr>
      </w:pPr>
      <w:r>
        <w:rPr>
          <w:b/>
          <w:sz w:val="32"/>
          <w:szCs w:val="32"/>
          <w:lang w:eastAsia="ja-JP"/>
        </w:rPr>
        <w:t>Reference</w:t>
      </w:r>
      <w:r w:rsidR="00353F9A">
        <w:rPr>
          <w:rFonts w:hint="eastAsia"/>
          <w:b/>
          <w:sz w:val="32"/>
          <w:szCs w:val="32"/>
          <w:lang w:eastAsia="ja-JP"/>
        </w:rPr>
        <w:t>s</w:t>
      </w:r>
    </w:p>
    <w:p w14:paraId="0D7C29E7" w14:textId="29765324" w:rsidR="00353F9A" w:rsidRDefault="008C5BFD" w:rsidP="00353F9A">
      <w:pPr>
        <w:ind w:left="284" w:hangingChars="129" w:hanging="284"/>
        <w:jc w:val="both"/>
        <w:rPr>
          <w:lang w:val="en-GB" w:eastAsia="ja-JP"/>
        </w:rPr>
      </w:pPr>
      <w:r>
        <w:rPr>
          <w:rFonts w:hint="eastAsia"/>
          <w:lang w:val="en-GB" w:eastAsia="ja-JP"/>
        </w:rPr>
        <w:t xml:space="preserve">[1] </w:t>
      </w:r>
      <w:r w:rsidR="00B76CF5">
        <w:rPr>
          <w:rFonts w:hint="eastAsia"/>
          <w:lang w:val="en-GB" w:eastAsia="ja-JP"/>
        </w:rPr>
        <w:t>3GPP TR38.769</w:t>
      </w:r>
    </w:p>
    <w:p w14:paraId="7713F503" w14:textId="4BD55E3D" w:rsidR="00B76CF5" w:rsidRPr="006E0E1F" w:rsidRDefault="00B76CF5" w:rsidP="00353F9A">
      <w:pPr>
        <w:ind w:left="284" w:hangingChars="129" w:hanging="284"/>
        <w:jc w:val="both"/>
        <w:rPr>
          <w:lang w:eastAsia="ja-JP"/>
        </w:rPr>
      </w:pPr>
      <w:r>
        <w:rPr>
          <w:rFonts w:hint="eastAsia"/>
          <w:lang w:val="en-GB" w:eastAsia="ja-JP"/>
        </w:rPr>
        <w:t xml:space="preserve">[2] </w:t>
      </w:r>
      <w:r w:rsidRPr="00B76CF5">
        <w:rPr>
          <w:lang w:val="en-GB" w:eastAsia="ja-JP"/>
        </w:rPr>
        <w:t>R1-2410478, Ambient IoT Device Architecture, Qualcomm</w:t>
      </w:r>
    </w:p>
    <w:p w14:paraId="40E8A4F2" w14:textId="35BEABAD" w:rsidR="00641772" w:rsidRPr="0085287A" w:rsidRDefault="00641772" w:rsidP="00641772">
      <w:pPr>
        <w:ind w:left="284" w:hangingChars="129" w:hanging="284"/>
        <w:jc w:val="both"/>
        <w:rPr>
          <w:rFonts w:hint="eastAsia"/>
          <w:lang w:eastAsia="ja-JP"/>
        </w:rPr>
      </w:pPr>
      <w:r>
        <w:rPr>
          <w:rFonts w:hint="eastAsia"/>
          <w:lang w:val="en-GB" w:eastAsia="ja-JP"/>
        </w:rPr>
        <w:lastRenderedPageBreak/>
        <w:t xml:space="preserve">[3] </w:t>
      </w:r>
      <w:r w:rsidR="0085287A" w:rsidRPr="0085287A">
        <w:rPr>
          <w:lang w:val="en-GB" w:eastAsia="ja-JP"/>
        </w:rPr>
        <w:t xml:space="preserve">A Low-Power </w:t>
      </w:r>
      <w:proofErr w:type="gramStart"/>
      <w:r w:rsidR="0085287A" w:rsidRPr="0085287A">
        <w:rPr>
          <w:lang w:val="en-GB" w:eastAsia="ja-JP"/>
        </w:rPr>
        <w:t>Continuously-Calibrated</w:t>
      </w:r>
      <w:proofErr w:type="gramEnd"/>
      <w:r w:rsidR="0085287A" w:rsidRPr="0085287A">
        <w:rPr>
          <w:lang w:val="en-GB" w:eastAsia="ja-JP"/>
        </w:rPr>
        <w:t xml:space="preserve"> Clock Recovery Circuit for UHF RFID EPC Class-1 Generation-2 Transponders, 2010, Journal of solid state circuits</w:t>
      </w:r>
    </w:p>
    <w:p w14:paraId="3C6B0F8B" w14:textId="329D4497" w:rsidR="00EB7C90" w:rsidRDefault="00EB7C90" w:rsidP="005B6D4C">
      <w:pPr>
        <w:jc w:val="both"/>
        <w:rPr>
          <w:lang w:eastAsia="ja-JP"/>
        </w:rPr>
      </w:pPr>
    </w:p>
    <w:p w14:paraId="1FE571C8" w14:textId="77777777" w:rsidR="0031527B" w:rsidRPr="00306E5D" w:rsidRDefault="0031527B" w:rsidP="005B6D4C">
      <w:pPr>
        <w:jc w:val="both"/>
        <w:rPr>
          <w:rFonts w:hint="eastAsia"/>
          <w:lang w:eastAsia="ja-JP"/>
        </w:rPr>
      </w:pPr>
    </w:p>
    <w:sectPr w:rsidR="0031527B" w:rsidRPr="00306E5D" w:rsidSect="00D64C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9EA34" w14:textId="77777777" w:rsidR="00354637" w:rsidRDefault="00354637" w:rsidP="00C36A51">
      <w:pPr>
        <w:spacing w:line="240" w:lineRule="auto"/>
      </w:pPr>
      <w:r>
        <w:separator/>
      </w:r>
    </w:p>
  </w:endnote>
  <w:endnote w:type="continuationSeparator" w:id="0">
    <w:p w14:paraId="36C8D8D2" w14:textId="77777777" w:rsidR="00354637" w:rsidRDefault="00354637" w:rsidP="00C36A51">
      <w:pPr>
        <w:spacing w:line="240" w:lineRule="auto"/>
      </w:pPr>
      <w:r>
        <w:continuationSeparator/>
      </w:r>
    </w:p>
  </w:endnote>
  <w:endnote w:type="continuationNotice" w:id="1">
    <w:p w14:paraId="7EC984F4" w14:textId="77777777" w:rsidR="00354637" w:rsidRDefault="0035463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59F76" w14:textId="77777777" w:rsidR="00354637" w:rsidRDefault="00354637" w:rsidP="00C36A51">
      <w:pPr>
        <w:spacing w:line="240" w:lineRule="auto"/>
      </w:pPr>
      <w:r>
        <w:separator/>
      </w:r>
    </w:p>
  </w:footnote>
  <w:footnote w:type="continuationSeparator" w:id="0">
    <w:p w14:paraId="6FD9655C" w14:textId="77777777" w:rsidR="00354637" w:rsidRDefault="00354637" w:rsidP="00C36A51">
      <w:pPr>
        <w:spacing w:line="240" w:lineRule="auto"/>
      </w:pPr>
      <w:r>
        <w:continuationSeparator/>
      </w:r>
    </w:p>
  </w:footnote>
  <w:footnote w:type="continuationNotice" w:id="1">
    <w:p w14:paraId="157671CF" w14:textId="77777777" w:rsidR="00354637" w:rsidRDefault="00354637">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11332A"/>
    <w:multiLevelType w:val="multilevel"/>
    <w:tmpl w:val="614C2AD0"/>
    <w:lvl w:ilvl="0">
      <w:numFmt w:val="bullet"/>
      <w:lvlText w:val="•"/>
      <w:lvlJc w:val="left"/>
      <w:pPr>
        <w:ind w:left="440" w:hanging="440"/>
      </w:pPr>
      <w:rPr>
        <w:rFonts w:ascii="Times New Roman" w:eastAsia="SimSun" w:hAnsi="Times New Roman" w:hint="default"/>
      </w:rPr>
    </w:lvl>
    <w:lvl w:ilvl="1">
      <w:start w:val="2"/>
      <w:numFmt w:val="bullet"/>
      <w:lvlText w:val="-"/>
      <w:lvlJc w:val="left"/>
      <w:pPr>
        <w:ind w:left="880" w:hanging="440"/>
      </w:pPr>
      <w:rPr>
        <w:rFonts w:ascii="Times New Roman" w:eastAsia="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156008D"/>
    <w:multiLevelType w:val="hybridMultilevel"/>
    <w:tmpl w:val="7494C04E"/>
    <w:lvl w:ilvl="0" w:tplc="D9F40D30">
      <w:start w:val="1"/>
      <w:numFmt w:val="decimal"/>
      <w:lvlText w:val="%1."/>
      <w:lvlJc w:val="left"/>
      <w:pPr>
        <w:ind w:left="360" w:hanging="360"/>
      </w:pPr>
      <w:rPr>
        <w:rFonts w:hint="default"/>
      </w:rPr>
    </w:lvl>
    <w:lvl w:ilvl="1" w:tplc="588EC4DE">
      <w:start w:val="2"/>
      <w:numFmt w:val="bullet"/>
      <w:lvlText w:val="-"/>
      <w:lvlJc w:val="left"/>
      <w:pPr>
        <w:ind w:left="360" w:hanging="360"/>
      </w:pPr>
      <w:rPr>
        <w:rFonts w:ascii="Calibri" w:eastAsiaTheme="minorEastAsia" w:hAnsi="Calibri" w:cs="Calibri" w:hint="default"/>
      </w:r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9413755"/>
    <w:multiLevelType w:val="hybridMultilevel"/>
    <w:tmpl w:val="B316DFC0"/>
    <w:lvl w:ilvl="0" w:tplc="1534ED9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AE10C48"/>
    <w:multiLevelType w:val="hybridMultilevel"/>
    <w:tmpl w:val="0912695A"/>
    <w:lvl w:ilvl="0" w:tplc="04090001">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ECC4D86"/>
    <w:multiLevelType w:val="hybridMultilevel"/>
    <w:tmpl w:val="B79C54DA"/>
    <w:lvl w:ilvl="0" w:tplc="88FA517A">
      <w:start w:val="1"/>
      <w:numFmt w:val="bullet"/>
      <w:lvlText w:val="•"/>
      <w:lvlJc w:val="left"/>
      <w:pPr>
        <w:tabs>
          <w:tab w:val="num" w:pos="720"/>
        </w:tabs>
        <w:ind w:left="720" w:hanging="360"/>
      </w:pPr>
      <w:rPr>
        <w:rFonts w:ascii="Arial" w:hAnsi="Arial" w:hint="default"/>
      </w:rPr>
    </w:lvl>
    <w:lvl w:ilvl="1" w:tplc="421C9026">
      <w:numFmt w:val="bullet"/>
      <w:lvlText w:val="•"/>
      <w:lvlJc w:val="left"/>
      <w:pPr>
        <w:tabs>
          <w:tab w:val="num" w:pos="1440"/>
        </w:tabs>
        <w:ind w:left="1440" w:hanging="360"/>
      </w:pPr>
      <w:rPr>
        <w:rFonts w:ascii="Arial" w:hAnsi="Arial" w:hint="default"/>
      </w:rPr>
    </w:lvl>
    <w:lvl w:ilvl="2" w:tplc="92F2EF0E">
      <w:numFmt w:val="bullet"/>
      <w:lvlText w:val="•"/>
      <w:lvlJc w:val="left"/>
      <w:pPr>
        <w:tabs>
          <w:tab w:val="num" w:pos="2160"/>
        </w:tabs>
        <w:ind w:left="2160" w:hanging="360"/>
      </w:pPr>
      <w:rPr>
        <w:rFonts w:ascii="Arial" w:hAnsi="Arial" w:hint="default"/>
      </w:rPr>
    </w:lvl>
    <w:lvl w:ilvl="3" w:tplc="7CD220F8" w:tentative="1">
      <w:start w:val="1"/>
      <w:numFmt w:val="bullet"/>
      <w:lvlText w:val="•"/>
      <w:lvlJc w:val="left"/>
      <w:pPr>
        <w:tabs>
          <w:tab w:val="num" w:pos="2880"/>
        </w:tabs>
        <w:ind w:left="2880" w:hanging="360"/>
      </w:pPr>
      <w:rPr>
        <w:rFonts w:ascii="Arial" w:hAnsi="Arial" w:hint="default"/>
      </w:rPr>
    </w:lvl>
    <w:lvl w:ilvl="4" w:tplc="3C54F406" w:tentative="1">
      <w:start w:val="1"/>
      <w:numFmt w:val="bullet"/>
      <w:lvlText w:val="•"/>
      <w:lvlJc w:val="left"/>
      <w:pPr>
        <w:tabs>
          <w:tab w:val="num" w:pos="3600"/>
        </w:tabs>
        <w:ind w:left="3600" w:hanging="360"/>
      </w:pPr>
      <w:rPr>
        <w:rFonts w:ascii="Arial" w:hAnsi="Arial" w:hint="default"/>
      </w:rPr>
    </w:lvl>
    <w:lvl w:ilvl="5" w:tplc="2F2E7872" w:tentative="1">
      <w:start w:val="1"/>
      <w:numFmt w:val="bullet"/>
      <w:lvlText w:val="•"/>
      <w:lvlJc w:val="left"/>
      <w:pPr>
        <w:tabs>
          <w:tab w:val="num" w:pos="4320"/>
        </w:tabs>
        <w:ind w:left="4320" w:hanging="360"/>
      </w:pPr>
      <w:rPr>
        <w:rFonts w:ascii="Arial" w:hAnsi="Arial" w:hint="default"/>
      </w:rPr>
    </w:lvl>
    <w:lvl w:ilvl="6" w:tplc="3486708A" w:tentative="1">
      <w:start w:val="1"/>
      <w:numFmt w:val="bullet"/>
      <w:lvlText w:val="•"/>
      <w:lvlJc w:val="left"/>
      <w:pPr>
        <w:tabs>
          <w:tab w:val="num" w:pos="5040"/>
        </w:tabs>
        <w:ind w:left="5040" w:hanging="360"/>
      </w:pPr>
      <w:rPr>
        <w:rFonts w:ascii="Arial" w:hAnsi="Arial" w:hint="default"/>
      </w:rPr>
    </w:lvl>
    <w:lvl w:ilvl="7" w:tplc="00A4010A" w:tentative="1">
      <w:start w:val="1"/>
      <w:numFmt w:val="bullet"/>
      <w:lvlText w:val="•"/>
      <w:lvlJc w:val="left"/>
      <w:pPr>
        <w:tabs>
          <w:tab w:val="num" w:pos="5760"/>
        </w:tabs>
        <w:ind w:left="5760" w:hanging="360"/>
      </w:pPr>
      <w:rPr>
        <w:rFonts w:ascii="Arial" w:hAnsi="Arial" w:hint="default"/>
      </w:rPr>
    </w:lvl>
    <w:lvl w:ilvl="8" w:tplc="2C2AAE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7" w15:restartNumberingAfterBreak="0">
    <w:nsid w:val="17926CFF"/>
    <w:multiLevelType w:val="hybridMultilevel"/>
    <w:tmpl w:val="F2AE8242"/>
    <w:lvl w:ilvl="0" w:tplc="49DAC30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A7F1EFF"/>
    <w:multiLevelType w:val="hybridMultilevel"/>
    <w:tmpl w:val="788E5186"/>
    <w:lvl w:ilvl="0" w:tplc="491665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DA8712F"/>
    <w:multiLevelType w:val="multilevel"/>
    <w:tmpl w:val="CFB6FFFA"/>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26193A4F"/>
    <w:multiLevelType w:val="multilevel"/>
    <w:tmpl w:val="E138B42C"/>
    <w:lvl w:ilvl="0">
      <w:start w:val="1"/>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4"/>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26A12D6E"/>
    <w:multiLevelType w:val="hybridMultilevel"/>
    <w:tmpl w:val="2CFC1ECC"/>
    <w:lvl w:ilvl="0" w:tplc="068EE080">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1111FCF"/>
    <w:multiLevelType w:val="hybridMultilevel"/>
    <w:tmpl w:val="44468A3A"/>
    <w:lvl w:ilvl="0" w:tplc="76529226">
      <w:start w:val="1"/>
      <w:numFmt w:val="upp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5D84AD6"/>
    <w:multiLevelType w:val="hybridMultilevel"/>
    <w:tmpl w:val="310E2E3A"/>
    <w:lvl w:ilvl="0" w:tplc="5F664E3E">
      <w:start w:val="10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35FD5D3C"/>
    <w:multiLevelType w:val="hybridMultilevel"/>
    <w:tmpl w:val="438A7098"/>
    <w:lvl w:ilvl="0" w:tplc="C0200A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40352E"/>
    <w:multiLevelType w:val="hybridMultilevel"/>
    <w:tmpl w:val="B936ED24"/>
    <w:lvl w:ilvl="0" w:tplc="E72881F2">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3FB00489"/>
    <w:multiLevelType w:val="hybridMultilevel"/>
    <w:tmpl w:val="785012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902CF4"/>
    <w:multiLevelType w:val="hybridMultilevel"/>
    <w:tmpl w:val="1EB8CF46"/>
    <w:lvl w:ilvl="0" w:tplc="876470E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36936"/>
    <w:multiLevelType w:val="multilevel"/>
    <w:tmpl w:val="FF8E99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417E8E"/>
    <w:multiLevelType w:val="multilevel"/>
    <w:tmpl w:val="E5C432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223B87"/>
    <w:multiLevelType w:val="hybridMultilevel"/>
    <w:tmpl w:val="A8BA687C"/>
    <w:lvl w:ilvl="0" w:tplc="E72881F2">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FA6674"/>
    <w:multiLevelType w:val="hybridMultilevel"/>
    <w:tmpl w:val="43AC751E"/>
    <w:lvl w:ilvl="0" w:tplc="04AA406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40564AD"/>
    <w:multiLevelType w:val="multilevel"/>
    <w:tmpl w:val="CFB6FFFA"/>
    <w:lvl w:ilvl="0">
      <w:start w:val="2"/>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653A2101"/>
    <w:multiLevelType w:val="hybridMultilevel"/>
    <w:tmpl w:val="CFCC80C8"/>
    <w:lvl w:ilvl="0" w:tplc="770EB58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9082FC9"/>
    <w:multiLevelType w:val="hybridMultilevel"/>
    <w:tmpl w:val="8384CF3C"/>
    <w:lvl w:ilvl="0" w:tplc="404ABA2A">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1825D41"/>
    <w:multiLevelType w:val="hybridMultilevel"/>
    <w:tmpl w:val="87B0E276"/>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3D27F6D"/>
    <w:multiLevelType w:val="hybridMultilevel"/>
    <w:tmpl w:val="7F4C1644"/>
    <w:lvl w:ilvl="0" w:tplc="FFFFFFFF">
      <w:start w:val="3"/>
      <w:numFmt w:val="bullet"/>
      <w:lvlText w:val="-"/>
      <w:lvlJc w:val="left"/>
      <w:pPr>
        <w:ind w:left="360" w:hanging="360"/>
      </w:pPr>
      <w:rPr>
        <w:rFonts w:ascii="Calibri" w:eastAsiaTheme="minorEastAsia" w:hAnsi="Calibri" w:cs="Calibri" w:hint="default"/>
      </w:rPr>
    </w:lvl>
    <w:lvl w:ilvl="1" w:tplc="0409000F">
      <w:start w:val="1"/>
      <w:numFmt w:val="decimal"/>
      <w:lvlText w:val="%2."/>
      <w:lvlJc w:val="left"/>
      <w:pPr>
        <w:ind w:left="880" w:hanging="440"/>
      </w:p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C35FE8"/>
    <w:multiLevelType w:val="multilevel"/>
    <w:tmpl w:val="E138B42C"/>
    <w:lvl w:ilvl="0">
      <w:start w:val="1"/>
      <w:numFmt w:val="decimal"/>
      <w:lvlText w:val="%1."/>
      <w:lvlJc w:val="left"/>
      <w:pPr>
        <w:ind w:left="360" w:hanging="360"/>
      </w:pPr>
      <w:rPr>
        <w:rFonts w:hint="default"/>
      </w:rPr>
    </w:lvl>
    <w:lvl w:ilvl="1">
      <w:start w:val="1"/>
      <w:numFmt w:val="decimal"/>
      <w:isLgl/>
      <w:lvlText w:val="%1.%2"/>
      <w:lvlJc w:val="left"/>
      <w:pPr>
        <w:ind w:left="885" w:hanging="885"/>
      </w:pPr>
      <w:rPr>
        <w:rFonts w:hint="default"/>
      </w:rPr>
    </w:lvl>
    <w:lvl w:ilvl="2">
      <w:start w:val="4"/>
      <w:numFmt w:val="decimal"/>
      <w:isLgl/>
      <w:lvlText w:val="%1.%2.%3"/>
      <w:lvlJc w:val="left"/>
      <w:pPr>
        <w:ind w:left="885" w:hanging="885"/>
      </w:pPr>
      <w:rPr>
        <w:rFonts w:hint="default"/>
      </w:rPr>
    </w:lvl>
    <w:lvl w:ilvl="3">
      <w:start w:val="1"/>
      <w:numFmt w:val="decimal"/>
      <w:isLgl/>
      <w:lvlText w:val="%1.%2.%3.%4"/>
      <w:lvlJc w:val="left"/>
      <w:pPr>
        <w:ind w:left="885" w:hanging="88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EE14618"/>
    <w:multiLevelType w:val="hybridMultilevel"/>
    <w:tmpl w:val="ABDCBA2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18"/>
  </w:num>
  <w:num w:numId="2" w16cid:durableId="1306471028">
    <w:abstractNumId w:val="24"/>
  </w:num>
  <w:num w:numId="3" w16cid:durableId="1308512603">
    <w:abstractNumId w:val="21"/>
  </w:num>
  <w:num w:numId="4" w16cid:durableId="62873104">
    <w:abstractNumId w:val="33"/>
  </w:num>
  <w:num w:numId="5" w16cid:durableId="1008365595">
    <w:abstractNumId w:val="0"/>
  </w:num>
  <w:num w:numId="6" w16cid:durableId="2020113576">
    <w:abstractNumId w:val="41"/>
  </w:num>
  <w:num w:numId="7" w16cid:durableId="1728608049">
    <w:abstractNumId w:val="35"/>
  </w:num>
  <w:num w:numId="8" w16cid:durableId="1925870862">
    <w:abstractNumId w:val="23"/>
  </w:num>
  <w:num w:numId="9" w16cid:durableId="1320887706">
    <w:abstractNumId w:val="17"/>
  </w:num>
  <w:num w:numId="10" w16cid:durableId="288897716">
    <w:abstractNumId w:val="5"/>
  </w:num>
  <w:num w:numId="11" w16cid:durableId="1109158263">
    <w:abstractNumId w:val="20"/>
  </w:num>
  <w:num w:numId="12" w16cid:durableId="604843464">
    <w:abstractNumId w:val="34"/>
  </w:num>
  <w:num w:numId="13" w16cid:durableId="1764254269">
    <w:abstractNumId w:val="4"/>
  </w:num>
  <w:num w:numId="14" w16cid:durableId="1583905530">
    <w:abstractNumId w:val="3"/>
  </w:num>
  <w:num w:numId="15" w16cid:durableId="1598244438">
    <w:abstractNumId w:val="6"/>
  </w:num>
  <w:num w:numId="16" w16cid:durableId="1873028799">
    <w:abstractNumId w:val="26"/>
  </w:num>
  <w:num w:numId="17" w16cid:durableId="1173839472">
    <w:abstractNumId w:val="15"/>
  </w:num>
  <w:num w:numId="18" w16cid:durableId="561674719">
    <w:abstractNumId w:val="38"/>
  </w:num>
  <w:num w:numId="19" w16cid:durableId="1245186981">
    <w:abstractNumId w:val="16"/>
  </w:num>
  <w:num w:numId="20" w16cid:durableId="1641688979">
    <w:abstractNumId w:val="38"/>
  </w:num>
  <w:num w:numId="21" w16cid:durableId="577591409">
    <w:abstractNumId w:val="14"/>
  </w:num>
  <w:num w:numId="22" w16cid:durableId="1591233224">
    <w:abstractNumId w:val="6"/>
  </w:num>
  <w:num w:numId="23" w16cid:durableId="1561675484">
    <w:abstractNumId w:val="32"/>
  </w:num>
  <w:num w:numId="24" w16cid:durableId="788357522">
    <w:abstractNumId w:val="29"/>
  </w:num>
  <w:num w:numId="25" w16cid:durableId="636767770">
    <w:abstractNumId w:val="40"/>
  </w:num>
  <w:num w:numId="26" w16cid:durableId="913856662">
    <w:abstractNumId w:val="11"/>
  </w:num>
  <w:num w:numId="27" w16cid:durableId="380789793">
    <w:abstractNumId w:val="7"/>
  </w:num>
  <w:num w:numId="28" w16cid:durableId="1787313330">
    <w:abstractNumId w:val="22"/>
  </w:num>
  <w:num w:numId="29" w16cid:durableId="681206796">
    <w:abstractNumId w:val="2"/>
  </w:num>
  <w:num w:numId="30" w16cid:durableId="1933464153">
    <w:abstractNumId w:val="1"/>
  </w:num>
  <w:num w:numId="31" w16cid:durableId="1144735292">
    <w:abstractNumId w:val="36"/>
  </w:num>
  <w:num w:numId="32" w16cid:durableId="660305949">
    <w:abstractNumId w:val="27"/>
  </w:num>
  <w:num w:numId="33" w16cid:durableId="1631127946">
    <w:abstractNumId w:val="37"/>
  </w:num>
  <w:num w:numId="34" w16cid:durableId="1382248635">
    <w:abstractNumId w:val="13"/>
  </w:num>
  <w:num w:numId="35" w16cid:durableId="1024021606">
    <w:abstractNumId w:val="39"/>
  </w:num>
  <w:num w:numId="36" w16cid:durableId="1775904363">
    <w:abstractNumId w:val="30"/>
  </w:num>
  <w:num w:numId="37" w16cid:durableId="944921718">
    <w:abstractNumId w:val="28"/>
  </w:num>
  <w:num w:numId="38" w16cid:durableId="271785472">
    <w:abstractNumId w:val="10"/>
  </w:num>
  <w:num w:numId="39" w16cid:durableId="1455175219">
    <w:abstractNumId w:val="25"/>
  </w:num>
  <w:num w:numId="40" w16cid:durableId="1547064933">
    <w:abstractNumId w:val="8"/>
  </w:num>
  <w:num w:numId="41" w16cid:durableId="1539970404">
    <w:abstractNumId w:val="31"/>
  </w:num>
  <w:num w:numId="42" w16cid:durableId="2144033702">
    <w:abstractNumId w:val="19"/>
  </w:num>
  <w:num w:numId="43" w16cid:durableId="1874922312">
    <w:abstractNumId w:val="9"/>
  </w:num>
  <w:num w:numId="44" w16cid:durableId="96562585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08B7"/>
    <w:rsid w:val="0000091C"/>
    <w:rsid w:val="000009EB"/>
    <w:rsid w:val="00000ABF"/>
    <w:rsid w:val="00000B6E"/>
    <w:rsid w:val="00000E38"/>
    <w:rsid w:val="00001097"/>
    <w:rsid w:val="00001239"/>
    <w:rsid w:val="00001308"/>
    <w:rsid w:val="000013EF"/>
    <w:rsid w:val="0000146E"/>
    <w:rsid w:val="0000148E"/>
    <w:rsid w:val="000019AB"/>
    <w:rsid w:val="00001EE3"/>
    <w:rsid w:val="00001FEB"/>
    <w:rsid w:val="00002149"/>
    <w:rsid w:val="0000221D"/>
    <w:rsid w:val="00002323"/>
    <w:rsid w:val="00002A7F"/>
    <w:rsid w:val="00002ABE"/>
    <w:rsid w:val="00002B6A"/>
    <w:rsid w:val="00002D3D"/>
    <w:rsid w:val="00002D7A"/>
    <w:rsid w:val="000031D3"/>
    <w:rsid w:val="0000330D"/>
    <w:rsid w:val="00003396"/>
    <w:rsid w:val="0000367D"/>
    <w:rsid w:val="00003683"/>
    <w:rsid w:val="00003D21"/>
    <w:rsid w:val="00003E9E"/>
    <w:rsid w:val="0000435D"/>
    <w:rsid w:val="000043D8"/>
    <w:rsid w:val="000044FF"/>
    <w:rsid w:val="00004624"/>
    <w:rsid w:val="00004662"/>
    <w:rsid w:val="00004A08"/>
    <w:rsid w:val="00004A16"/>
    <w:rsid w:val="00004DF5"/>
    <w:rsid w:val="00004FEF"/>
    <w:rsid w:val="00005156"/>
    <w:rsid w:val="000052DA"/>
    <w:rsid w:val="00005410"/>
    <w:rsid w:val="000054CF"/>
    <w:rsid w:val="000054D0"/>
    <w:rsid w:val="000056D8"/>
    <w:rsid w:val="000057AC"/>
    <w:rsid w:val="00005EB7"/>
    <w:rsid w:val="00006064"/>
    <w:rsid w:val="000060C5"/>
    <w:rsid w:val="000061C4"/>
    <w:rsid w:val="00006201"/>
    <w:rsid w:val="0000638C"/>
    <w:rsid w:val="00006629"/>
    <w:rsid w:val="000067FF"/>
    <w:rsid w:val="00006A74"/>
    <w:rsid w:val="00006AC1"/>
    <w:rsid w:val="00006AD0"/>
    <w:rsid w:val="00006B6B"/>
    <w:rsid w:val="00006DF8"/>
    <w:rsid w:val="00006FA8"/>
    <w:rsid w:val="000073B4"/>
    <w:rsid w:val="000074D6"/>
    <w:rsid w:val="000074F3"/>
    <w:rsid w:val="00007506"/>
    <w:rsid w:val="00007776"/>
    <w:rsid w:val="00007ADB"/>
    <w:rsid w:val="00007BAD"/>
    <w:rsid w:val="00007C4E"/>
    <w:rsid w:val="00007CD9"/>
    <w:rsid w:val="00007EBC"/>
    <w:rsid w:val="00007F12"/>
    <w:rsid w:val="00007FF3"/>
    <w:rsid w:val="00010009"/>
    <w:rsid w:val="0001027E"/>
    <w:rsid w:val="000104C8"/>
    <w:rsid w:val="000108EB"/>
    <w:rsid w:val="00010939"/>
    <w:rsid w:val="00010A95"/>
    <w:rsid w:val="00010BDC"/>
    <w:rsid w:val="00010D1E"/>
    <w:rsid w:val="00010E16"/>
    <w:rsid w:val="0001125D"/>
    <w:rsid w:val="000113F6"/>
    <w:rsid w:val="0001145C"/>
    <w:rsid w:val="0001175F"/>
    <w:rsid w:val="00011DD8"/>
    <w:rsid w:val="00011EE5"/>
    <w:rsid w:val="0001223F"/>
    <w:rsid w:val="0001224A"/>
    <w:rsid w:val="0001226D"/>
    <w:rsid w:val="0001273F"/>
    <w:rsid w:val="00012749"/>
    <w:rsid w:val="0001279B"/>
    <w:rsid w:val="00012807"/>
    <w:rsid w:val="000129BF"/>
    <w:rsid w:val="00012B35"/>
    <w:rsid w:val="00012B69"/>
    <w:rsid w:val="00012C91"/>
    <w:rsid w:val="00012F7B"/>
    <w:rsid w:val="00012FBF"/>
    <w:rsid w:val="0001306D"/>
    <w:rsid w:val="000132C0"/>
    <w:rsid w:val="000132EF"/>
    <w:rsid w:val="00013376"/>
    <w:rsid w:val="00013544"/>
    <w:rsid w:val="0001373F"/>
    <w:rsid w:val="000138BA"/>
    <w:rsid w:val="00013A01"/>
    <w:rsid w:val="00013A2F"/>
    <w:rsid w:val="00013AF6"/>
    <w:rsid w:val="00013C2C"/>
    <w:rsid w:val="00014093"/>
    <w:rsid w:val="000140AA"/>
    <w:rsid w:val="000140CD"/>
    <w:rsid w:val="0001416F"/>
    <w:rsid w:val="000142CC"/>
    <w:rsid w:val="00014853"/>
    <w:rsid w:val="000149C3"/>
    <w:rsid w:val="000149F7"/>
    <w:rsid w:val="00014CB5"/>
    <w:rsid w:val="00014E90"/>
    <w:rsid w:val="00014F82"/>
    <w:rsid w:val="00014FFA"/>
    <w:rsid w:val="000152E1"/>
    <w:rsid w:val="000157BD"/>
    <w:rsid w:val="0001580F"/>
    <w:rsid w:val="000159DB"/>
    <w:rsid w:val="00015B68"/>
    <w:rsid w:val="00015CC7"/>
    <w:rsid w:val="00015DC9"/>
    <w:rsid w:val="00015E71"/>
    <w:rsid w:val="00016286"/>
    <w:rsid w:val="00016634"/>
    <w:rsid w:val="00016655"/>
    <w:rsid w:val="00016831"/>
    <w:rsid w:val="00016858"/>
    <w:rsid w:val="00016895"/>
    <w:rsid w:val="00016909"/>
    <w:rsid w:val="000169C3"/>
    <w:rsid w:val="00016A80"/>
    <w:rsid w:val="00016D71"/>
    <w:rsid w:val="00016D7F"/>
    <w:rsid w:val="00016DBB"/>
    <w:rsid w:val="00016DD8"/>
    <w:rsid w:val="00016F7E"/>
    <w:rsid w:val="00016FD8"/>
    <w:rsid w:val="0001727D"/>
    <w:rsid w:val="000173A5"/>
    <w:rsid w:val="000174E6"/>
    <w:rsid w:val="00017659"/>
    <w:rsid w:val="0001771D"/>
    <w:rsid w:val="00017833"/>
    <w:rsid w:val="000179E5"/>
    <w:rsid w:val="00017B49"/>
    <w:rsid w:val="00017DBD"/>
    <w:rsid w:val="00017E0C"/>
    <w:rsid w:val="00017E55"/>
    <w:rsid w:val="00020280"/>
    <w:rsid w:val="00020534"/>
    <w:rsid w:val="0002060B"/>
    <w:rsid w:val="00020747"/>
    <w:rsid w:val="00020CF9"/>
    <w:rsid w:val="00020E10"/>
    <w:rsid w:val="00020E17"/>
    <w:rsid w:val="00020FCC"/>
    <w:rsid w:val="000211A1"/>
    <w:rsid w:val="0002129B"/>
    <w:rsid w:val="00021442"/>
    <w:rsid w:val="0002146C"/>
    <w:rsid w:val="000214F5"/>
    <w:rsid w:val="000217EA"/>
    <w:rsid w:val="000219E6"/>
    <w:rsid w:val="00021B5B"/>
    <w:rsid w:val="00021BE8"/>
    <w:rsid w:val="00021DAF"/>
    <w:rsid w:val="00021E8C"/>
    <w:rsid w:val="00021F36"/>
    <w:rsid w:val="000221D8"/>
    <w:rsid w:val="0002238D"/>
    <w:rsid w:val="000224F2"/>
    <w:rsid w:val="00022530"/>
    <w:rsid w:val="00022E9C"/>
    <w:rsid w:val="00023165"/>
    <w:rsid w:val="0002324D"/>
    <w:rsid w:val="000232E8"/>
    <w:rsid w:val="00023349"/>
    <w:rsid w:val="0002336F"/>
    <w:rsid w:val="00023376"/>
    <w:rsid w:val="0002338B"/>
    <w:rsid w:val="00023728"/>
    <w:rsid w:val="00023917"/>
    <w:rsid w:val="00023B19"/>
    <w:rsid w:val="00024075"/>
    <w:rsid w:val="000240F0"/>
    <w:rsid w:val="00024590"/>
    <w:rsid w:val="000247FB"/>
    <w:rsid w:val="0002489C"/>
    <w:rsid w:val="00024A13"/>
    <w:rsid w:val="00024B1C"/>
    <w:rsid w:val="00024FB8"/>
    <w:rsid w:val="000250B1"/>
    <w:rsid w:val="0002547B"/>
    <w:rsid w:val="000254A0"/>
    <w:rsid w:val="0002555D"/>
    <w:rsid w:val="000255FE"/>
    <w:rsid w:val="000259A4"/>
    <w:rsid w:val="00025B39"/>
    <w:rsid w:val="00025C29"/>
    <w:rsid w:val="00025DE4"/>
    <w:rsid w:val="00026007"/>
    <w:rsid w:val="000260BB"/>
    <w:rsid w:val="000264A3"/>
    <w:rsid w:val="00026581"/>
    <w:rsid w:val="00026592"/>
    <w:rsid w:val="000267DE"/>
    <w:rsid w:val="000269A6"/>
    <w:rsid w:val="00026B39"/>
    <w:rsid w:val="00026BF8"/>
    <w:rsid w:val="00026D21"/>
    <w:rsid w:val="000271BB"/>
    <w:rsid w:val="000271EF"/>
    <w:rsid w:val="000274A7"/>
    <w:rsid w:val="000276F4"/>
    <w:rsid w:val="000278B9"/>
    <w:rsid w:val="00027BA4"/>
    <w:rsid w:val="00027EA5"/>
    <w:rsid w:val="00027F6F"/>
    <w:rsid w:val="000302DB"/>
    <w:rsid w:val="00030382"/>
    <w:rsid w:val="0003047F"/>
    <w:rsid w:val="0003058B"/>
    <w:rsid w:val="000305BA"/>
    <w:rsid w:val="00030608"/>
    <w:rsid w:val="000306C1"/>
    <w:rsid w:val="00030851"/>
    <w:rsid w:val="0003089D"/>
    <w:rsid w:val="000308BB"/>
    <w:rsid w:val="00030B27"/>
    <w:rsid w:val="00030C7B"/>
    <w:rsid w:val="00030CB8"/>
    <w:rsid w:val="00030E15"/>
    <w:rsid w:val="00030FB2"/>
    <w:rsid w:val="00030FEF"/>
    <w:rsid w:val="0003113E"/>
    <w:rsid w:val="000315C6"/>
    <w:rsid w:val="000317C5"/>
    <w:rsid w:val="00031941"/>
    <w:rsid w:val="00031A69"/>
    <w:rsid w:val="00031C43"/>
    <w:rsid w:val="00031F51"/>
    <w:rsid w:val="00031FA7"/>
    <w:rsid w:val="0003218C"/>
    <w:rsid w:val="000321A6"/>
    <w:rsid w:val="0003243D"/>
    <w:rsid w:val="00032960"/>
    <w:rsid w:val="00032A18"/>
    <w:rsid w:val="00032B3B"/>
    <w:rsid w:val="00032EBF"/>
    <w:rsid w:val="00032F31"/>
    <w:rsid w:val="000332F4"/>
    <w:rsid w:val="000333E4"/>
    <w:rsid w:val="00033756"/>
    <w:rsid w:val="00033784"/>
    <w:rsid w:val="000338B3"/>
    <w:rsid w:val="00033B91"/>
    <w:rsid w:val="00033CA2"/>
    <w:rsid w:val="00033DA1"/>
    <w:rsid w:val="00033E4C"/>
    <w:rsid w:val="00033F0F"/>
    <w:rsid w:val="00034196"/>
    <w:rsid w:val="000343F8"/>
    <w:rsid w:val="000345ED"/>
    <w:rsid w:val="000346DA"/>
    <w:rsid w:val="00034762"/>
    <w:rsid w:val="000347EA"/>
    <w:rsid w:val="0003483A"/>
    <w:rsid w:val="00034953"/>
    <w:rsid w:val="0003497B"/>
    <w:rsid w:val="00034BF4"/>
    <w:rsid w:val="00034D44"/>
    <w:rsid w:val="00034E81"/>
    <w:rsid w:val="00035084"/>
    <w:rsid w:val="00035095"/>
    <w:rsid w:val="000350F9"/>
    <w:rsid w:val="00035B1E"/>
    <w:rsid w:val="00035B86"/>
    <w:rsid w:val="0003610A"/>
    <w:rsid w:val="00036178"/>
    <w:rsid w:val="0003684D"/>
    <w:rsid w:val="00036975"/>
    <w:rsid w:val="0003714D"/>
    <w:rsid w:val="000371C1"/>
    <w:rsid w:val="00037839"/>
    <w:rsid w:val="00037C95"/>
    <w:rsid w:val="00037D57"/>
    <w:rsid w:val="00040170"/>
    <w:rsid w:val="000403CB"/>
    <w:rsid w:val="00040433"/>
    <w:rsid w:val="000406B9"/>
    <w:rsid w:val="00040789"/>
    <w:rsid w:val="0004086D"/>
    <w:rsid w:val="000409B0"/>
    <w:rsid w:val="00040A02"/>
    <w:rsid w:val="00040BE8"/>
    <w:rsid w:val="00040C56"/>
    <w:rsid w:val="00040DEB"/>
    <w:rsid w:val="00040EA5"/>
    <w:rsid w:val="00041456"/>
    <w:rsid w:val="00041896"/>
    <w:rsid w:val="000419A0"/>
    <w:rsid w:val="00041C40"/>
    <w:rsid w:val="00042082"/>
    <w:rsid w:val="00042214"/>
    <w:rsid w:val="000422EA"/>
    <w:rsid w:val="00042752"/>
    <w:rsid w:val="000427E3"/>
    <w:rsid w:val="00042899"/>
    <w:rsid w:val="00042A58"/>
    <w:rsid w:val="00042BFE"/>
    <w:rsid w:val="00042C3E"/>
    <w:rsid w:val="00042D83"/>
    <w:rsid w:val="0004340B"/>
    <w:rsid w:val="00043476"/>
    <w:rsid w:val="000435BE"/>
    <w:rsid w:val="000436C9"/>
    <w:rsid w:val="00043ADD"/>
    <w:rsid w:val="00043E30"/>
    <w:rsid w:val="00043E3E"/>
    <w:rsid w:val="00043E67"/>
    <w:rsid w:val="00043FAF"/>
    <w:rsid w:val="000441F5"/>
    <w:rsid w:val="00044282"/>
    <w:rsid w:val="00044295"/>
    <w:rsid w:val="000445D5"/>
    <w:rsid w:val="0004465E"/>
    <w:rsid w:val="00044A23"/>
    <w:rsid w:val="00044AA8"/>
    <w:rsid w:val="00045389"/>
    <w:rsid w:val="000455AA"/>
    <w:rsid w:val="000456EF"/>
    <w:rsid w:val="0004570D"/>
    <w:rsid w:val="000458BE"/>
    <w:rsid w:val="00045942"/>
    <w:rsid w:val="00045CC4"/>
    <w:rsid w:val="00046005"/>
    <w:rsid w:val="00046310"/>
    <w:rsid w:val="00046329"/>
    <w:rsid w:val="0004639E"/>
    <w:rsid w:val="000463DD"/>
    <w:rsid w:val="00046485"/>
    <w:rsid w:val="00046AD8"/>
    <w:rsid w:val="00046ADD"/>
    <w:rsid w:val="00046E25"/>
    <w:rsid w:val="00046F8F"/>
    <w:rsid w:val="00046FA8"/>
    <w:rsid w:val="00047187"/>
    <w:rsid w:val="000476B0"/>
    <w:rsid w:val="00047749"/>
    <w:rsid w:val="0004774D"/>
    <w:rsid w:val="0004776C"/>
    <w:rsid w:val="00047892"/>
    <w:rsid w:val="0004793F"/>
    <w:rsid w:val="00047BFF"/>
    <w:rsid w:val="00047CAC"/>
    <w:rsid w:val="0005004B"/>
    <w:rsid w:val="000500CE"/>
    <w:rsid w:val="000501D5"/>
    <w:rsid w:val="00050320"/>
    <w:rsid w:val="00050341"/>
    <w:rsid w:val="0005049C"/>
    <w:rsid w:val="000505CC"/>
    <w:rsid w:val="00050617"/>
    <w:rsid w:val="000507D4"/>
    <w:rsid w:val="000507DC"/>
    <w:rsid w:val="00050AB5"/>
    <w:rsid w:val="00050C61"/>
    <w:rsid w:val="00051055"/>
    <w:rsid w:val="0005109B"/>
    <w:rsid w:val="000510C6"/>
    <w:rsid w:val="00051156"/>
    <w:rsid w:val="000511AB"/>
    <w:rsid w:val="00051315"/>
    <w:rsid w:val="00051539"/>
    <w:rsid w:val="000515B1"/>
    <w:rsid w:val="000516AB"/>
    <w:rsid w:val="00051A1A"/>
    <w:rsid w:val="00051BCB"/>
    <w:rsid w:val="00051F80"/>
    <w:rsid w:val="00052185"/>
    <w:rsid w:val="000524FF"/>
    <w:rsid w:val="0005279F"/>
    <w:rsid w:val="00052AF4"/>
    <w:rsid w:val="00052DFB"/>
    <w:rsid w:val="00052DFE"/>
    <w:rsid w:val="00052FF1"/>
    <w:rsid w:val="000531CA"/>
    <w:rsid w:val="0005368E"/>
    <w:rsid w:val="00053816"/>
    <w:rsid w:val="00053AB9"/>
    <w:rsid w:val="00053E53"/>
    <w:rsid w:val="0005401B"/>
    <w:rsid w:val="0005453F"/>
    <w:rsid w:val="000545DB"/>
    <w:rsid w:val="0005475D"/>
    <w:rsid w:val="00054963"/>
    <w:rsid w:val="00054A29"/>
    <w:rsid w:val="00054A2E"/>
    <w:rsid w:val="000552BF"/>
    <w:rsid w:val="00055336"/>
    <w:rsid w:val="000559AF"/>
    <w:rsid w:val="00055D15"/>
    <w:rsid w:val="00055D77"/>
    <w:rsid w:val="00055D96"/>
    <w:rsid w:val="00056182"/>
    <w:rsid w:val="0005625D"/>
    <w:rsid w:val="000562DC"/>
    <w:rsid w:val="00056550"/>
    <w:rsid w:val="00056BD3"/>
    <w:rsid w:val="00056CAA"/>
    <w:rsid w:val="00056D19"/>
    <w:rsid w:val="000571CC"/>
    <w:rsid w:val="000572D7"/>
    <w:rsid w:val="000573C5"/>
    <w:rsid w:val="000576BC"/>
    <w:rsid w:val="000576E0"/>
    <w:rsid w:val="000579BF"/>
    <w:rsid w:val="00057B19"/>
    <w:rsid w:val="00057E99"/>
    <w:rsid w:val="00060062"/>
    <w:rsid w:val="000600A8"/>
    <w:rsid w:val="00060185"/>
    <w:rsid w:val="000601E5"/>
    <w:rsid w:val="000603C1"/>
    <w:rsid w:val="00060AF7"/>
    <w:rsid w:val="00060D87"/>
    <w:rsid w:val="000611EC"/>
    <w:rsid w:val="0006138F"/>
    <w:rsid w:val="0006186D"/>
    <w:rsid w:val="000619ED"/>
    <w:rsid w:val="00061D29"/>
    <w:rsid w:val="00061DC9"/>
    <w:rsid w:val="00061EDC"/>
    <w:rsid w:val="00062052"/>
    <w:rsid w:val="000622F5"/>
    <w:rsid w:val="000623DA"/>
    <w:rsid w:val="000625D4"/>
    <w:rsid w:val="00062658"/>
    <w:rsid w:val="00062723"/>
    <w:rsid w:val="0006285B"/>
    <w:rsid w:val="000628EC"/>
    <w:rsid w:val="000629E8"/>
    <w:rsid w:val="00062AF2"/>
    <w:rsid w:val="00062B48"/>
    <w:rsid w:val="00062E78"/>
    <w:rsid w:val="00062FA2"/>
    <w:rsid w:val="00062FBB"/>
    <w:rsid w:val="00063113"/>
    <w:rsid w:val="000631CF"/>
    <w:rsid w:val="000633AA"/>
    <w:rsid w:val="0006349E"/>
    <w:rsid w:val="00063522"/>
    <w:rsid w:val="0006370A"/>
    <w:rsid w:val="000637D5"/>
    <w:rsid w:val="00063B8D"/>
    <w:rsid w:val="00063C1F"/>
    <w:rsid w:val="00063C9B"/>
    <w:rsid w:val="00063D04"/>
    <w:rsid w:val="00063E63"/>
    <w:rsid w:val="000642A4"/>
    <w:rsid w:val="00064401"/>
    <w:rsid w:val="00064562"/>
    <w:rsid w:val="000645FA"/>
    <w:rsid w:val="00064A34"/>
    <w:rsid w:val="00064AAB"/>
    <w:rsid w:val="00064AE3"/>
    <w:rsid w:val="00064BAB"/>
    <w:rsid w:val="00064D83"/>
    <w:rsid w:val="00064EBA"/>
    <w:rsid w:val="00064F9D"/>
    <w:rsid w:val="00065317"/>
    <w:rsid w:val="00065622"/>
    <w:rsid w:val="0006568E"/>
    <w:rsid w:val="00065871"/>
    <w:rsid w:val="0006595F"/>
    <w:rsid w:val="000659A7"/>
    <w:rsid w:val="00065A29"/>
    <w:rsid w:val="00065AFF"/>
    <w:rsid w:val="00065B96"/>
    <w:rsid w:val="00065BC4"/>
    <w:rsid w:val="00065C9D"/>
    <w:rsid w:val="00065EEA"/>
    <w:rsid w:val="000661AB"/>
    <w:rsid w:val="000662E5"/>
    <w:rsid w:val="000665C8"/>
    <w:rsid w:val="000666BD"/>
    <w:rsid w:val="00066704"/>
    <w:rsid w:val="00066790"/>
    <w:rsid w:val="00066A5E"/>
    <w:rsid w:val="00066B31"/>
    <w:rsid w:val="00066BF2"/>
    <w:rsid w:val="00066CB3"/>
    <w:rsid w:val="00066D4D"/>
    <w:rsid w:val="000670A1"/>
    <w:rsid w:val="000670F5"/>
    <w:rsid w:val="0006750C"/>
    <w:rsid w:val="00067903"/>
    <w:rsid w:val="000679EC"/>
    <w:rsid w:val="00067C43"/>
    <w:rsid w:val="000701FC"/>
    <w:rsid w:val="00070216"/>
    <w:rsid w:val="00070677"/>
    <w:rsid w:val="00070A1B"/>
    <w:rsid w:val="00070E87"/>
    <w:rsid w:val="0007108F"/>
    <w:rsid w:val="000711BD"/>
    <w:rsid w:val="000714B5"/>
    <w:rsid w:val="0007157B"/>
    <w:rsid w:val="00071839"/>
    <w:rsid w:val="00071B85"/>
    <w:rsid w:val="00071BAF"/>
    <w:rsid w:val="00071C91"/>
    <w:rsid w:val="00071D71"/>
    <w:rsid w:val="00071F29"/>
    <w:rsid w:val="00071FA1"/>
    <w:rsid w:val="000720BF"/>
    <w:rsid w:val="00072149"/>
    <w:rsid w:val="0007237F"/>
    <w:rsid w:val="000724ED"/>
    <w:rsid w:val="000725B3"/>
    <w:rsid w:val="0007267D"/>
    <w:rsid w:val="00072B45"/>
    <w:rsid w:val="00072B62"/>
    <w:rsid w:val="00072C11"/>
    <w:rsid w:val="00072C36"/>
    <w:rsid w:val="00072E30"/>
    <w:rsid w:val="000731ED"/>
    <w:rsid w:val="000732D2"/>
    <w:rsid w:val="00073414"/>
    <w:rsid w:val="00073519"/>
    <w:rsid w:val="0007385D"/>
    <w:rsid w:val="0007398D"/>
    <w:rsid w:val="00073A2F"/>
    <w:rsid w:val="00073E32"/>
    <w:rsid w:val="00073F03"/>
    <w:rsid w:val="00074288"/>
    <w:rsid w:val="000742BC"/>
    <w:rsid w:val="00074890"/>
    <w:rsid w:val="00074C8D"/>
    <w:rsid w:val="00074DA4"/>
    <w:rsid w:val="00074F4E"/>
    <w:rsid w:val="0007503C"/>
    <w:rsid w:val="000750E0"/>
    <w:rsid w:val="00075306"/>
    <w:rsid w:val="0007589D"/>
    <w:rsid w:val="000759F7"/>
    <w:rsid w:val="00075A5E"/>
    <w:rsid w:val="00075B12"/>
    <w:rsid w:val="00075C9C"/>
    <w:rsid w:val="00075E87"/>
    <w:rsid w:val="00075ED9"/>
    <w:rsid w:val="00075EFB"/>
    <w:rsid w:val="000760C7"/>
    <w:rsid w:val="0007634E"/>
    <w:rsid w:val="0007666B"/>
    <w:rsid w:val="00076681"/>
    <w:rsid w:val="00076988"/>
    <w:rsid w:val="00076D3A"/>
    <w:rsid w:val="00076E46"/>
    <w:rsid w:val="0007742C"/>
    <w:rsid w:val="00077690"/>
    <w:rsid w:val="000777AF"/>
    <w:rsid w:val="00077E15"/>
    <w:rsid w:val="00080193"/>
    <w:rsid w:val="000801B3"/>
    <w:rsid w:val="0008020C"/>
    <w:rsid w:val="00080346"/>
    <w:rsid w:val="00080527"/>
    <w:rsid w:val="0008055F"/>
    <w:rsid w:val="00080649"/>
    <w:rsid w:val="000806F1"/>
    <w:rsid w:val="0008087E"/>
    <w:rsid w:val="00080A54"/>
    <w:rsid w:val="00080B73"/>
    <w:rsid w:val="00080C0B"/>
    <w:rsid w:val="00080C3B"/>
    <w:rsid w:val="00080F8E"/>
    <w:rsid w:val="000812F2"/>
    <w:rsid w:val="000816EA"/>
    <w:rsid w:val="0008170D"/>
    <w:rsid w:val="00081893"/>
    <w:rsid w:val="00081A5B"/>
    <w:rsid w:val="00081D23"/>
    <w:rsid w:val="00081DA7"/>
    <w:rsid w:val="00082037"/>
    <w:rsid w:val="000822DD"/>
    <w:rsid w:val="00082319"/>
    <w:rsid w:val="00082443"/>
    <w:rsid w:val="0008268E"/>
    <w:rsid w:val="000826D3"/>
    <w:rsid w:val="00082736"/>
    <w:rsid w:val="000827FB"/>
    <w:rsid w:val="000829AD"/>
    <w:rsid w:val="00082B34"/>
    <w:rsid w:val="00082BB9"/>
    <w:rsid w:val="00082D61"/>
    <w:rsid w:val="00082D89"/>
    <w:rsid w:val="00082F03"/>
    <w:rsid w:val="00082FD9"/>
    <w:rsid w:val="0008338D"/>
    <w:rsid w:val="000834FA"/>
    <w:rsid w:val="00083609"/>
    <w:rsid w:val="000836A6"/>
    <w:rsid w:val="000837F2"/>
    <w:rsid w:val="0008393D"/>
    <w:rsid w:val="00083BD3"/>
    <w:rsid w:val="00083CE3"/>
    <w:rsid w:val="00084195"/>
    <w:rsid w:val="000841F3"/>
    <w:rsid w:val="000842C2"/>
    <w:rsid w:val="000843B5"/>
    <w:rsid w:val="000845E5"/>
    <w:rsid w:val="00084724"/>
    <w:rsid w:val="00084809"/>
    <w:rsid w:val="00084937"/>
    <w:rsid w:val="00084B57"/>
    <w:rsid w:val="00084B7A"/>
    <w:rsid w:val="00084C7D"/>
    <w:rsid w:val="00084CFD"/>
    <w:rsid w:val="00084F78"/>
    <w:rsid w:val="000853CE"/>
    <w:rsid w:val="00085429"/>
    <w:rsid w:val="000854EA"/>
    <w:rsid w:val="00085763"/>
    <w:rsid w:val="00085798"/>
    <w:rsid w:val="00085A92"/>
    <w:rsid w:val="00085C6B"/>
    <w:rsid w:val="00085DA1"/>
    <w:rsid w:val="00085EF7"/>
    <w:rsid w:val="00086157"/>
    <w:rsid w:val="0008655A"/>
    <w:rsid w:val="00086662"/>
    <w:rsid w:val="00086805"/>
    <w:rsid w:val="000868FA"/>
    <w:rsid w:val="00086AFF"/>
    <w:rsid w:val="00086D1B"/>
    <w:rsid w:val="00086DEE"/>
    <w:rsid w:val="00086FFD"/>
    <w:rsid w:val="00087177"/>
    <w:rsid w:val="000878D9"/>
    <w:rsid w:val="000878E7"/>
    <w:rsid w:val="000879E3"/>
    <w:rsid w:val="00087B33"/>
    <w:rsid w:val="00087B37"/>
    <w:rsid w:val="00087B68"/>
    <w:rsid w:val="00087BAD"/>
    <w:rsid w:val="00087C50"/>
    <w:rsid w:val="00087D10"/>
    <w:rsid w:val="00087D6E"/>
    <w:rsid w:val="0009019E"/>
    <w:rsid w:val="00090330"/>
    <w:rsid w:val="00090530"/>
    <w:rsid w:val="0009074C"/>
    <w:rsid w:val="000908C7"/>
    <w:rsid w:val="000908CA"/>
    <w:rsid w:val="000908D4"/>
    <w:rsid w:val="00090C9C"/>
    <w:rsid w:val="00090E0A"/>
    <w:rsid w:val="00091017"/>
    <w:rsid w:val="000911B2"/>
    <w:rsid w:val="000917BC"/>
    <w:rsid w:val="000917DA"/>
    <w:rsid w:val="000918B2"/>
    <w:rsid w:val="00091DC9"/>
    <w:rsid w:val="00091F21"/>
    <w:rsid w:val="00092034"/>
    <w:rsid w:val="000921DD"/>
    <w:rsid w:val="00092317"/>
    <w:rsid w:val="00092403"/>
    <w:rsid w:val="000926BB"/>
    <w:rsid w:val="00092728"/>
    <w:rsid w:val="000928E3"/>
    <w:rsid w:val="00092979"/>
    <w:rsid w:val="000929CF"/>
    <w:rsid w:val="000929F6"/>
    <w:rsid w:val="00092D0F"/>
    <w:rsid w:val="00092D18"/>
    <w:rsid w:val="00092F22"/>
    <w:rsid w:val="0009330D"/>
    <w:rsid w:val="00093325"/>
    <w:rsid w:val="00093392"/>
    <w:rsid w:val="00093417"/>
    <w:rsid w:val="00093866"/>
    <w:rsid w:val="00093D08"/>
    <w:rsid w:val="00093F47"/>
    <w:rsid w:val="00093FD2"/>
    <w:rsid w:val="00094309"/>
    <w:rsid w:val="000944A9"/>
    <w:rsid w:val="00094656"/>
    <w:rsid w:val="00094A17"/>
    <w:rsid w:val="00094CFE"/>
    <w:rsid w:val="00094EFC"/>
    <w:rsid w:val="00094F76"/>
    <w:rsid w:val="00095201"/>
    <w:rsid w:val="000958CE"/>
    <w:rsid w:val="00095D8A"/>
    <w:rsid w:val="00095DAC"/>
    <w:rsid w:val="00095DC7"/>
    <w:rsid w:val="00095F45"/>
    <w:rsid w:val="00095FC0"/>
    <w:rsid w:val="00096055"/>
    <w:rsid w:val="000962A1"/>
    <w:rsid w:val="000967CA"/>
    <w:rsid w:val="000968F4"/>
    <w:rsid w:val="00096CB6"/>
    <w:rsid w:val="00096D82"/>
    <w:rsid w:val="00096F7A"/>
    <w:rsid w:val="000972EC"/>
    <w:rsid w:val="000973C8"/>
    <w:rsid w:val="00097475"/>
    <w:rsid w:val="000974E8"/>
    <w:rsid w:val="000974FD"/>
    <w:rsid w:val="000978E3"/>
    <w:rsid w:val="000978F4"/>
    <w:rsid w:val="00097961"/>
    <w:rsid w:val="000979EB"/>
    <w:rsid w:val="00097AC6"/>
    <w:rsid w:val="00097AE3"/>
    <w:rsid w:val="00097FC8"/>
    <w:rsid w:val="00097FF6"/>
    <w:rsid w:val="000A0002"/>
    <w:rsid w:val="000A0015"/>
    <w:rsid w:val="000A0325"/>
    <w:rsid w:val="000A04C7"/>
    <w:rsid w:val="000A0520"/>
    <w:rsid w:val="000A06F0"/>
    <w:rsid w:val="000A0700"/>
    <w:rsid w:val="000A071E"/>
    <w:rsid w:val="000A07B8"/>
    <w:rsid w:val="000A08E9"/>
    <w:rsid w:val="000A094A"/>
    <w:rsid w:val="000A09F5"/>
    <w:rsid w:val="000A0AE3"/>
    <w:rsid w:val="000A0AF1"/>
    <w:rsid w:val="000A0C44"/>
    <w:rsid w:val="000A0DD7"/>
    <w:rsid w:val="000A0EBD"/>
    <w:rsid w:val="000A1296"/>
    <w:rsid w:val="000A139F"/>
    <w:rsid w:val="000A13ED"/>
    <w:rsid w:val="000A1734"/>
    <w:rsid w:val="000A174C"/>
    <w:rsid w:val="000A194B"/>
    <w:rsid w:val="000A1989"/>
    <w:rsid w:val="000A1D9B"/>
    <w:rsid w:val="000A24BE"/>
    <w:rsid w:val="000A2549"/>
    <w:rsid w:val="000A27D6"/>
    <w:rsid w:val="000A2B14"/>
    <w:rsid w:val="000A2B15"/>
    <w:rsid w:val="000A2BDD"/>
    <w:rsid w:val="000A2CFF"/>
    <w:rsid w:val="000A2D4F"/>
    <w:rsid w:val="000A2D81"/>
    <w:rsid w:val="000A2DC2"/>
    <w:rsid w:val="000A2F9D"/>
    <w:rsid w:val="000A31A5"/>
    <w:rsid w:val="000A31EA"/>
    <w:rsid w:val="000A3259"/>
    <w:rsid w:val="000A3BE1"/>
    <w:rsid w:val="000A3EFA"/>
    <w:rsid w:val="000A4078"/>
    <w:rsid w:val="000A40A0"/>
    <w:rsid w:val="000A41E3"/>
    <w:rsid w:val="000A434B"/>
    <w:rsid w:val="000A4359"/>
    <w:rsid w:val="000A44FC"/>
    <w:rsid w:val="000A495D"/>
    <w:rsid w:val="000A4B12"/>
    <w:rsid w:val="000A4B5C"/>
    <w:rsid w:val="000A4C53"/>
    <w:rsid w:val="000A4CEB"/>
    <w:rsid w:val="000A4DC7"/>
    <w:rsid w:val="000A4E8A"/>
    <w:rsid w:val="000A4EDE"/>
    <w:rsid w:val="000A5053"/>
    <w:rsid w:val="000A50FD"/>
    <w:rsid w:val="000A5152"/>
    <w:rsid w:val="000A5716"/>
    <w:rsid w:val="000A58D5"/>
    <w:rsid w:val="000A5F43"/>
    <w:rsid w:val="000A5FC2"/>
    <w:rsid w:val="000A60FF"/>
    <w:rsid w:val="000A6490"/>
    <w:rsid w:val="000A6521"/>
    <w:rsid w:val="000A6564"/>
    <w:rsid w:val="000A66CE"/>
    <w:rsid w:val="000A6B45"/>
    <w:rsid w:val="000A6FB4"/>
    <w:rsid w:val="000A6FB7"/>
    <w:rsid w:val="000A70E5"/>
    <w:rsid w:val="000A74AF"/>
    <w:rsid w:val="000A74F4"/>
    <w:rsid w:val="000A7599"/>
    <w:rsid w:val="000A781B"/>
    <w:rsid w:val="000A7A0F"/>
    <w:rsid w:val="000A7DB5"/>
    <w:rsid w:val="000A7E0A"/>
    <w:rsid w:val="000A7E7A"/>
    <w:rsid w:val="000B0092"/>
    <w:rsid w:val="000B01B6"/>
    <w:rsid w:val="000B01D8"/>
    <w:rsid w:val="000B033B"/>
    <w:rsid w:val="000B0B51"/>
    <w:rsid w:val="000B1079"/>
    <w:rsid w:val="000B114D"/>
    <w:rsid w:val="000B117F"/>
    <w:rsid w:val="000B1256"/>
    <w:rsid w:val="000B131D"/>
    <w:rsid w:val="000B137B"/>
    <w:rsid w:val="000B1741"/>
    <w:rsid w:val="000B17ED"/>
    <w:rsid w:val="000B1807"/>
    <w:rsid w:val="000B186B"/>
    <w:rsid w:val="000B1A67"/>
    <w:rsid w:val="000B1CDE"/>
    <w:rsid w:val="000B1D3C"/>
    <w:rsid w:val="000B1EF1"/>
    <w:rsid w:val="000B20E4"/>
    <w:rsid w:val="000B2174"/>
    <w:rsid w:val="000B2DB7"/>
    <w:rsid w:val="000B2FA0"/>
    <w:rsid w:val="000B2FBC"/>
    <w:rsid w:val="000B30C9"/>
    <w:rsid w:val="000B3171"/>
    <w:rsid w:val="000B3212"/>
    <w:rsid w:val="000B32C0"/>
    <w:rsid w:val="000B3342"/>
    <w:rsid w:val="000B33EA"/>
    <w:rsid w:val="000B3772"/>
    <w:rsid w:val="000B37F0"/>
    <w:rsid w:val="000B385F"/>
    <w:rsid w:val="000B38C3"/>
    <w:rsid w:val="000B3B49"/>
    <w:rsid w:val="000B3E55"/>
    <w:rsid w:val="000B413C"/>
    <w:rsid w:val="000B4641"/>
    <w:rsid w:val="000B4652"/>
    <w:rsid w:val="000B490F"/>
    <w:rsid w:val="000B4C16"/>
    <w:rsid w:val="000B4E32"/>
    <w:rsid w:val="000B5140"/>
    <w:rsid w:val="000B5158"/>
    <w:rsid w:val="000B51D1"/>
    <w:rsid w:val="000B5355"/>
    <w:rsid w:val="000B53DA"/>
    <w:rsid w:val="000B5505"/>
    <w:rsid w:val="000B55A8"/>
    <w:rsid w:val="000B5709"/>
    <w:rsid w:val="000B582B"/>
    <w:rsid w:val="000B5AC1"/>
    <w:rsid w:val="000B5B75"/>
    <w:rsid w:val="000B5B86"/>
    <w:rsid w:val="000B5B9B"/>
    <w:rsid w:val="000B5C14"/>
    <w:rsid w:val="000B5D71"/>
    <w:rsid w:val="000B5E37"/>
    <w:rsid w:val="000B614D"/>
    <w:rsid w:val="000B6532"/>
    <w:rsid w:val="000B6B1D"/>
    <w:rsid w:val="000B6DDE"/>
    <w:rsid w:val="000B6E18"/>
    <w:rsid w:val="000B7468"/>
    <w:rsid w:val="000B7639"/>
    <w:rsid w:val="000B7674"/>
    <w:rsid w:val="000B7786"/>
    <w:rsid w:val="000B7914"/>
    <w:rsid w:val="000B7967"/>
    <w:rsid w:val="000B7DAC"/>
    <w:rsid w:val="000B7DE3"/>
    <w:rsid w:val="000C00B0"/>
    <w:rsid w:val="000C0127"/>
    <w:rsid w:val="000C01C5"/>
    <w:rsid w:val="000C01D9"/>
    <w:rsid w:val="000C0368"/>
    <w:rsid w:val="000C03A3"/>
    <w:rsid w:val="000C0418"/>
    <w:rsid w:val="000C06DC"/>
    <w:rsid w:val="000C0762"/>
    <w:rsid w:val="000C07FB"/>
    <w:rsid w:val="000C0825"/>
    <w:rsid w:val="000C0894"/>
    <w:rsid w:val="000C0C68"/>
    <w:rsid w:val="000C0CCE"/>
    <w:rsid w:val="000C0FF5"/>
    <w:rsid w:val="000C1171"/>
    <w:rsid w:val="000C142F"/>
    <w:rsid w:val="000C16E1"/>
    <w:rsid w:val="000C1B5F"/>
    <w:rsid w:val="000C1D56"/>
    <w:rsid w:val="000C1D8B"/>
    <w:rsid w:val="000C1DAB"/>
    <w:rsid w:val="000C1E6B"/>
    <w:rsid w:val="000C1EB8"/>
    <w:rsid w:val="000C2044"/>
    <w:rsid w:val="000C20C7"/>
    <w:rsid w:val="000C2133"/>
    <w:rsid w:val="000C271B"/>
    <w:rsid w:val="000C29B8"/>
    <w:rsid w:val="000C2AA8"/>
    <w:rsid w:val="000C2AAA"/>
    <w:rsid w:val="000C2CC9"/>
    <w:rsid w:val="000C2D37"/>
    <w:rsid w:val="000C2ECF"/>
    <w:rsid w:val="000C2F8E"/>
    <w:rsid w:val="000C3062"/>
    <w:rsid w:val="000C30F1"/>
    <w:rsid w:val="000C33E3"/>
    <w:rsid w:val="000C4245"/>
    <w:rsid w:val="000C438B"/>
    <w:rsid w:val="000C4468"/>
    <w:rsid w:val="000C4526"/>
    <w:rsid w:val="000C4692"/>
    <w:rsid w:val="000C470A"/>
    <w:rsid w:val="000C4977"/>
    <w:rsid w:val="000C4B68"/>
    <w:rsid w:val="000C4CAD"/>
    <w:rsid w:val="000C50BD"/>
    <w:rsid w:val="000C53E6"/>
    <w:rsid w:val="000C55E9"/>
    <w:rsid w:val="000C560B"/>
    <w:rsid w:val="000C5913"/>
    <w:rsid w:val="000C5C62"/>
    <w:rsid w:val="000C5FE4"/>
    <w:rsid w:val="000C6460"/>
    <w:rsid w:val="000C64FB"/>
    <w:rsid w:val="000C6928"/>
    <w:rsid w:val="000C699D"/>
    <w:rsid w:val="000C6AD6"/>
    <w:rsid w:val="000C6B27"/>
    <w:rsid w:val="000C6B84"/>
    <w:rsid w:val="000C6BE9"/>
    <w:rsid w:val="000C6CD8"/>
    <w:rsid w:val="000C6DD3"/>
    <w:rsid w:val="000C6F7A"/>
    <w:rsid w:val="000C701C"/>
    <w:rsid w:val="000C7056"/>
    <w:rsid w:val="000C70B4"/>
    <w:rsid w:val="000C7217"/>
    <w:rsid w:val="000C72D5"/>
    <w:rsid w:val="000C73B3"/>
    <w:rsid w:val="000C75C8"/>
    <w:rsid w:val="000C7746"/>
    <w:rsid w:val="000C7BFB"/>
    <w:rsid w:val="000C7D0D"/>
    <w:rsid w:val="000C7E5E"/>
    <w:rsid w:val="000D0006"/>
    <w:rsid w:val="000D0047"/>
    <w:rsid w:val="000D00A5"/>
    <w:rsid w:val="000D03A9"/>
    <w:rsid w:val="000D0415"/>
    <w:rsid w:val="000D042C"/>
    <w:rsid w:val="000D05AB"/>
    <w:rsid w:val="000D08AB"/>
    <w:rsid w:val="000D09BF"/>
    <w:rsid w:val="000D0EBA"/>
    <w:rsid w:val="000D16DC"/>
    <w:rsid w:val="000D17EF"/>
    <w:rsid w:val="000D186C"/>
    <w:rsid w:val="000D1A6F"/>
    <w:rsid w:val="000D1BC5"/>
    <w:rsid w:val="000D1BFA"/>
    <w:rsid w:val="000D1DD3"/>
    <w:rsid w:val="000D21F9"/>
    <w:rsid w:val="000D25A8"/>
    <w:rsid w:val="000D2731"/>
    <w:rsid w:val="000D2822"/>
    <w:rsid w:val="000D2A73"/>
    <w:rsid w:val="000D305B"/>
    <w:rsid w:val="000D33CA"/>
    <w:rsid w:val="000D3B1E"/>
    <w:rsid w:val="000D3C37"/>
    <w:rsid w:val="000D3D41"/>
    <w:rsid w:val="000D405A"/>
    <w:rsid w:val="000D4121"/>
    <w:rsid w:val="000D416B"/>
    <w:rsid w:val="000D430C"/>
    <w:rsid w:val="000D4669"/>
    <w:rsid w:val="000D4A87"/>
    <w:rsid w:val="000D4B3B"/>
    <w:rsid w:val="000D51E7"/>
    <w:rsid w:val="000D5560"/>
    <w:rsid w:val="000D57A2"/>
    <w:rsid w:val="000D5829"/>
    <w:rsid w:val="000D5877"/>
    <w:rsid w:val="000D59C9"/>
    <w:rsid w:val="000D5B00"/>
    <w:rsid w:val="000D5B08"/>
    <w:rsid w:val="000D5BCC"/>
    <w:rsid w:val="000D5C16"/>
    <w:rsid w:val="000D5D77"/>
    <w:rsid w:val="000D5F49"/>
    <w:rsid w:val="000D6009"/>
    <w:rsid w:val="000D600B"/>
    <w:rsid w:val="000D60C3"/>
    <w:rsid w:val="000D62D4"/>
    <w:rsid w:val="000D62E7"/>
    <w:rsid w:val="000D630D"/>
    <w:rsid w:val="000D6393"/>
    <w:rsid w:val="000D6576"/>
    <w:rsid w:val="000D6C16"/>
    <w:rsid w:val="000D6CEC"/>
    <w:rsid w:val="000D6E5E"/>
    <w:rsid w:val="000D7220"/>
    <w:rsid w:val="000D7295"/>
    <w:rsid w:val="000D754E"/>
    <w:rsid w:val="000D78B2"/>
    <w:rsid w:val="000D7A08"/>
    <w:rsid w:val="000D7A7F"/>
    <w:rsid w:val="000D7A93"/>
    <w:rsid w:val="000D7B14"/>
    <w:rsid w:val="000D7C30"/>
    <w:rsid w:val="000D7E3F"/>
    <w:rsid w:val="000E00C5"/>
    <w:rsid w:val="000E0240"/>
    <w:rsid w:val="000E03A4"/>
    <w:rsid w:val="000E04F9"/>
    <w:rsid w:val="000E05D0"/>
    <w:rsid w:val="000E09BF"/>
    <w:rsid w:val="000E0CCD"/>
    <w:rsid w:val="000E0D3E"/>
    <w:rsid w:val="000E0F05"/>
    <w:rsid w:val="000E15EB"/>
    <w:rsid w:val="000E1624"/>
    <w:rsid w:val="000E1696"/>
    <w:rsid w:val="000E1784"/>
    <w:rsid w:val="000E1803"/>
    <w:rsid w:val="000E18D5"/>
    <w:rsid w:val="000E1AAE"/>
    <w:rsid w:val="000E1B09"/>
    <w:rsid w:val="000E1B1B"/>
    <w:rsid w:val="000E1E22"/>
    <w:rsid w:val="000E1EB4"/>
    <w:rsid w:val="000E1ED5"/>
    <w:rsid w:val="000E1FC4"/>
    <w:rsid w:val="000E2101"/>
    <w:rsid w:val="000E21D2"/>
    <w:rsid w:val="000E21FF"/>
    <w:rsid w:val="000E2204"/>
    <w:rsid w:val="000E2745"/>
    <w:rsid w:val="000E296C"/>
    <w:rsid w:val="000E2B8F"/>
    <w:rsid w:val="000E2E73"/>
    <w:rsid w:val="000E302F"/>
    <w:rsid w:val="000E31CF"/>
    <w:rsid w:val="000E341C"/>
    <w:rsid w:val="000E34F2"/>
    <w:rsid w:val="000E3740"/>
    <w:rsid w:val="000E37D8"/>
    <w:rsid w:val="000E3BFA"/>
    <w:rsid w:val="000E3C9D"/>
    <w:rsid w:val="000E3CFB"/>
    <w:rsid w:val="000E449E"/>
    <w:rsid w:val="000E4564"/>
    <w:rsid w:val="000E45D8"/>
    <w:rsid w:val="000E46CB"/>
    <w:rsid w:val="000E4829"/>
    <w:rsid w:val="000E4AD2"/>
    <w:rsid w:val="000E4B9C"/>
    <w:rsid w:val="000E4CFE"/>
    <w:rsid w:val="000E4E08"/>
    <w:rsid w:val="000E5143"/>
    <w:rsid w:val="000E5480"/>
    <w:rsid w:val="000E5492"/>
    <w:rsid w:val="000E55F9"/>
    <w:rsid w:val="000E57D1"/>
    <w:rsid w:val="000E585A"/>
    <w:rsid w:val="000E5B47"/>
    <w:rsid w:val="000E5D6D"/>
    <w:rsid w:val="000E63A3"/>
    <w:rsid w:val="000E6496"/>
    <w:rsid w:val="000E6913"/>
    <w:rsid w:val="000E699F"/>
    <w:rsid w:val="000E6BD3"/>
    <w:rsid w:val="000E6EA3"/>
    <w:rsid w:val="000E6F1B"/>
    <w:rsid w:val="000E75E0"/>
    <w:rsid w:val="000E7A6F"/>
    <w:rsid w:val="000E7B44"/>
    <w:rsid w:val="000E7C38"/>
    <w:rsid w:val="000E7C3E"/>
    <w:rsid w:val="000F0288"/>
    <w:rsid w:val="000F0682"/>
    <w:rsid w:val="000F0828"/>
    <w:rsid w:val="000F08F2"/>
    <w:rsid w:val="000F0CED"/>
    <w:rsid w:val="000F0E88"/>
    <w:rsid w:val="000F0F80"/>
    <w:rsid w:val="000F1131"/>
    <w:rsid w:val="000F1204"/>
    <w:rsid w:val="000F120F"/>
    <w:rsid w:val="000F1499"/>
    <w:rsid w:val="000F14CB"/>
    <w:rsid w:val="000F1584"/>
    <w:rsid w:val="000F16E1"/>
    <w:rsid w:val="000F1841"/>
    <w:rsid w:val="000F1A58"/>
    <w:rsid w:val="000F1B6A"/>
    <w:rsid w:val="000F1BB5"/>
    <w:rsid w:val="000F1E68"/>
    <w:rsid w:val="000F243A"/>
    <w:rsid w:val="000F24D8"/>
    <w:rsid w:val="000F25AD"/>
    <w:rsid w:val="000F25B6"/>
    <w:rsid w:val="000F26D1"/>
    <w:rsid w:val="000F27B2"/>
    <w:rsid w:val="000F2881"/>
    <w:rsid w:val="000F2E1A"/>
    <w:rsid w:val="000F398F"/>
    <w:rsid w:val="000F3A47"/>
    <w:rsid w:val="000F3C6E"/>
    <w:rsid w:val="000F3C7B"/>
    <w:rsid w:val="000F3C91"/>
    <w:rsid w:val="000F3DC3"/>
    <w:rsid w:val="000F419B"/>
    <w:rsid w:val="000F4251"/>
    <w:rsid w:val="000F44EF"/>
    <w:rsid w:val="000F46F1"/>
    <w:rsid w:val="000F474D"/>
    <w:rsid w:val="000F487C"/>
    <w:rsid w:val="000F49C7"/>
    <w:rsid w:val="000F49DD"/>
    <w:rsid w:val="000F4B25"/>
    <w:rsid w:val="000F4B53"/>
    <w:rsid w:val="000F4BA3"/>
    <w:rsid w:val="000F4C20"/>
    <w:rsid w:val="000F4E55"/>
    <w:rsid w:val="000F537A"/>
    <w:rsid w:val="000F53A9"/>
    <w:rsid w:val="000F5852"/>
    <w:rsid w:val="000F58BF"/>
    <w:rsid w:val="000F5905"/>
    <w:rsid w:val="000F5A4E"/>
    <w:rsid w:val="000F5AB9"/>
    <w:rsid w:val="000F5AC5"/>
    <w:rsid w:val="000F5C81"/>
    <w:rsid w:val="000F5CF8"/>
    <w:rsid w:val="000F5E95"/>
    <w:rsid w:val="000F629B"/>
    <w:rsid w:val="000F62BA"/>
    <w:rsid w:val="000F6420"/>
    <w:rsid w:val="000F66CB"/>
    <w:rsid w:val="000F66E0"/>
    <w:rsid w:val="000F6931"/>
    <w:rsid w:val="000F6A63"/>
    <w:rsid w:val="000F6D47"/>
    <w:rsid w:val="000F6F19"/>
    <w:rsid w:val="000F717D"/>
    <w:rsid w:val="000F71CB"/>
    <w:rsid w:val="000F7A2E"/>
    <w:rsid w:val="000F7B34"/>
    <w:rsid w:val="000F7B90"/>
    <w:rsid w:val="001004C7"/>
    <w:rsid w:val="001008A2"/>
    <w:rsid w:val="00100A1A"/>
    <w:rsid w:val="00100AAF"/>
    <w:rsid w:val="00100CD7"/>
    <w:rsid w:val="001014ED"/>
    <w:rsid w:val="001019B2"/>
    <w:rsid w:val="00101F05"/>
    <w:rsid w:val="00101FE3"/>
    <w:rsid w:val="0010210D"/>
    <w:rsid w:val="00102292"/>
    <w:rsid w:val="001028F9"/>
    <w:rsid w:val="00102A1E"/>
    <w:rsid w:val="00102AB1"/>
    <w:rsid w:val="00102AB2"/>
    <w:rsid w:val="001032EC"/>
    <w:rsid w:val="0010338C"/>
    <w:rsid w:val="0010348B"/>
    <w:rsid w:val="001034BC"/>
    <w:rsid w:val="00103750"/>
    <w:rsid w:val="001037BC"/>
    <w:rsid w:val="00103A7B"/>
    <w:rsid w:val="00103BF5"/>
    <w:rsid w:val="00103C81"/>
    <w:rsid w:val="00103ED1"/>
    <w:rsid w:val="001040EE"/>
    <w:rsid w:val="001041A0"/>
    <w:rsid w:val="00104354"/>
    <w:rsid w:val="00104582"/>
    <w:rsid w:val="0010463F"/>
    <w:rsid w:val="00104A9E"/>
    <w:rsid w:val="00104C9D"/>
    <w:rsid w:val="00104EAB"/>
    <w:rsid w:val="00104ED4"/>
    <w:rsid w:val="00104F1A"/>
    <w:rsid w:val="00105308"/>
    <w:rsid w:val="0010534B"/>
    <w:rsid w:val="00105678"/>
    <w:rsid w:val="001057A3"/>
    <w:rsid w:val="00105993"/>
    <w:rsid w:val="00105A0C"/>
    <w:rsid w:val="00105D46"/>
    <w:rsid w:val="00105E1F"/>
    <w:rsid w:val="00105E68"/>
    <w:rsid w:val="001061ED"/>
    <w:rsid w:val="001067D6"/>
    <w:rsid w:val="00106C05"/>
    <w:rsid w:val="00106DD9"/>
    <w:rsid w:val="00106E65"/>
    <w:rsid w:val="00106E80"/>
    <w:rsid w:val="00106EB1"/>
    <w:rsid w:val="0010712C"/>
    <w:rsid w:val="0010775F"/>
    <w:rsid w:val="001078E3"/>
    <w:rsid w:val="00107C7E"/>
    <w:rsid w:val="00107C95"/>
    <w:rsid w:val="00107CB6"/>
    <w:rsid w:val="00107D09"/>
    <w:rsid w:val="00107F64"/>
    <w:rsid w:val="00107F7F"/>
    <w:rsid w:val="00110132"/>
    <w:rsid w:val="001103DA"/>
    <w:rsid w:val="001104E3"/>
    <w:rsid w:val="00110577"/>
    <w:rsid w:val="00110711"/>
    <w:rsid w:val="001107B8"/>
    <w:rsid w:val="00110842"/>
    <w:rsid w:val="001109F6"/>
    <w:rsid w:val="00110E19"/>
    <w:rsid w:val="00110EEB"/>
    <w:rsid w:val="00110F56"/>
    <w:rsid w:val="00110FDB"/>
    <w:rsid w:val="00111151"/>
    <w:rsid w:val="0011124B"/>
    <w:rsid w:val="00111258"/>
    <w:rsid w:val="00111615"/>
    <w:rsid w:val="001117F3"/>
    <w:rsid w:val="0011182D"/>
    <w:rsid w:val="0011192E"/>
    <w:rsid w:val="00111D87"/>
    <w:rsid w:val="00111F31"/>
    <w:rsid w:val="00112036"/>
    <w:rsid w:val="001121B6"/>
    <w:rsid w:val="001121CC"/>
    <w:rsid w:val="0011275E"/>
    <w:rsid w:val="00112AA4"/>
    <w:rsid w:val="001131BF"/>
    <w:rsid w:val="00113268"/>
    <w:rsid w:val="00113496"/>
    <w:rsid w:val="0011349F"/>
    <w:rsid w:val="001134CF"/>
    <w:rsid w:val="00113806"/>
    <w:rsid w:val="00113D0A"/>
    <w:rsid w:val="00113D43"/>
    <w:rsid w:val="00113F39"/>
    <w:rsid w:val="00114339"/>
    <w:rsid w:val="001143DD"/>
    <w:rsid w:val="00114599"/>
    <w:rsid w:val="001146B1"/>
    <w:rsid w:val="0011471A"/>
    <w:rsid w:val="0011493E"/>
    <w:rsid w:val="00114AE5"/>
    <w:rsid w:val="00114B82"/>
    <w:rsid w:val="00114B94"/>
    <w:rsid w:val="00114E0B"/>
    <w:rsid w:val="00114E46"/>
    <w:rsid w:val="00114F9C"/>
    <w:rsid w:val="001150F9"/>
    <w:rsid w:val="0011563C"/>
    <w:rsid w:val="00115D5C"/>
    <w:rsid w:val="00115DD6"/>
    <w:rsid w:val="001161D6"/>
    <w:rsid w:val="001162DF"/>
    <w:rsid w:val="0011641F"/>
    <w:rsid w:val="00116637"/>
    <w:rsid w:val="001167E2"/>
    <w:rsid w:val="001168A9"/>
    <w:rsid w:val="00116977"/>
    <w:rsid w:val="00116988"/>
    <w:rsid w:val="00116B5C"/>
    <w:rsid w:val="0011709E"/>
    <w:rsid w:val="001173A7"/>
    <w:rsid w:val="00117486"/>
    <w:rsid w:val="0011749B"/>
    <w:rsid w:val="001174AE"/>
    <w:rsid w:val="0011768E"/>
    <w:rsid w:val="00117698"/>
    <w:rsid w:val="001177CB"/>
    <w:rsid w:val="001178AE"/>
    <w:rsid w:val="00117B18"/>
    <w:rsid w:val="00117C4D"/>
    <w:rsid w:val="00117CBF"/>
    <w:rsid w:val="0012024D"/>
    <w:rsid w:val="00120364"/>
    <w:rsid w:val="0012036B"/>
    <w:rsid w:val="001207EB"/>
    <w:rsid w:val="00120804"/>
    <w:rsid w:val="00120F08"/>
    <w:rsid w:val="001210B8"/>
    <w:rsid w:val="00121582"/>
    <w:rsid w:val="001217F3"/>
    <w:rsid w:val="00121931"/>
    <w:rsid w:val="00121DDA"/>
    <w:rsid w:val="00121F64"/>
    <w:rsid w:val="00122690"/>
    <w:rsid w:val="001229BD"/>
    <w:rsid w:val="00122BC5"/>
    <w:rsid w:val="00122E95"/>
    <w:rsid w:val="00122EC8"/>
    <w:rsid w:val="0012348A"/>
    <w:rsid w:val="00123497"/>
    <w:rsid w:val="001235EE"/>
    <w:rsid w:val="00123682"/>
    <w:rsid w:val="00123D1D"/>
    <w:rsid w:val="00123D62"/>
    <w:rsid w:val="00123EBD"/>
    <w:rsid w:val="00123F1A"/>
    <w:rsid w:val="00123F78"/>
    <w:rsid w:val="0012421B"/>
    <w:rsid w:val="0012457F"/>
    <w:rsid w:val="00124746"/>
    <w:rsid w:val="00124898"/>
    <w:rsid w:val="00124EF2"/>
    <w:rsid w:val="0012546A"/>
    <w:rsid w:val="001256FC"/>
    <w:rsid w:val="001257F2"/>
    <w:rsid w:val="0012582A"/>
    <w:rsid w:val="00125B09"/>
    <w:rsid w:val="00125C3D"/>
    <w:rsid w:val="00125E40"/>
    <w:rsid w:val="00125F3B"/>
    <w:rsid w:val="001261DD"/>
    <w:rsid w:val="0012629C"/>
    <w:rsid w:val="001262CA"/>
    <w:rsid w:val="00126359"/>
    <w:rsid w:val="001267B1"/>
    <w:rsid w:val="00126E90"/>
    <w:rsid w:val="00126FC1"/>
    <w:rsid w:val="00127114"/>
    <w:rsid w:val="00127265"/>
    <w:rsid w:val="001274E7"/>
    <w:rsid w:val="001278E3"/>
    <w:rsid w:val="0012793E"/>
    <w:rsid w:val="00127B87"/>
    <w:rsid w:val="00127B88"/>
    <w:rsid w:val="00127C3B"/>
    <w:rsid w:val="0013000E"/>
    <w:rsid w:val="0013010B"/>
    <w:rsid w:val="0013014D"/>
    <w:rsid w:val="0013047F"/>
    <w:rsid w:val="0013075B"/>
    <w:rsid w:val="00130868"/>
    <w:rsid w:val="0013096A"/>
    <w:rsid w:val="001309B3"/>
    <w:rsid w:val="00130D37"/>
    <w:rsid w:val="00130FE1"/>
    <w:rsid w:val="0013103D"/>
    <w:rsid w:val="00131062"/>
    <w:rsid w:val="00131529"/>
    <w:rsid w:val="00131813"/>
    <w:rsid w:val="001318E5"/>
    <w:rsid w:val="00131B9A"/>
    <w:rsid w:val="00131E6F"/>
    <w:rsid w:val="001320EF"/>
    <w:rsid w:val="0013210F"/>
    <w:rsid w:val="0013271D"/>
    <w:rsid w:val="00132813"/>
    <w:rsid w:val="00132A01"/>
    <w:rsid w:val="00132B68"/>
    <w:rsid w:val="00132D8F"/>
    <w:rsid w:val="00132E11"/>
    <w:rsid w:val="001330FD"/>
    <w:rsid w:val="0013316F"/>
    <w:rsid w:val="0013317D"/>
    <w:rsid w:val="0013324E"/>
    <w:rsid w:val="001333F4"/>
    <w:rsid w:val="001334C7"/>
    <w:rsid w:val="001340E1"/>
    <w:rsid w:val="00134176"/>
    <w:rsid w:val="00134189"/>
    <w:rsid w:val="00134259"/>
    <w:rsid w:val="001347B5"/>
    <w:rsid w:val="001349B6"/>
    <w:rsid w:val="00134D5F"/>
    <w:rsid w:val="00134E3C"/>
    <w:rsid w:val="00135190"/>
    <w:rsid w:val="001355F9"/>
    <w:rsid w:val="00135622"/>
    <w:rsid w:val="001356B3"/>
    <w:rsid w:val="0013574F"/>
    <w:rsid w:val="00135A2A"/>
    <w:rsid w:val="00135B14"/>
    <w:rsid w:val="0013622A"/>
    <w:rsid w:val="00136269"/>
    <w:rsid w:val="001362F4"/>
    <w:rsid w:val="001363DB"/>
    <w:rsid w:val="001364A7"/>
    <w:rsid w:val="001364B7"/>
    <w:rsid w:val="001365AE"/>
    <w:rsid w:val="001367D8"/>
    <w:rsid w:val="00136C5A"/>
    <w:rsid w:val="00136CB7"/>
    <w:rsid w:val="00136F78"/>
    <w:rsid w:val="00137082"/>
    <w:rsid w:val="00137094"/>
    <w:rsid w:val="001371A5"/>
    <w:rsid w:val="00137207"/>
    <w:rsid w:val="00137529"/>
    <w:rsid w:val="00137574"/>
    <w:rsid w:val="00137750"/>
    <w:rsid w:val="0013777E"/>
    <w:rsid w:val="001377A5"/>
    <w:rsid w:val="00137810"/>
    <w:rsid w:val="00137A7A"/>
    <w:rsid w:val="00137B06"/>
    <w:rsid w:val="00137C22"/>
    <w:rsid w:val="00137D65"/>
    <w:rsid w:val="00137EAF"/>
    <w:rsid w:val="001403E8"/>
    <w:rsid w:val="00140569"/>
    <w:rsid w:val="0014087B"/>
    <w:rsid w:val="00140A85"/>
    <w:rsid w:val="00140F0D"/>
    <w:rsid w:val="0014106D"/>
    <w:rsid w:val="001410C6"/>
    <w:rsid w:val="0014123B"/>
    <w:rsid w:val="0014154B"/>
    <w:rsid w:val="001415F2"/>
    <w:rsid w:val="0014161A"/>
    <w:rsid w:val="001419DD"/>
    <w:rsid w:val="00141D00"/>
    <w:rsid w:val="00141EB5"/>
    <w:rsid w:val="00141FAB"/>
    <w:rsid w:val="001420E3"/>
    <w:rsid w:val="00142437"/>
    <w:rsid w:val="00142659"/>
    <w:rsid w:val="00142725"/>
    <w:rsid w:val="00142A1C"/>
    <w:rsid w:val="00142ABA"/>
    <w:rsid w:val="00142BC5"/>
    <w:rsid w:val="00142CE2"/>
    <w:rsid w:val="00142ECD"/>
    <w:rsid w:val="00143A2B"/>
    <w:rsid w:val="00143A2D"/>
    <w:rsid w:val="00143AD2"/>
    <w:rsid w:val="00143AED"/>
    <w:rsid w:val="00143C0E"/>
    <w:rsid w:val="00144681"/>
    <w:rsid w:val="00144725"/>
    <w:rsid w:val="001447D8"/>
    <w:rsid w:val="001449F9"/>
    <w:rsid w:val="00144B2A"/>
    <w:rsid w:val="00144B32"/>
    <w:rsid w:val="00144BCC"/>
    <w:rsid w:val="00145005"/>
    <w:rsid w:val="001450B1"/>
    <w:rsid w:val="00145A97"/>
    <w:rsid w:val="00145AC5"/>
    <w:rsid w:val="00145C34"/>
    <w:rsid w:val="00146088"/>
    <w:rsid w:val="001460CA"/>
    <w:rsid w:val="0014613E"/>
    <w:rsid w:val="00146145"/>
    <w:rsid w:val="001463CC"/>
    <w:rsid w:val="001463FF"/>
    <w:rsid w:val="001464D8"/>
    <w:rsid w:val="0014665E"/>
    <w:rsid w:val="00146734"/>
    <w:rsid w:val="00146977"/>
    <w:rsid w:val="00146B06"/>
    <w:rsid w:val="00146B40"/>
    <w:rsid w:val="00146D88"/>
    <w:rsid w:val="00146F49"/>
    <w:rsid w:val="001471FB"/>
    <w:rsid w:val="0014724C"/>
    <w:rsid w:val="00147304"/>
    <w:rsid w:val="001474BC"/>
    <w:rsid w:val="001476DC"/>
    <w:rsid w:val="00147829"/>
    <w:rsid w:val="001479D6"/>
    <w:rsid w:val="00147A4F"/>
    <w:rsid w:val="00147B4B"/>
    <w:rsid w:val="00147B86"/>
    <w:rsid w:val="00150116"/>
    <w:rsid w:val="00150165"/>
    <w:rsid w:val="001506FD"/>
    <w:rsid w:val="00150795"/>
    <w:rsid w:val="00150AC5"/>
    <w:rsid w:val="00150D90"/>
    <w:rsid w:val="00150E2D"/>
    <w:rsid w:val="00150F91"/>
    <w:rsid w:val="0015111E"/>
    <w:rsid w:val="00151179"/>
    <w:rsid w:val="0015132B"/>
    <w:rsid w:val="00151673"/>
    <w:rsid w:val="00151776"/>
    <w:rsid w:val="00151D31"/>
    <w:rsid w:val="00151D8C"/>
    <w:rsid w:val="00151E1B"/>
    <w:rsid w:val="0015204B"/>
    <w:rsid w:val="00152195"/>
    <w:rsid w:val="00152362"/>
    <w:rsid w:val="001526DC"/>
    <w:rsid w:val="00152AB8"/>
    <w:rsid w:val="00152C60"/>
    <w:rsid w:val="00152E59"/>
    <w:rsid w:val="00152FC5"/>
    <w:rsid w:val="00152FF7"/>
    <w:rsid w:val="001530B7"/>
    <w:rsid w:val="0015323F"/>
    <w:rsid w:val="00153738"/>
    <w:rsid w:val="00153776"/>
    <w:rsid w:val="0015395A"/>
    <w:rsid w:val="00153A86"/>
    <w:rsid w:val="00153BF3"/>
    <w:rsid w:val="00153DD2"/>
    <w:rsid w:val="00153F18"/>
    <w:rsid w:val="0015439C"/>
    <w:rsid w:val="001545A7"/>
    <w:rsid w:val="00154647"/>
    <w:rsid w:val="0015465A"/>
    <w:rsid w:val="00154700"/>
    <w:rsid w:val="001548AA"/>
    <w:rsid w:val="00154CD3"/>
    <w:rsid w:val="00154DA6"/>
    <w:rsid w:val="00154E8A"/>
    <w:rsid w:val="00154EC3"/>
    <w:rsid w:val="00154FE8"/>
    <w:rsid w:val="00154FFC"/>
    <w:rsid w:val="0015509D"/>
    <w:rsid w:val="0015533D"/>
    <w:rsid w:val="00155383"/>
    <w:rsid w:val="001553EB"/>
    <w:rsid w:val="00155929"/>
    <w:rsid w:val="0015596E"/>
    <w:rsid w:val="00155A72"/>
    <w:rsid w:val="00155B36"/>
    <w:rsid w:val="00155BC7"/>
    <w:rsid w:val="00155F45"/>
    <w:rsid w:val="001560A6"/>
    <w:rsid w:val="001561B3"/>
    <w:rsid w:val="00156359"/>
    <w:rsid w:val="001564BB"/>
    <w:rsid w:val="001565F5"/>
    <w:rsid w:val="001566E9"/>
    <w:rsid w:val="00156895"/>
    <w:rsid w:val="00156907"/>
    <w:rsid w:val="00156A1B"/>
    <w:rsid w:val="00156B9F"/>
    <w:rsid w:val="00157123"/>
    <w:rsid w:val="0015720E"/>
    <w:rsid w:val="00157291"/>
    <w:rsid w:val="0015733C"/>
    <w:rsid w:val="001575C3"/>
    <w:rsid w:val="0015777A"/>
    <w:rsid w:val="0015794D"/>
    <w:rsid w:val="00157A6C"/>
    <w:rsid w:val="00157B06"/>
    <w:rsid w:val="00157B4D"/>
    <w:rsid w:val="00157C46"/>
    <w:rsid w:val="001600E4"/>
    <w:rsid w:val="001601F6"/>
    <w:rsid w:val="00160280"/>
    <w:rsid w:val="00160380"/>
    <w:rsid w:val="001604ED"/>
    <w:rsid w:val="00160876"/>
    <w:rsid w:val="00160AE0"/>
    <w:rsid w:val="00160B1D"/>
    <w:rsid w:val="00160C25"/>
    <w:rsid w:val="00160FC0"/>
    <w:rsid w:val="00161159"/>
    <w:rsid w:val="0016145C"/>
    <w:rsid w:val="001615A9"/>
    <w:rsid w:val="0016168A"/>
    <w:rsid w:val="0016170D"/>
    <w:rsid w:val="001619AD"/>
    <w:rsid w:val="00161D74"/>
    <w:rsid w:val="00161F32"/>
    <w:rsid w:val="00161FAB"/>
    <w:rsid w:val="00162322"/>
    <w:rsid w:val="001624B0"/>
    <w:rsid w:val="00162530"/>
    <w:rsid w:val="0016263F"/>
    <w:rsid w:val="00162668"/>
    <w:rsid w:val="00162857"/>
    <w:rsid w:val="00162BE9"/>
    <w:rsid w:val="00162C4E"/>
    <w:rsid w:val="00162CD5"/>
    <w:rsid w:val="00162E32"/>
    <w:rsid w:val="00162FD4"/>
    <w:rsid w:val="0016319F"/>
    <w:rsid w:val="001631B3"/>
    <w:rsid w:val="001632CA"/>
    <w:rsid w:val="0016334C"/>
    <w:rsid w:val="001634EA"/>
    <w:rsid w:val="0016360E"/>
    <w:rsid w:val="001636DC"/>
    <w:rsid w:val="00163770"/>
    <w:rsid w:val="001637A7"/>
    <w:rsid w:val="0016383D"/>
    <w:rsid w:val="00163B46"/>
    <w:rsid w:val="00163DAF"/>
    <w:rsid w:val="00163DE9"/>
    <w:rsid w:val="00163EB5"/>
    <w:rsid w:val="0016431E"/>
    <w:rsid w:val="001643DD"/>
    <w:rsid w:val="0016447E"/>
    <w:rsid w:val="001646A0"/>
    <w:rsid w:val="00164782"/>
    <w:rsid w:val="00164A78"/>
    <w:rsid w:val="00164B5F"/>
    <w:rsid w:val="00164C69"/>
    <w:rsid w:val="00164E5F"/>
    <w:rsid w:val="001650C1"/>
    <w:rsid w:val="00165158"/>
    <w:rsid w:val="0016543D"/>
    <w:rsid w:val="00165455"/>
    <w:rsid w:val="00165D9A"/>
    <w:rsid w:val="00165EAA"/>
    <w:rsid w:val="00166115"/>
    <w:rsid w:val="001663A0"/>
    <w:rsid w:val="001663C9"/>
    <w:rsid w:val="0016653B"/>
    <w:rsid w:val="00166661"/>
    <w:rsid w:val="001668E1"/>
    <w:rsid w:val="00166F1F"/>
    <w:rsid w:val="00167168"/>
    <w:rsid w:val="00167242"/>
    <w:rsid w:val="001677CB"/>
    <w:rsid w:val="00167962"/>
    <w:rsid w:val="001679FC"/>
    <w:rsid w:val="00167A1C"/>
    <w:rsid w:val="00167AFD"/>
    <w:rsid w:val="00167B96"/>
    <w:rsid w:val="00167E64"/>
    <w:rsid w:val="001701F0"/>
    <w:rsid w:val="00170259"/>
    <w:rsid w:val="0017032D"/>
    <w:rsid w:val="00170550"/>
    <w:rsid w:val="001706DA"/>
    <w:rsid w:val="001708A4"/>
    <w:rsid w:val="001708E9"/>
    <w:rsid w:val="00170A3A"/>
    <w:rsid w:val="00170FCA"/>
    <w:rsid w:val="00171115"/>
    <w:rsid w:val="0017130B"/>
    <w:rsid w:val="00171509"/>
    <w:rsid w:val="00171950"/>
    <w:rsid w:val="00171A9C"/>
    <w:rsid w:val="00171B3D"/>
    <w:rsid w:val="00171D92"/>
    <w:rsid w:val="00171DDE"/>
    <w:rsid w:val="00171E14"/>
    <w:rsid w:val="001720FF"/>
    <w:rsid w:val="001724EE"/>
    <w:rsid w:val="001726B2"/>
    <w:rsid w:val="00172CEC"/>
    <w:rsid w:val="00172DD0"/>
    <w:rsid w:val="00172ECA"/>
    <w:rsid w:val="00172FA6"/>
    <w:rsid w:val="00173107"/>
    <w:rsid w:val="00173291"/>
    <w:rsid w:val="00173398"/>
    <w:rsid w:val="001733B5"/>
    <w:rsid w:val="0017355E"/>
    <w:rsid w:val="001737B4"/>
    <w:rsid w:val="00173907"/>
    <w:rsid w:val="00173A90"/>
    <w:rsid w:val="00173BE2"/>
    <w:rsid w:val="0017410F"/>
    <w:rsid w:val="001741EF"/>
    <w:rsid w:val="00174743"/>
    <w:rsid w:val="00174761"/>
    <w:rsid w:val="001747C2"/>
    <w:rsid w:val="00174842"/>
    <w:rsid w:val="00174A39"/>
    <w:rsid w:val="00174C28"/>
    <w:rsid w:val="00174F19"/>
    <w:rsid w:val="00174FAB"/>
    <w:rsid w:val="0017500C"/>
    <w:rsid w:val="001751BD"/>
    <w:rsid w:val="001751C6"/>
    <w:rsid w:val="00175682"/>
    <w:rsid w:val="00175860"/>
    <w:rsid w:val="00175B7D"/>
    <w:rsid w:val="00175E2A"/>
    <w:rsid w:val="00175F01"/>
    <w:rsid w:val="00176069"/>
    <w:rsid w:val="00176108"/>
    <w:rsid w:val="001763CB"/>
    <w:rsid w:val="00176772"/>
    <w:rsid w:val="00176827"/>
    <w:rsid w:val="001769DF"/>
    <w:rsid w:val="00176A19"/>
    <w:rsid w:val="00176BBE"/>
    <w:rsid w:val="00177072"/>
    <w:rsid w:val="0017713C"/>
    <w:rsid w:val="001773FB"/>
    <w:rsid w:val="00177870"/>
    <w:rsid w:val="00177986"/>
    <w:rsid w:val="00177A21"/>
    <w:rsid w:val="00177E67"/>
    <w:rsid w:val="0018008A"/>
    <w:rsid w:val="00180093"/>
    <w:rsid w:val="001800E8"/>
    <w:rsid w:val="001802EA"/>
    <w:rsid w:val="00180855"/>
    <w:rsid w:val="0018093F"/>
    <w:rsid w:val="00180B76"/>
    <w:rsid w:val="00180CDB"/>
    <w:rsid w:val="001811EE"/>
    <w:rsid w:val="0018131C"/>
    <w:rsid w:val="00181363"/>
    <w:rsid w:val="001815D5"/>
    <w:rsid w:val="001815FD"/>
    <w:rsid w:val="00181FB7"/>
    <w:rsid w:val="00182038"/>
    <w:rsid w:val="00182128"/>
    <w:rsid w:val="00182883"/>
    <w:rsid w:val="00182AA6"/>
    <w:rsid w:val="00182BD0"/>
    <w:rsid w:val="00182D4E"/>
    <w:rsid w:val="001832B6"/>
    <w:rsid w:val="001838C9"/>
    <w:rsid w:val="00183A99"/>
    <w:rsid w:val="00183F44"/>
    <w:rsid w:val="00183FE3"/>
    <w:rsid w:val="00184010"/>
    <w:rsid w:val="00184017"/>
    <w:rsid w:val="0018412A"/>
    <w:rsid w:val="001845E8"/>
    <w:rsid w:val="001847C4"/>
    <w:rsid w:val="001848D6"/>
    <w:rsid w:val="00184B4A"/>
    <w:rsid w:val="00184D8E"/>
    <w:rsid w:val="00185039"/>
    <w:rsid w:val="001851B1"/>
    <w:rsid w:val="0018525A"/>
    <w:rsid w:val="0018531C"/>
    <w:rsid w:val="00185554"/>
    <w:rsid w:val="0018588C"/>
    <w:rsid w:val="0018590C"/>
    <w:rsid w:val="00185982"/>
    <w:rsid w:val="001859DC"/>
    <w:rsid w:val="00186177"/>
    <w:rsid w:val="00186357"/>
    <w:rsid w:val="00186554"/>
    <w:rsid w:val="0018674E"/>
    <w:rsid w:val="0018693C"/>
    <w:rsid w:val="001869F3"/>
    <w:rsid w:val="00186BF4"/>
    <w:rsid w:val="00186D1D"/>
    <w:rsid w:val="001872CF"/>
    <w:rsid w:val="00187396"/>
    <w:rsid w:val="001879BB"/>
    <w:rsid w:val="00187BBF"/>
    <w:rsid w:val="00187D16"/>
    <w:rsid w:val="00187D86"/>
    <w:rsid w:val="00187EFB"/>
    <w:rsid w:val="00190037"/>
    <w:rsid w:val="00190122"/>
    <w:rsid w:val="0019050C"/>
    <w:rsid w:val="001905AD"/>
    <w:rsid w:val="001905EF"/>
    <w:rsid w:val="00190727"/>
    <w:rsid w:val="00190814"/>
    <w:rsid w:val="001908FF"/>
    <w:rsid w:val="00190A10"/>
    <w:rsid w:val="00191020"/>
    <w:rsid w:val="0019103E"/>
    <w:rsid w:val="00191137"/>
    <w:rsid w:val="001912E9"/>
    <w:rsid w:val="001914D3"/>
    <w:rsid w:val="001914DA"/>
    <w:rsid w:val="0019154E"/>
    <w:rsid w:val="001915BC"/>
    <w:rsid w:val="00191753"/>
    <w:rsid w:val="001919FC"/>
    <w:rsid w:val="00191B02"/>
    <w:rsid w:val="00191B3A"/>
    <w:rsid w:val="00191B48"/>
    <w:rsid w:val="00191EE0"/>
    <w:rsid w:val="00191F30"/>
    <w:rsid w:val="001923A1"/>
    <w:rsid w:val="001923C0"/>
    <w:rsid w:val="00192707"/>
    <w:rsid w:val="001927A4"/>
    <w:rsid w:val="00192874"/>
    <w:rsid w:val="00192949"/>
    <w:rsid w:val="00192B26"/>
    <w:rsid w:val="00192B66"/>
    <w:rsid w:val="00192C79"/>
    <w:rsid w:val="00192E6F"/>
    <w:rsid w:val="00192F22"/>
    <w:rsid w:val="00192FF1"/>
    <w:rsid w:val="00193252"/>
    <w:rsid w:val="00193558"/>
    <w:rsid w:val="001938F0"/>
    <w:rsid w:val="00193CA3"/>
    <w:rsid w:val="00193DE8"/>
    <w:rsid w:val="001940C3"/>
    <w:rsid w:val="00194128"/>
    <w:rsid w:val="00194180"/>
    <w:rsid w:val="001942CE"/>
    <w:rsid w:val="00194422"/>
    <w:rsid w:val="0019479F"/>
    <w:rsid w:val="00194957"/>
    <w:rsid w:val="00194984"/>
    <w:rsid w:val="00194CC1"/>
    <w:rsid w:val="00194DFC"/>
    <w:rsid w:val="00194EC9"/>
    <w:rsid w:val="00195640"/>
    <w:rsid w:val="00195682"/>
    <w:rsid w:val="001956C0"/>
    <w:rsid w:val="001956F2"/>
    <w:rsid w:val="001956F4"/>
    <w:rsid w:val="0019570D"/>
    <w:rsid w:val="00195BF9"/>
    <w:rsid w:val="00195BFD"/>
    <w:rsid w:val="00195C50"/>
    <w:rsid w:val="00195D85"/>
    <w:rsid w:val="00196102"/>
    <w:rsid w:val="00196128"/>
    <w:rsid w:val="00196332"/>
    <w:rsid w:val="001964E3"/>
    <w:rsid w:val="00196695"/>
    <w:rsid w:val="00196881"/>
    <w:rsid w:val="001969CE"/>
    <w:rsid w:val="001971C4"/>
    <w:rsid w:val="001971FF"/>
    <w:rsid w:val="00197749"/>
    <w:rsid w:val="00197914"/>
    <w:rsid w:val="0019792D"/>
    <w:rsid w:val="00197D84"/>
    <w:rsid w:val="00197F23"/>
    <w:rsid w:val="001A0265"/>
    <w:rsid w:val="001A02F9"/>
    <w:rsid w:val="001A0317"/>
    <w:rsid w:val="001A037F"/>
    <w:rsid w:val="001A0700"/>
    <w:rsid w:val="001A086B"/>
    <w:rsid w:val="001A10CE"/>
    <w:rsid w:val="001A1322"/>
    <w:rsid w:val="001A1460"/>
    <w:rsid w:val="001A1723"/>
    <w:rsid w:val="001A1944"/>
    <w:rsid w:val="001A19A3"/>
    <w:rsid w:val="001A1BA8"/>
    <w:rsid w:val="001A1BCF"/>
    <w:rsid w:val="001A1DAE"/>
    <w:rsid w:val="001A1E31"/>
    <w:rsid w:val="001A2052"/>
    <w:rsid w:val="001A21FE"/>
    <w:rsid w:val="001A2863"/>
    <w:rsid w:val="001A28B0"/>
    <w:rsid w:val="001A2B40"/>
    <w:rsid w:val="001A2C15"/>
    <w:rsid w:val="001A2C5B"/>
    <w:rsid w:val="001A2F03"/>
    <w:rsid w:val="001A2F4C"/>
    <w:rsid w:val="001A32C9"/>
    <w:rsid w:val="001A3A81"/>
    <w:rsid w:val="001A3BB2"/>
    <w:rsid w:val="001A3E36"/>
    <w:rsid w:val="001A4175"/>
    <w:rsid w:val="001A4541"/>
    <w:rsid w:val="001A4564"/>
    <w:rsid w:val="001A466A"/>
    <w:rsid w:val="001A4B27"/>
    <w:rsid w:val="001A4E92"/>
    <w:rsid w:val="001A4FED"/>
    <w:rsid w:val="001A54FC"/>
    <w:rsid w:val="001A557D"/>
    <w:rsid w:val="001A5787"/>
    <w:rsid w:val="001A59F9"/>
    <w:rsid w:val="001A5A2E"/>
    <w:rsid w:val="001A5AD8"/>
    <w:rsid w:val="001A5AE8"/>
    <w:rsid w:val="001A5CD4"/>
    <w:rsid w:val="001A5D55"/>
    <w:rsid w:val="001A5DBE"/>
    <w:rsid w:val="001A5DDE"/>
    <w:rsid w:val="001A6000"/>
    <w:rsid w:val="001A627D"/>
    <w:rsid w:val="001A63B9"/>
    <w:rsid w:val="001A63D5"/>
    <w:rsid w:val="001A6412"/>
    <w:rsid w:val="001A64C7"/>
    <w:rsid w:val="001A64EB"/>
    <w:rsid w:val="001A651B"/>
    <w:rsid w:val="001A658B"/>
    <w:rsid w:val="001A65BF"/>
    <w:rsid w:val="001A6853"/>
    <w:rsid w:val="001A6B1D"/>
    <w:rsid w:val="001A6C47"/>
    <w:rsid w:val="001A6DE9"/>
    <w:rsid w:val="001A6E12"/>
    <w:rsid w:val="001A73D7"/>
    <w:rsid w:val="001A742F"/>
    <w:rsid w:val="001A7490"/>
    <w:rsid w:val="001A76A7"/>
    <w:rsid w:val="001A7937"/>
    <w:rsid w:val="001A79BD"/>
    <w:rsid w:val="001A7A59"/>
    <w:rsid w:val="001A7F58"/>
    <w:rsid w:val="001A7F66"/>
    <w:rsid w:val="001B00D0"/>
    <w:rsid w:val="001B02AB"/>
    <w:rsid w:val="001B0335"/>
    <w:rsid w:val="001B07F0"/>
    <w:rsid w:val="001B0902"/>
    <w:rsid w:val="001B0BD0"/>
    <w:rsid w:val="001B0C83"/>
    <w:rsid w:val="001B0D87"/>
    <w:rsid w:val="001B0F11"/>
    <w:rsid w:val="001B110D"/>
    <w:rsid w:val="001B115C"/>
    <w:rsid w:val="001B128D"/>
    <w:rsid w:val="001B12D9"/>
    <w:rsid w:val="001B1477"/>
    <w:rsid w:val="001B16B2"/>
    <w:rsid w:val="001B195E"/>
    <w:rsid w:val="001B1C26"/>
    <w:rsid w:val="001B1EE0"/>
    <w:rsid w:val="001B1F25"/>
    <w:rsid w:val="001B1F87"/>
    <w:rsid w:val="001B2249"/>
    <w:rsid w:val="001B229F"/>
    <w:rsid w:val="001B23A1"/>
    <w:rsid w:val="001B23AF"/>
    <w:rsid w:val="001B2459"/>
    <w:rsid w:val="001B28AA"/>
    <w:rsid w:val="001B2989"/>
    <w:rsid w:val="001B29B3"/>
    <w:rsid w:val="001B2AC5"/>
    <w:rsid w:val="001B2B36"/>
    <w:rsid w:val="001B2D81"/>
    <w:rsid w:val="001B3157"/>
    <w:rsid w:val="001B36F8"/>
    <w:rsid w:val="001B37D0"/>
    <w:rsid w:val="001B3B2C"/>
    <w:rsid w:val="001B40FA"/>
    <w:rsid w:val="001B4287"/>
    <w:rsid w:val="001B46C8"/>
    <w:rsid w:val="001B4AB1"/>
    <w:rsid w:val="001B4E65"/>
    <w:rsid w:val="001B4EF5"/>
    <w:rsid w:val="001B4F54"/>
    <w:rsid w:val="001B5026"/>
    <w:rsid w:val="001B507D"/>
    <w:rsid w:val="001B5129"/>
    <w:rsid w:val="001B548D"/>
    <w:rsid w:val="001B54F2"/>
    <w:rsid w:val="001B5B82"/>
    <w:rsid w:val="001B5F26"/>
    <w:rsid w:val="001B661C"/>
    <w:rsid w:val="001B685A"/>
    <w:rsid w:val="001B6E1D"/>
    <w:rsid w:val="001B6F53"/>
    <w:rsid w:val="001B6F6F"/>
    <w:rsid w:val="001B7073"/>
    <w:rsid w:val="001B721F"/>
    <w:rsid w:val="001B7469"/>
    <w:rsid w:val="001B74EB"/>
    <w:rsid w:val="001B75B5"/>
    <w:rsid w:val="001B7ACC"/>
    <w:rsid w:val="001B7AD2"/>
    <w:rsid w:val="001B7B1F"/>
    <w:rsid w:val="001C020B"/>
    <w:rsid w:val="001C033D"/>
    <w:rsid w:val="001C0406"/>
    <w:rsid w:val="001C05D4"/>
    <w:rsid w:val="001C0831"/>
    <w:rsid w:val="001C0D33"/>
    <w:rsid w:val="001C0E6C"/>
    <w:rsid w:val="001C13C4"/>
    <w:rsid w:val="001C151E"/>
    <w:rsid w:val="001C1756"/>
    <w:rsid w:val="001C1854"/>
    <w:rsid w:val="001C1AF3"/>
    <w:rsid w:val="001C1BA6"/>
    <w:rsid w:val="001C2035"/>
    <w:rsid w:val="001C24E4"/>
    <w:rsid w:val="001C279C"/>
    <w:rsid w:val="001C27E7"/>
    <w:rsid w:val="001C2D96"/>
    <w:rsid w:val="001C2E4C"/>
    <w:rsid w:val="001C3192"/>
    <w:rsid w:val="001C31C6"/>
    <w:rsid w:val="001C3245"/>
    <w:rsid w:val="001C3252"/>
    <w:rsid w:val="001C33A7"/>
    <w:rsid w:val="001C35B8"/>
    <w:rsid w:val="001C3853"/>
    <w:rsid w:val="001C3947"/>
    <w:rsid w:val="001C3C3D"/>
    <w:rsid w:val="001C3C97"/>
    <w:rsid w:val="001C3CAD"/>
    <w:rsid w:val="001C3F23"/>
    <w:rsid w:val="001C4592"/>
    <w:rsid w:val="001C4691"/>
    <w:rsid w:val="001C522F"/>
    <w:rsid w:val="001C53A1"/>
    <w:rsid w:val="001C542B"/>
    <w:rsid w:val="001C5679"/>
    <w:rsid w:val="001C5862"/>
    <w:rsid w:val="001C594A"/>
    <w:rsid w:val="001C5991"/>
    <w:rsid w:val="001C5A35"/>
    <w:rsid w:val="001C5CC6"/>
    <w:rsid w:val="001C5DBA"/>
    <w:rsid w:val="001C61CD"/>
    <w:rsid w:val="001C61F5"/>
    <w:rsid w:val="001C622B"/>
    <w:rsid w:val="001C6238"/>
    <w:rsid w:val="001C62FE"/>
    <w:rsid w:val="001C64B1"/>
    <w:rsid w:val="001C69D0"/>
    <w:rsid w:val="001C6B9C"/>
    <w:rsid w:val="001C6D02"/>
    <w:rsid w:val="001C6D33"/>
    <w:rsid w:val="001C6F76"/>
    <w:rsid w:val="001C71FD"/>
    <w:rsid w:val="001C72FD"/>
    <w:rsid w:val="001C75C1"/>
    <w:rsid w:val="001C7D17"/>
    <w:rsid w:val="001C7E46"/>
    <w:rsid w:val="001D02EA"/>
    <w:rsid w:val="001D0447"/>
    <w:rsid w:val="001D04C6"/>
    <w:rsid w:val="001D09D2"/>
    <w:rsid w:val="001D0B18"/>
    <w:rsid w:val="001D0B99"/>
    <w:rsid w:val="001D0CFB"/>
    <w:rsid w:val="001D0E5A"/>
    <w:rsid w:val="001D0F76"/>
    <w:rsid w:val="001D1079"/>
    <w:rsid w:val="001D1288"/>
    <w:rsid w:val="001D15B1"/>
    <w:rsid w:val="001D16BC"/>
    <w:rsid w:val="001D1912"/>
    <w:rsid w:val="001D19E1"/>
    <w:rsid w:val="001D1B25"/>
    <w:rsid w:val="001D1E69"/>
    <w:rsid w:val="001D204E"/>
    <w:rsid w:val="001D221A"/>
    <w:rsid w:val="001D25C1"/>
    <w:rsid w:val="001D25CF"/>
    <w:rsid w:val="001D25F2"/>
    <w:rsid w:val="001D28F1"/>
    <w:rsid w:val="001D2A4B"/>
    <w:rsid w:val="001D2B35"/>
    <w:rsid w:val="001D2ED8"/>
    <w:rsid w:val="001D3120"/>
    <w:rsid w:val="001D38F6"/>
    <w:rsid w:val="001D3C1D"/>
    <w:rsid w:val="001D3C9A"/>
    <w:rsid w:val="001D3E00"/>
    <w:rsid w:val="001D3EC1"/>
    <w:rsid w:val="001D3F45"/>
    <w:rsid w:val="001D3F77"/>
    <w:rsid w:val="001D3F91"/>
    <w:rsid w:val="001D42FD"/>
    <w:rsid w:val="001D477C"/>
    <w:rsid w:val="001D4CF5"/>
    <w:rsid w:val="001D4D0A"/>
    <w:rsid w:val="001D4D26"/>
    <w:rsid w:val="001D4D4F"/>
    <w:rsid w:val="001D4EA0"/>
    <w:rsid w:val="001D54F9"/>
    <w:rsid w:val="001D554B"/>
    <w:rsid w:val="001D55A1"/>
    <w:rsid w:val="001D56E3"/>
    <w:rsid w:val="001D58C6"/>
    <w:rsid w:val="001D5ABD"/>
    <w:rsid w:val="001D5D6E"/>
    <w:rsid w:val="001D5E3B"/>
    <w:rsid w:val="001D5FF6"/>
    <w:rsid w:val="001D6654"/>
    <w:rsid w:val="001D674C"/>
    <w:rsid w:val="001D6B9A"/>
    <w:rsid w:val="001D6BF7"/>
    <w:rsid w:val="001D6CDA"/>
    <w:rsid w:val="001D6EAE"/>
    <w:rsid w:val="001D724A"/>
    <w:rsid w:val="001D7484"/>
    <w:rsid w:val="001D7562"/>
    <w:rsid w:val="001D75BA"/>
    <w:rsid w:val="001D768D"/>
    <w:rsid w:val="001D78BB"/>
    <w:rsid w:val="001D7922"/>
    <w:rsid w:val="001D7B52"/>
    <w:rsid w:val="001D7D83"/>
    <w:rsid w:val="001D7FAF"/>
    <w:rsid w:val="001E00B9"/>
    <w:rsid w:val="001E0234"/>
    <w:rsid w:val="001E02D3"/>
    <w:rsid w:val="001E048D"/>
    <w:rsid w:val="001E06AB"/>
    <w:rsid w:val="001E06D2"/>
    <w:rsid w:val="001E0FFB"/>
    <w:rsid w:val="001E10CE"/>
    <w:rsid w:val="001E1114"/>
    <w:rsid w:val="001E125F"/>
    <w:rsid w:val="001E12B4"/>
    <w:rsid w:val="001E1325"/>
    <w:rsid w:val="001E1563"/>
    <w:rsid w:val="001E1770"/>
    <w:rsid w:val="001E17AE"/>
    <w:rsid w:val="001E1847"/>
    <w:rsid w:val="001E19DC"/>
    <w:rsid w:val="001E1A54"/>
    <w:rsid w:val="001E1B9B"/>
    <w:rsid w:val="001E1C4B"/>
    <w:rsid w:val="001E1C90"/>
    <w:rsid w:val="001E1CD9"/>
    <w:rsid w:val="001E23A3"/>
    <w:rsid w:val="001E240F"/>
    <w:rsid w:val="001E254D"/>
    <w:rsid w:val="001E2673"/>
    <w:rsid w:val="001E2785"/>
    <w:rsid w:val="001E2E0C"/>
    <w:rsid w:val="001E2E78"/>
    <w:rsid w:val="001E2F58"/>
    <w:rsid w:val="001E33E0"/>
    <w:rsid w:val="001E345E"/>
    <w:rsid w:val="001E3467"/>
    <w:rsid w:val="001E3549"/>
    <w:rsid w:val="001E377F"/>
    <w:rsid w:val="001E3837"/>
    <w:rsid w:val="001E3A91"/>
    <w:rsid w:val="001E3AA1"/>
    <w:rsid w:val="001E3BC4"/>
    <w:rsid w:val="001E3C42"/>
    <w:rsid w:val="001E3D00"/>
    <w:rsid w:val="001E3D18"/>
    <w:rsid w:val="001E42A3"/>
    <w:rsid w:val="001E43C6"/>
    <w:rsid w:val="001E45A2"/>
    <w:rsid w:val="001E45C0"/>
    <w:rsid w:val="001E48BA"/>
    <w:rsid w:val="001E4BDD"/>
    <w:rsid w:val="001E52F9"/>
    <w:rsid w:val="001E5501"/>
    <w:rsid w:val="001E57C3"/>
    <w:rsid w:val="001E58B7"/>
    <w:rsid w:val="001E591F"/>
    <w:rsid w:val="001E5A17"/>
    <w:rsid w:val="001E5B78"/>
    <w:rsid w:val="001E5D37"/>
    <w:rsid w:val="001E5E97"/>
    <w:rsid w:val="001E5EFE"/>
    <w:rsid w:val="001E5F03"/>
    <w:rsid w:val="001E613B"/>
    <w:rsid w:val="001E6619"/>
    <w:rsid w:val="001E6660"/>
    <w:rsid w:val="001E6A48"/>
    <w:rsid w:val="001E6B87"/>
    <w:rsid w:val="001E6B89"/>
    <w:rsid w:val="001E6C3D"/>
    <w:rsid w:val="001E6CD9"/>
    <w:rsid w:val="001E6D6D"/>
    <w:rsid w:val="001E6F15"/>
    <w:rsid w:val="001E70B2"/>
    <w:rsid w:val="001E72BA"/>
    <w:rsid w:val="001E72C6"/>
    <w:rsid w:val="001E77F5"/>
    <w:rsid w:val="001E787D"/>
    <w:rsid w:val="001E7C58"/>
    <w:rsid w:val="001E7D71"/>
    <w:rsid w:val="001F016A"/>
    <w:rsid w:val="001F036D"/>
    <w:rsid w:val="001F04B2"/>
    <w:rsid w:val="001F055F"/>
    <w:rsid w:val="001F06FA"/>
    <w:rsid w:val="001F0AB9"/>
    <w:rsid w:val="001F0B66"/>
    <w:rsid w:val="001F0BAC"/>
    <w:rsid w:val="001F0C09"/>
    <w:rsid w:val="001F0D0F"/>
    <w:rsid w:val="001F0DD7"/>
    <w:rsid w:val="001F14E1"/>
    <w:rsid w:val="001F156F"/>
    <w:rsid w:val="001F1609"/>
    <w:rsid w:val="001F1618"/>
    <w:rsid w:val="001F188C"/>
    <w:rsid w:val="001F1CC3"/>
    <w:rsid w:val="001F1DE5"/>
    <w:rsid w:val="001F210E"/>
    <w:rsid w:val="001F2123"/>
    <w:rsid w:val="001F21EC"/>
    <w:rsid w:val="001F2207"/>
    <w:rsid w:val="001F23CF"/>
    <w:rsid w:val="001F2770"/>
    <w:rsid w:val="001F2B2C"/>
    <w:rsid w:val="001F2B4F"/>
    <w:rsid w:val="001F2B97"/>
    <w:rsid w:val="001F2CAB"/>
    <w:rsid w:val="001F2CE4"/>
    <w:rsid w:val="001F2E3C"/>
    <w:rsid w:val="001F2E65"/>
    <w:rsid w:val="001F308C"/>
    <w:rsid w:val="001F325D"/>
    <w:rsid w:val="001F32D7"/>
    <w:rsid w:val="001F3970"/>
    <w:rsid w:val="001F3DB9"/>
    <w:rsid w:val="001F3DF1"/>
    <w:rsid w:val="001F3EDE"/>
    <w:rsid w:val="001F3F71"/>
    <w:rsid w:val="001F3FFF"/>
    <w:rsid w:val="001F4065"/>
    <w:rsid w:val="001F4202"/>
    <w:rsid w:val="001F4248"/>
    <w:rsid w:val="001F4677"/>
    <w:rsid w:val="001F4888"/>
    <w:rsid w:val="001F48EB"/>
    <w:rsid w:val="001F49E9"/>
    <w:rsid w:val="001F4A20"/>
    <w:rsid w:val="001F4A6B"/>
    <w:rsid w:val="001F4A87"/>
    <w:rsid w:val="001F4D4C"/>
    <w:rsid w:val="001F4DBA"/>
    <w:rsid w:val="001F5080"/>
    <w:rsid w:val="001F5164"/>
    <w:rsid w:val="001F529A"/>
    <w:rsid w:val="001F5748"/>
    <w:rsid w:val="001F5759"/>
    <w:rsid w:val="001F57BF"/>
    <w:rsid w:val="001F5CA1"/>
    <w:rsid w:val="001F5EB5"/>
    <w:rsid w:val="001F60ED"/>
    <w:rsid w:val="001F6178"/>
    <w:rsid w:val="001F6255"/>
    <w:rsid w:val="001F647B"/>
    <w:rsid w:val="001F654C"/>
    <w:rsid w:val="001F6568"/>
    <w:rsid w:val="001F696E"/>
    <w:rsid w:val="001F6ABB"/>
    <w:rsid w:val="001F6C6A"/>
    <w:rsid w:val="001F7045"/>
    <w:rsid w:val="001F71C9"/>
    <w:rsid w:val="001F765A"/>
    <w:rsid w:val="001F7833"/>
    <w:rsid w:val="001F796A"/>
    <w:rsid w:val="001F79BB"/>
    <w:rsid w:val="00200450"/>
    <w:rsid w:val="0020048A"/>
    <w:rsid w:val="002004FA"/>
    <w:rsid w:val="00200875"/>
    <w:rsid w:val="00200953"/>
    <w:rsid w:val="00200AFF"/>
    <w:rsid w:val="00200CEA"/>
    <w:rsid w:val="00200F52"/>
    <w:rsid w:val="00201207"/>
    <w:rsid w:val="002013E0"/>
    <w:rsid w:val="00201528"/>
    <w:rsid w:val="00201B6F"/>
    <w:rsid w:val="00201BBA"/>
    <w:rsid w:val="00201E19"/>
    <w:rsid w:val="00201E86"/>
    <w:rsid w:val="00201F3B"/>
    <w:rsid w:val="00202092"/>
    <w:rsid w:val="002022A8"/>
    <w:rsid w:val="0020239F"/>
    <w:rsid w:val="002028DC"/>
    <w:rsid w:val="002028FD"/>
    <w:rsid w:val="002030FC"/>
    <w:rsid w:val="00203BDD"/>
    <w:rsid w:val="00203BDF"/>
    <w:rsid w:val="00203BE1"/>
    <w:rsid w:val="00203F80"/>
    <w:rsid w:val="00203FA3"/>
    <w:rsid w:val="00204062"/>
    <w:rsid w:val="002044B2"/>
    <w:rsid w:val="002045A6"/>
    <w:rsid w:val="00204A49"/>
    <w:rsid w:val="00204C73"/>
    <w:rsid w:val="00204E6E"/>
    <w:rsid w:val="0020502E"/>
    <w:rsid w:val="00205446"/>
    <w:rsid w:val="002057DE"/>
    <w:rsid w:val="00205D59"/>
    <w:rsid w:val="00205DD3"/>
    <w:rsid w:val="00205E0E"/>
    <w:rsid w:val="00205E31"/>
    <w:rsid w:val="00205F68"/>
    <w:rsid w:val="00205F7E"/>
    <w:rsid w:val="0020611E"/>
    <w:rsid w:val="00206150"/>
    <w:rsid w:val="0020623E"/>
    <w:rsid w:val="002063FE"/>
    <w:rsid w:val="00206410"/>
    <w:rsid w:val="0020656D"/>
    <w:rsid w:val="002067ED"/>
    <w:rsid w:val="0020695B"/>
    <w:rsid w:val="00206A6F"/>
    <w:rsid w:val="00206D18"/>
    <w:rsid w:val="00206E17"/>
    <w:rsid w:val="002070B5"/>
    <w:rsid w:val="002070DC"/>
    <w:rsid w:val="0020711F"/>
    <w:rsid w:val="0020745F"/>
    <w:rsid w:val="002077BE"/>
    <w:rsid w:val="0020789D"/>
    <w:rsid w:val="00207958"/>
    <w:rsid w:val="00207988"/>
    <w:rsid w:val="00207B7F"/>
    <w:rsid w:val="00207D5F"/>
    <w:rsid w:val="00207DAB"/>
    <w:rsid w:val="00207F76"/>
    <w:rsid w:val="0021033E"/>
    <w:rsid w:val="002105DB"/>
    <w:rsid w:val="002106C2"/>
    <w:rsid w:val="00210754"/>
    <w:rsid w:val="0021089C"/>
    <w:rsid w:val="00210A25"/>
    <w:rsid w:val="00210B83"/>
    <w:rsid w:val="00210E58"/>
    <w:rsid w:val="00210F48"/>
    <w:rsid w:val="00210FFA"/>
    <w:rsid w:val="002113D2"/>
    <w:rsid w:val="00211403"/>
    <w:rsid w:val="00211416"/>
    <w:rsid w:val="00211589"/>
    <w:rsid w:val="0021175D"/>
    <w:rsid w:val="00211A0E"/>
    <w:rsid w:val="00211D7A"/>
    <w:rsid w:val="00211EAF"/>
    <w:rsid w:val="00211F21"/>
    <w:rsid w:val="00211FED"/>
    <w:rsid w:val="00212045"/>
    <w:rsid w:val="002126FB"/>
    <w:rsid w:val="00212710"/>
    <w:rsid w:val="00212880"/>
    <w:rsid w:val="00212AF6"/>
    <w:rsid w:val="00212B28"/>
    <w:rsid w:val="00212C1B"/>
    <w:rsid w:val="00212F78"/>
    <w:rsid w:val="00212FBF"/>
    <w:rsid w:val="00213051"/>
    <w:rsid w:val="002131BA"/>
    <w:rsid w:val="002132C8"/>
    <w:rsid w:val="0021390C"/>
    <w:rsid w:val="002139A7"/>
    <w:rsid w:val="00213B96"/>
    <w:rsid w:val="00213C6D"/>
    <w:rsid w:val="00213FAF"/>
    <w:rsid w:val="002143AF"/>
    <w:rsid w:val="00214466"/>
    <w:rsid w:val="002146CE"/>
    <w:rsid w:val="0021473A"/>
    <w:rsid w:val="00214A03"/>
    <w:rsid w:val="00214A07"/>
    <w:rsid w:val="00214E72"/>
    <w:rsid w:val="00214F05"/>
    <w:rsid w:val="002151E5"/>
    <w:rsid w:val="002152CD"/>
    <w:rsid w:val="002154C1"/>
    <w:rsid w:val="00215997"/>
    <w:rsid w:val="00215AA4"/>
    <w:rsid w:val="00215DD4"/>
    <w:rsid w:val="00216346"/>
    <w:rsid w:val="00216561"/>
    <w:rsid w:val="0021663F"/>
    <w:rsid w:val="0021693E"/>
    <w:rsid w:val="00217045"/>
    <w:rsid w:val="002170ED"/>
    <w:rsid w:val="00217172"/>
    <w:rsid w:val="00217464"/>
    <w:rsid w:val="002174DB"/>
    <w:rsid w:val="0021755A"/>
    <w:rsid w:val="0022038C"/>
    <w:rsid w:val="002209C4"/>
    <w:rsid w:val="00220BBC"/>
    <w:rsid w:val="00220CEC"/>
    <w:rsid w:val="00220E58"/>
    <w:rsid w:val="00220E90"/>
    <w:rsid w:val="002215BF"/>
    <w:rsid w:val="00221837"/>
    <w:rsid w:val="002218D2"/>
    <w:rsid w:val="00221B51"/>
    <w:rsid w:val="00221BEE"/>
    <w:rsid w:val="00221D66"/>
    <w:rsid w:val="00221F37"/>
    <w:rsid w:val="002222D8"/>
    <w:rsid w:val="0022246C"/>
    <w:rsid w:val="002224A0"/>
    <w:rsid w:val="002226FB"/>
    <w:rsid w:val="002227CA"/>
    <w:rsid w:val="0022297C"/>
    <w:rsid w:val="002229DF"/>
    <w:rsid w:val="00222B27"/>
    <w:rsid w:val="00222D72"/>
    <w:rsid w:val="00222DA6"/>
    <w:rsid w:val="00222DE8"/>
    <w:rsid w:val="00222E03"/>
    <w:rsid w:val="00222E9F"/>
    <w:rsid w:val="00222F62"/>
    <w:rsid w:val="002231C1"/>
    <w:rsid w:val="002232A0"/>
    <w:rsid w:val="00223635"/>
    <w:rsid w:val="0022363C"/>
    <w:rsid w:val="00223A0F"/>
    <w:rsid w:val="00223ABF"/>
    <w:rsid w:val="00223C8A"/>
    <w:rsid w:val="00223CC9"/>
    <w:rsid w:val="00223F7C"/>
    <w:rsid w:val="00224A4A"/>
    <w:rsid w:val="00224FD7"/>
    <w:rsid w:val="002250BD"/>
    <w:rsid w:val="00225365"/>
    <w:rsid w:val="00225A66"/>
    <w:rsid w:val="00225AC8"/>
    <w:rsid w:val="00225CAC"/>
    <w:rsid w:val="00225E09"/>
    <w:rsid w:val="00225EDF"/>
    <w:rsid w:val="00226538"/>
    <w:rsid w:val="002267B1"/>
    <w:rsid w:val="002267BE"/>
    <w:rsid w:val="0022683C"/>
    <w:rsid w:val="002269CF"/>
    <w:rsid w:val="00226BBC"/>
    <w:rsid w:val="00226EF9"/>
    <w:rsid w:val="00226F93"/>
    <w:rsid w:val="002272AF"/>
    <w:rsid w:val="002272C4"/>
    <w:rsid w:val="00227393"/>
    <w:rsid w:val="00227448"/>
    <w:rsid w:val="00227A60"/>
    <w:rsid w:val="00227ACC"/>
    <w:rsid w:val="00227B90"/>
    <w:rsid w:val="00227CAF"/>
    <w:rsid w:val="00227CE3"/>
    <w:rsid w:val="00227D11"/>
    <w:rsid w:val="00227E29"/>
    <w:rsid w:val="00227E65"/>
    <w:rsid w:val="00227F49"/>
    <w:rsid w:val="00230098"/>
    <w:rsid w:val="002301BB"/>
    <w:rsid w:val="00230533"/>
    <w:rsid w:val="00230535"/>
    <w:rsid w:val="00230928"/>
    <w:rsid w:val="00230C33"/>
    <w:rsid w:val="00230E7C"/>
    <w:rsid w:val="0023106D"/>
    <w:rsid w:val="002312CA"/>
    <w:rsid w:val="00231518"/>
    <w:rsid w:val="002319C3"/>
    <w:rsid w:val="00231CC1"/>
    <w:rsid w:val="002321B5"/>
    <w:rsid w:val="0023243C"/>
    <w:rsid w:val="00232483"/>
    <w:rsid w:val="002324C8"/>
    <w:rsid w:val="002327FD"/>
    <w:rsid w:val="002328AC"/>
    <w:rsid w:val="00232A8D"/>
    <w:rsid w:val="00232AFB"/>
    <w:rsid w:val="00232D4E"/>
    <w:rsid w:val="002331B1"/>
    <w:rsid w:val="002332E7"/>
    <w:rsid w:val="00233519"/>
    <w:rsid w:val="002335A6"/>
    <w:rsid w:val="002337AC"/>
    <w:rsid w:val="00233C3B"/>
    <w:rsid w:val="00234173"/>
    <w:rsid w:val="0023429F"/>
    <w:rsid w:val="0023438F"/>
    <w:rsid w:val="0023439A"/>
    <w:rsid w:val="002347FF"/>
    <w:rsid w:val="00234909"/>
    <w:rsid w:val="00234A9D"/>
    <w:rsid w:val="00234B0B"/>
    <w:rsid w:val="00234BBB"/>
    <w:rsid w:val="00234C4F"/>
    <w:rsid w:val="00234D4C"/>
    <w:rsid w:val="00234E61"/>
    <w:rsid w:val="002350AB"/>
    <w:rsid w:val="0023583B"/>
    <w:rsid w:val="00235DE8"/>
    <w:rsid w:val="00236015"/>
    <w:rsid w:val="002360A8"/>
    <w:rsid w:val="00236271"/>
    <w:rsid w:val="0023672F"/>
    <w:rsid w:val="00236746"/>
    <w:rsid w:val="002367BF"/>
    <w:rsid w:val="00236A7B"/>
    <w:rsid w:val="00236BA8"/>
    <w:rsid w:val="00236C12"/>
    <w:rsid w:val="002371D9"/>
    <w:rsid w:val="00237390"/>
    <w:rsid w:val="00237BC4"/>
    <w:rsid w:val="0024021A"/>
    <w:rsid w:val="00240469"/>
    <w:rsid w:val="0024065B"/>
    <w:rsid w:val="0024072B"/>
    <w:rsid w:val="00240809"/>
    <w:rsid w:val="002409C0"/>
    <w:rsid w:val="00240B50"/>
    <w:rsid w:val="00240BDB"/>
    <w:rsid w:val="00240FC7"/>
    <w:rsid w:val="0024187A"/>
    <w:rsid w:val="002418A4"/>
    <w:rsid w:val="00241DC0"/>
    <w:rsid w:val="00241E8D"/>
    <w:rsid w:val="00241F8C"/>
    <w:rsid w:val="00242140"/>
    <w:rsid w:val="0024217C"/>
    <w:rsid w:val="0024254C"/>
    <w:rsid w:val="00242661"/>
    <w:rsid w:val="00242965"/>
    <w:rsid w:val="00242980"/>
    <w:rsid w:val="002429AC"/>
    <w:rsid w:val="00242A93"/>
    <w:rsid w:val="00242AE7"/>
    <w:rsid w:val="00242B1A"/>
    <w:rsid w:val="00242CD6"/>
    <w:rsid w:val="00242E45"/>
    <w:rsid w:val="002431A0"/>
    <w:rsid w:val="002434CD"/>
    <w:rsid w:val="00243789"/>
    <w:rsid w:val="00243858"/>
    <w:rsid w:val="00243EEA"/>
    <w:rsid w:val="00243F0A"/>
    <w:rsid w:val="00244104"/>
    <w:rsid w:val="002442D1"/>
    <w:rsid w:val="002444FB"/>
    <w:rsid w:val="002445BD"/>
    <w:rsid w:val="002445FF"/>
    <w:rsid w:val="002446F9"/>
    <w:rsid w:val="00244702"/>
    <w:rsid w:val="00244BC4"/>
    <w:rsid w:val="00245397"/>
    <w:rsid w:val="002453B1"/>
    <w:rsid w:val="00245425"/>
    <w:rsid w:val="00245596"/>
    <w:rsid w:val="002455B3"/>
    <w:rsid w:val="002455C7"/>
    <w:rsid w:val="002460C6"/>
    <w:rsid w:val="00246158"/>
    <w:rsid w:val="0024675B"/>
    <w:rsid w:val="00246811"/>
    <w:rsid w:val="00246BAE"/>
    <w:rsid w:val="00246C7B"/>
    <w:rsid w:val="00246C8B"/>
    <w:rsid w:val="00246CD5"/>
    <w:rsid w:val="0024704E"/>
    <w:rsid w:val="00247141"/>
    <w:rsid w:val="00247159"/>
    <w:rsid w:val="002471D0"/>
    <w:rsid w:val="00247320"/>
    <w:rsid w:val="002473DF"/>
    <w:rsid w:val="00247612"/>
    <w:rsid w:val="0024762C"/>
    <w:rsid w:val="002479A8"/>
    <w:rsid w:val="00247BA6"/>
    <w:rsid w:val="00247E52"/>
    <w:rsid w:val="00247EA2"/>
    <w:rsid w:val="00250399"/>
    <w:rsid w:val="002506DA"/>
    <w:rsid w:val="00250713"/>
    <w:rsid w:val="00250980"/>
    <w:rsid w:val="00250A91"/>
    <w:rsid w:val="00250E39"/>
    <w:rsid w:val="00250FFB"/>
    <w:rsid w:val="00251328"/>
    <w:rsid w:val="002513EB"/>
    <w:rsid w:val="002515AA"/>
    <w:rsid w:val="00251891"/>
    <w:rsid w:val="002518F9"/>
    <w:rsid w:val="00251A82"/>
    <w:rsid w:val="00251AC4"/>
    <w:rsid w:val="00251CD2"/>
    <w:rsid w:val="00251D84"/>
    <w:rsid w:val="00251FB6"/>
    <w:rsid w:val="00251FB7"/>
    <w:rsid w:val="002520B3"/>
    <w:rsid w:val="00252274"/>
    <w:rsid w:val="002525B0"/>
    <w:rsid w:val="002525EF"/>
    <w:rsid w:val="0025262A"/>
    <w:rsid w:val="002526F4"/>
    <w:rsid w:val="002529D7"/>
    <w:rsid w:val="00252C11"/>
    <w:rsid w:val="00252D51"/>
    <w:rsid w:val="00252FD7"/>
    <w:rsid w:val="00253071"/>
    <w:rsid w:val="002530D8"/>
    <w:rsid w:val="002531BF"/>
    <w:rsid w:val="00253216"/>
    <w:rsid w:val="0025348E"/>
    <w:rsid w:val="002534E6"/>
    <w:rsid w:val="00253521"/>
    <w:rsid w:val="0025381A"/>
    <w:rsid w:val="00253B0E"/>
    <w:rsid w:val="00253EBE"/>
    <w:rsid w:val="00253F00"/>
    <w:rsid w:val="002541F4"/>
    <w:rsid w:val="00254208"/>
    <w:rsid w:val="002542B7"/>
    <w:rsid w:val="002542C3"/>
    <w:rsid w:val="002542F2"/>
    <w:rsid w:val="00254439"/>
    <w:rsid w:val="00254491"/>
    <w:rsid w:val="00254781"/>
    <w:rsid w:val="0025492F"/>
    <w:rsid w:val="00254B4D"/>
    <w:rsid w:val="00254BEA"/>
    <w:rsid w:val="00254D75"/>
    <w:rsid w:val="00254D83"/>
    <w:rsid w:val="00254EFC"/>
    <w:rsid w:val="00254F10"/>
    <w:rsid w:val="00254F24"/>
    <w:rsid w:val="00254FDE"/>
    <w:rsid w:val="002550D0"/>
    <w:rsid w:val="002551A2"/>
    <w:rsid w:val="00255219"/>
    <w:rsid w:val="00255368"/>
    <w:rsid w:val="002554B8"/>
    <w:rsid w:val="0025559B"/>
    <w:rsid w:val="00255B47"/>
    <w:rsid w:val="00255BBA"/>
    <w:rsid w:val="00255C2E"/>
    <w:rsid w:val="00255D33"/>
    <w:rsid w:val="00255DF5"/>
    <w:rsid w:val="00255EEA"/>
    <w:rsid w:val="0025616E"/>
    <w:rsid w:val="002561E5"/>
    <w:rsid w:val="0025622C"/>
    <w:rsid w:val="0025632C"/>
    <w:rsid w:val="0025644A"/>
    <w:rsid w:val="00256491"/>
    <w:rsid w:val="002564B5"/>
    <w:rsid w:val="002569AE"/>
    <w:rsid w:val="00256BFC"/>
    <w:rsid w:val="00256CEC"/>
    <w:rsid w:val="00256DB7"/>
    <w:rsid w:val="00256FA3"/>
    <w:rsid w:val="00256FD9"/>
    <w:rsid w:val="0025712C"/>
    <w:rsid w:val="00257223"/>
    <w:rsid w:val="00257406"/>
    <w:rsid w:val="0025757F"/>
    <w:rsid w:val="002579ED"/>
    <w:rsid w:val="00257AD3"/>
    <w:rsid w:val="00257BD1"/>
    <w:rsid w:val="00257D9F"/>
    <w:rsid w:val="00260510"/>
    <w:rsid w:val="00260614"/>
    <w:rsid w:val="00260933"/>
    <w:rsid w:val="00260A9C"/>
    <w:rsid w:val="00260BC4"/>
    <w:rsid w:val="00260D13"/>
    <w:rsid w:val="00261333"/>
    <w:rsid w:val="0026135F"/>
    <w:rsid w:val="0026136F"/>
    <w:rsid w:val="00261C19"/>
    <w:rsid w:val="00261CC9"/>
    <w:rsid w:val="00261D50"/>
    <w:rsid w:val="00262290"/>
    <w:rsid w:val="002623A4"/>
    <w:rsid w:val="00262433"/>
    <w:rsid w:val="002627A1"/>
    <w:rsid w:val="00262EF4"/>
    <w:rsid w:val="00262FCB"/>
    <w:rsid w:val="002630C4"/>
    <w:rsid w:val="00263159"/>
    <w:rsid w:val="00263275"/>
    <w:rsid w:val="00263281"/>
    <w:rsid w:val="002633A8"/>
    <w:rsid w:val="00263404"/>
    <w:rsid w:val="0026356B"/>
    <w:rsid w:val="00263838"/>
    <w:rsid w:val="00263B4A"/>
    <w:rsid w:val="00263B7F"/>
    <w:rsid w:val="00263CDD"/>
    <w:rsid w:val="00263D30"/>
    <w:rsid w:val="00263EAF"/>
    <w:rsid w:val="00263F0D"/>
    <w:rsid w:val="00264109"/>
    <w:rsid w:val="00264176"/>
    <w:rsid w:val="00264262"/>
    <w:rsid w:val="00264596"/>
    <w:rsid w:val="00264681"/>
    <w:rsid w:val="00264824"/>
    <w:rsid w:val="00264875"/>
    <w:rsid w:val="002648AB"/>
    <w:rsid w:val="00264AB0"/>
    <w:rsid w:val="00264BA7"/>
    <w:rsid w:val="00264F9B"/>
    <w:rsid w:val="00264FAD"/>
    <w:rsid w:val="0026506A"/>
    <w:rsid w:val="0026517E"/>
    <w:rsid w:val="00265217"/>
    <w:rsid w:val="002653F7"/>
    <w:rsid w:val="002654F3"/>
    <w:rsid w:val="0026552A"/>
    <w:rsid w:val="00265573"/>
    <w:rsid w:val="002656A9"/>
    <w:rsid w:val="002656B1"/>
    <w:rsid w:val="002657BA"/>
    <w:rsid w:val="002658E8"/>
    <w:rsid w:val="00266236"/>
    <w:rsid w:val="002665DD"/>
    <w:rsid w:val="0026665C"/>
    <w:rsid w:val="002668DF"/>
    <w:rsid w:val="00266AA7"/>
    <w:rsid w:val="00266AE1"/>
    <w:rsid w:val="00266C26"/>
    <w:rsid w:val="00266DC1"/>
    <w:rsid w:val="00266E3C"/>
    <w:rsid w:val="00266F65"/>
    <w:rsid w:val="00267007"/>
    <w:rsid w:val="002670AA"/>
    <w:rsid w:val="0026717C"/>
    <w:rsid w:val="002673BC"/>
    <w:rsid w:val="00267534"/>
    <w:rsid w:val="002676D5"/>
    <w:rsid w:val="002677D1"/>
    <w:rsid w:val="00270354"/>
    <w:rsid w:val="002704B0"/>
    <w:rsid w:val="002708D3"/>
    <w:rsid w:val="00270A94"/>
    <w:rsid w:val="00270C34"/>
    <w:rsid w:val="00271080"/>
    <w:rsid w:val="002713BE"/>
    <w:rsid w:val="002716E1"/>
    <w:rsid w:val="00271BE9"/>
    <w:rsid w:val="00271C65"/>
    <w:rsid w:val="00271D7D"/>
    <w:rsid w:val="00271FBD"/>
    <w:rsid w:val="00271FC2"/>
    <w:rsid w:val="00272065"/>
    <w:rsid w:val="002720C1"/>
    <w:rsid w:val="002721F2"/>
    <w:rsid w:val="002723B3"/>
    <w:rsid w:val="0027257F"/>
    <w:rsid w:val="00272755"/>
    <w:rsid w:val="002727FB"/>
    <w:rsid w:val="00272F1E"/>
    <w:rsid w:val="002731EF"/>
    <w:rsid w:val="00273332"/>
    <w:rsid w:val="002735CE"/>
    <w:rsid w:val="002736CD"/>
    <w:rsid w:val="002739E2"/>
    <w:rsid w:val="00273C98"/>
    <w:rsid w:val="00273E3A"/>
    <w:rsid w:val="00273EC2"/>
    <w:rsid w:val="002740D5"/>
    <w:rsid w:val="0027445C"/>
    <w:rsid w:val="002746A3"/>
    <w:rsid w:val="002749F1"/>
    <w:rsid w:val="00274A4C"/>
    <w:rsid w:val="00274CC3"/>
    <w:rsid w:val="00274D1B"/>
    <w:rsid w:val="002750AE"/>
    <w:rsid w:val="002750F9"/>
    <w:rsid w:val="0027512A"/>
    <w:rsid w:val="002751F0"/>
    <w:rsid w:val="00275270"/>
    <w:rsid w:val="00275388"/>
    <w:rsid w:val="002754E5"/>
    <w:rsid w:val="0027562E"/>
    <w:rsid w:val="002757A9"/>
    <w:rsid w:val="00275869"/>
    <w:rsid w:val="0027599C"/>
    <w:rsid w:val="00275A8F"/>
    <w:rsid w:val="002761F0"/>
    <w:rsid w:val="002761FC"/>
    <w:rsid w:val="002769BC"/>
    <w:rsid w:val="00276A8D"/>
    <w:rsid w:val="00276BCF"/>
    <w:rsid w:val="00276C8A"/>
    <w:rsid w:val="00276D7C"/>
    <w:rsid w:val="00276E91"/>
    <w:rsid w:val="00277065"/>
    <w:rsid w:val="00277428"/>
    <w:rsid w:val="002774A4"/>
    <w:rsid w:val="002774CF"/>
    <w:rsid w:val="0027753B"/>
    <w:rsid w:val="00277B8D"/>
    <w:rsid w:val="00277F1D"/>
    <w:rsid w:val="00280261"/>
    <w:rsid w:val="0028046A"/>
    <w:rsid w:val="00280812"/>
    <w:rsid w:val="00280FFF"/>
    <w:rsid w:val="00281058"/>
    <w:rsid w:val="00281099"/>
    <w:rsid w:val="002810F9"/>
    <w:rsid w:val="00281218"/>
    <w:rsid w:val="002813E2"/>
    <w:rsid w:val="0028142F"/>
    <w:rsid w:val="00281923"/>
    <w:rsid w:val="00282135"/>
    <w:rsid w:val="002821E7"/>
    <w:rsid w:val="0028229A"/>
    <w:rsid w:val="00282637"/>
    <w:rsid w:val="00282755"/>
    <w:rsid w:val="00282820"/>
    <w:rsid w:val="00282924"/>
    <w:rsid w:val="00282964"/>
    <w:rsid w:val="00282FAC"/>
    <w:rsid w:val="00283241"/>
    <w:rsid w:val="002833D2"/>
    <w:rsid w:val="002836D9"/>
    <w:rsid w:val="0028372F"/>
    <w:rsid w:val="00283A61"/>
    <w:rsid w:val="00284360"/>
    <w:rsid w:val="002844B4"/>
    <w:rsid w:val="002844BC"/>
    <w:rsid w:val="0028490E"/>
    <w:rsid w:val="00284989"/>
    <w:rsid w:val="00284BC3"/>
    <w:rsid w:val="00285094"/>
    <w:rsid w:val="002852A0"/>
    <w:rsid w:val="002855BF"/>
    <w:rsid w:val="00285A9F"/>
    <w:rsid w:val="00285BD8"/>
    <w:rsid w:val="0028602F"/>
    <w:rsid w:val="0028603B"/>
    <w:rsid w:val="002862B0"/>
    <w:rsid w:val="002862FE"/>
    <w:rsid w:val="002864B3"/>
    <w:rsid w:val="0028686C"/>
    <w:rsid w:val="0028693E"/>
    <w:rsid w:val="002869C4"/>
    <w:rsid w:val="00286D1C"/>
    <w:rsid w:val="00286ED8"/>
    <w:rsid w:val="002870DF"/>
    <w:rsid w:val="00287116"/>
    <w:rsid w:val="00287304"/>
    <w:rsid w:val="002873B0"/>
    <w:rsid w:val="002875C4"/>
    <w:rsid w:val="002875CE"/>
    <w:rsid w:val="0028766B"/>
    <w:rsid w:val="002876FF"/>
    <w:rsid w:val="00287880"/>
    <w:rsid w:val="0028789F"/>
    <w:rsid w:val="002879AA"/>
    <w:rsid w:val="00287D6E"/>
    <w:rsid w:val="002900F4"/>
    <w:rsid w:val="00290190"/>
    <w:rsid w:val="002901A3"/>
    <w:rsid w:val="0029040B"/>
    <w:rsid w:val="00290768"/>
    <w:rsid w:val="002909CA"/>
    <w:rsid w:val="00290A02"/>
    <w:rsid w:val="00290BA7"/>
    <w:rsid w:val="00290E70"/>
    <w:rsid w:val="002912FF"/>
    <w:rsid w:val="00291341"/>
    <w:rsid w:val="0029136D"/>
    <w:rsid w:val="00291658"/>
    <w:rsid w:val="00291B58"/>
    <w:rsid w:val="00291BDF"/>
    <w:rsid w:val="00291DBA"/>
    <w:rsid w:val="00291E4E"/>
    <w:rsid w:val="00291F90"/>
    <w:rsid w:val="002920CE"/>
    <w:rsid w:val="002921EF"/>
    <w:rsid w:val="002921F8"/>
    <w:rsid w:val="0029235C"/>
    <w:rsid w:val="0029256F"/>
    <w:rsid w:val="002925E2"/>
    <w:rsid w:val="0029265D"/>
    <w:rsid w:val="0029283A"/>
    <w:rsid w:val="002928BE"/>
    <w:rsid w:val="00292ABB"/>
    <w:rsid w:val="00292B9D"/>
    <w:rsid w:val="00292C54"/>
    <w:rsid w:val="00292D2C"/>
    <w:rsid w:val="00292EDA"/>
    <w:rsid w:val="00293092"/>
    <w:rsid w:val="002932E5"/>
    <w:rsid w:val="002934D0"/>
    <w:rsid w:val="00293867"/>
    <w:rsid w:val="00293AD3"/>
    <w:rsid w:val="00293C5A"/>
    <w:rsid w:val="00294068"/>
    <w:rsid w:val="00294227"/>
    <w:rsid w:val="00294293"/>
    <w:rsid w:val="0029448F"/>
    <w:rsid w:val="00294935"/>
    <w:rsid w:val="00294968"/>
    <w:rsid w:val="00294C1A"/>
    <w:rsid w:val="00294E91"/>
    <w:rsid w:val="00295236"/>
    <w:rsid w:val="002956E5"/>
    <w:rsid w:val="0029574E"/>
    <w:rsid w:val="0029578F"/>
    <w:rsid w:val="00295B7F"/>
    <w:rsid w:val="00295B89"/>
    <w:rsid w:val="00296208"/>
    <w:rsid w:val="00296255"/>
    <w:rsid w:val="0029683C"/>
    <w:rsid w:val="002969F1"/>
    <w:rsid w:val="00296AD5"/>
    <w:rsid w:val="0029715A"/>
    <w:rsid w:val="0029725D"/>
    <w:rsid w:val="0029728F"/>
    <w:rsid w:val="002972E7"/>
    <w:rsid w:val="00297585"/>
    <w:rsid w:val="0029762F"/>
    <w:rsid w:val="00297D61"/>
    <w:rsid w:val="00297DD3"/>
    <w:rsid w:val="002A026B"/>
    <w:rsid w:val="002A053E"/>
    <w:rsid w:val="002A09A5"/>
    <w:rsid w:val="002A0AEC"/>
    <w:rsid w:val="002A0B40"/>
    <w:rsid w:val="002A0BE7"/>
    <w:rsid w:val="002A1206"/>
    <w:rsid w:val="002A1297"/>
    <w:rsid w:val="002A12A3"/>
    <w:rsid w:val="002A1348"/>
    <w:rsid w:val="002A1517"/>
    <w:rsid w:val="002A1762"/>
    <w:rsid w:val="002A1959"/>
    <w:rsid w:val="002A1965"/>
    <w:rsid w:val="002A197B"/>
    <w:rsid w:val="002A1BD8"/>
    <w:rsid w:val="002A1F0F"/>
    <w:rsid w:val="002A215B"/>
    <w:rsid w:val="002A2418"/>
    <w:rsid w:val="002A2B07"/>
    <w:rsid w:val="002A2D00"/>
    <w:rsid w:val="002A2D0F"/>
    <w:rsid w:val="002A2E57"/>
    <w:rsid w:val="002A2EFF"/>
    <w:rsid w:val="002A319A"/>
    <w:rsid w:val="002A3363"/>
    <w:rsid w:val="002A347B"/>
    <w:rsid w:val="002A354E"/>
    <w:rsid w:val="002A398C"/>
    <w:rsid w:val="002A3A26"/>
    <w:rsid w:val="002A3A34"/>
    <w:rsid w:val="002A3AAA"/>
    <w:rsid w:val="002A3AAF"/>
    <w:rsid w:val="002A3AD5"/>
    <w:rsid w:val="002A3B00"/>
    <w:rsid w:val="002A3EE2"/>
    <w:rsid w:val="002A4598"/>
    <w:rsid w:val="002A45DE"/>
    <w:rsid w:val="002A4702"/>
    <w:rsid w:val="002A478F"/>
    <w:rsid w:val="002A4883"/>
    <w:rsid w:val="002A4A3C"/>
    <w:rsid w:val="002A4ABC"/>
    <w:rsid w:val="002A4B11"/>
    <w:rsid w:val="002A4FF4"/>
    <w:rsid w:val="002A55B3"/>
    <w:rsid w:val="002A5808"/>
    <w:rsid w:val="002A5A3A"/>
    <w:rsid w:val="002A5C3D"/>
    <w:rsid w:val="002A5EE2"/>
    <w:rsid w:val="002A5F31"/>
    <w:rsid w:val="002A5FDB"/>
    <w:rsid w:val="002A6285"/>
    <w:rsid w:val="002A648D"/>
    <w:rsid w:val="002A6536"/>
    <w:rsid w:val="002A654B"/>
    <w:rsid w:val="002A67C4"/>
    <w:rsid w:val="002A686D"/>
    <w:rsid w:val="002A6961"/>
    <w:rsid w:val="002A6F02"/>
    <w:rsid w:val="002A6FB8"/>
    <w:rsid w:val="002A7438"/>
    <w:rsid w:val="002A7A47"/>
    <w:rsid w:val="002A7B63"/>
    <w:rsid w:val="002A7EA1"/>
    <w:rsid w:val="002B003C"/>
    <w:rsid w:val="002B00D4"/>
    <w:rsid w:val="002B0217"/>
    <w:rsid w:val="002B0363"/>
    <w:rsid w:val="002B0389"/>
    <w:rsid w:val="002B0672"/>
    <w:rsid w:val="002B0805"/>
    <w:rsid w:val="002B083E"/>
    <w:rsid w:val="002B08E8"/>
    <w:rsid w:val="002B0905"/>
    <w:rsid w:val="002B0948"/>
    <w:rsid w:val="002B094B"/>
    <w:rsid w:val="002B094C"/>
    <w:rsid w:val="002B0B7C"/>
    <w:rsid w:val="002B0BFF"/>
    <w:rsid w:val="002B0E6B"/>
    <w:rsid w:val="002B0ED9"/>
    <w:rsid w:val="002B0F0E"/>
    <w:rsid w:val="002B0FDF"/>
    <w:rsid w:val="002B1018"/>
    <w:rsid w:val="002B10A8"/>
    <w:rsid w:val="002B1183"/>
    <w:rsid w:val="002B1202"/>
    <w:rsid w:val="002B1271"/>
    <w:rsid w:val="002B12FD"/>
    <w:rsid w:val="002B155F"/>
    <w:rsid w:val="002B15D7"/>
    <w:rsid w:val="002B181C"/>
    <w:rsid w:val="002B1838"/>
    <w:rsid w:val="002B18D6"/>
    <w:rsid w:val="002B1B12"/>
    <w:rsid w:val="002B1C93"/>
    <w:rsid w:val="002B1E8E"/>
    <w:rsid w:val="002B1F05"/>
    <w:rsid w:val="002B210F"/>
    <w:rsid w:val="002B2658"/>
    <w:rsid w:val="002B27B1"/>
    <w:rsid w:val="002B31A6"/>
    <w:rsid w:val="002B3367"/>
    <w:rsid w:val="002B3473"/>
    <w:rsid w:val="002B37CB"/>
    <w:rsid w:val="002B380C"/>
    <w:rsid w:val="002B3936"/>
    <w:rsid w:val="002B397B"/>
    <w:rsid w:val="002B3999"/>
    <w:rsid w:val="002B3A99"/>
    <w:rsid w:val="002B3C81"/>
    <w:rsid w:val="002B41AD"/>
    <w:rsid w:val="002B439F"/>
    <w:rsid w:val="002B4621"/>
    <w:rsid w:val="002B46E2"/>
    <w:rsid w:val="002B4748"/>
    <w:rsid w:val="002B47B8"/>
    <w:rsid w:val="002B4D25"/>
    <w:rsid w:val="002B4DF8"/>
    <w:rsid w:val="002B4DF9"/>
    <w:rsid w:val="002B4E2E"/>
    <w:rsid w:val="002B55B5"/>
    <w:rsid w:val="002B55BE"/>
    <w:rsid w:val="002B572A"/>
    <w:rsid w:val="002B57B9"/>
    <w:rsid w:val="002B57E4"/>
    <w:rsid w:val="002B582F"/>
    <w:rsid w:val="002B5976"/>
    <w:rsid w:val="002B5B5C"/>
    <w:rsid w:val="002B5EE5"/>
    <w:rsid w:val="002B5EEC"/>
    <w:rsid w:val="002B6011"/>
    <w:rsid w:val="002B601A"/>
    <w:rsid w:val="002B62B9"/>
    <w:rsid w:val="002B6FA4"/>
    <w:rsid w:val="002B702B"/>
    <w:rsid w:val="002B715E"/>
    <w:rsid w:val="002B75C2"/>
    <w:rsid w:val="002B75D0"/>
    <w:rsid w:val="002B774D"/>
    <w:rsid w:val="002B77D4"/>
    <w:rsid w:val="002B78C9"/>
    <w:rsid w:val="002B7BE1"/>
    <w:rsid w:val="002B7D9C"/>
    <w:rsid w:val="002B7EFE"/>
    <w:rsid w:val="002C006B"/>
    <w:rsid w:val="002C0159"/>
    <w:rsid w:val="002C0163"/>
    <w:rsid w:val="002C0A00"/>
    <w:rsid w:val="002C0AAC"/>
    <w:rsid w:val="002C0E84"/>
    <w:rsid w:val="002C1009"/>
    <w:rsid w:val="002C17F7"/>
    <w:rsid w:val="002C19CE"/>
    <w:rsid w:val="002C1A23"/>
    <w:rsid w:val="002C1CBC"/>
    <w:rsid w:val="002C1E55"/>
    <w:rsid w:val="002C1F4D"/>
    <w:rsid w:val="002C1F7B"/>
    <w:rsid w:val="002C2332"/>
    <w:rsid w:val="002C270A"/>
    <w:rsid w:val="002C2762"/>
    <w:rsid w:val="002C2788"/>
    <w:rsid w:val="002C2BA9"/>
    <w:rsid w:val="002C2C90"/>
    <w:rsid w:val="002C2D24"/>
    <w:rsid w:val="002C2F3D"/>
    <w:rsid w:val="002C2F60"/>
    <w:rsid w:val="002C2FD1"/>
    <w:rsid w:val="002C3188"/>
    <w:rsid w:val="002C328F"/>
    <w:rsid w:val="002C350B"/>
    <w:rsid w:val="002C37F6"/>
    <w:rsid w:val="002C380F"/>
    <w:rsid w:val="002C381A"/>
    <w:rsid w:val="002C38B7"/>
    <w:rsid w:val="002C3936"/>
    <w:rsid w:val="002C3BAB"/>
    <w:rsid w:val="002C3ED7"/>
    <w:rsid w:val="002C4090"/>
    <w:rsid w:val="002C427A"/>
    <w:rsid w:val="002C4462"/>
    <w:rsid w:val="002C44E9"/>
    <w:rsid w:val="002C462A"/>
    <w:rsid w:val="002C4AB7"/>
    <w:rsid w:val="002C4B18"/>
    <w:rsid w:val="002C4B1B"/>
    <w:rsid w:val="002C4D97"/>
    <w:rsid w:val="002C4D9D"/>
    <w:rsid w:val="002C51CE"/>
    <w:rsid w:val="002C5461"/>
    <w:rsid w:val="002C5664"/>
    <w:rsid w:val="002C587D"/>
    <w:rsid w:val="002C59D0"/>
    <w:rsid w:val="002C5BBE"/>
    <w:rsid w:val="002C61C9"/>
    <w:rsid w:val="002C640A"/>
    <w:rsid w:val="002C6484"/>
    <w:rsid w:val="002C666D"/>
    <w:rsid w:val="002C67AF"/>
    <w:rsid w:val="002C68D6"/>
    <w:rsid w:val="002C6B30"/>
    <w:rsid w:val="002C6DC8"/>
    <w:rsid w:val="002C6DF3"/>
    <w:rsid w:val="002C719B"/>
    <w:rsid w:val="002C758A"/>
    <w:rsid w:val="002C7833"/>
    <w:rsid w:val="002C79F1"/>
    <w:rsid w:val="002C7BAE"/>
    <w:rsid w:val="002C7EDA"/>
    <w:rsid w:val="002D0042"/>
    <w:rsid w:val="002D00DC"/>
    <w:rsid w:val="002D0A19"/>
    <w:rsid w:val="002D0C29"/>
    <w:rsid w:val="002D0CA2"/>
    <w:rsid w:val="002D0E02"/>
    <w:rsid w:val="002D0FDF"/>
    <w:rsid w:val="002D1170"/>
    <w:rsid w:val="002D1222"/>
    <w:rsid w:val="002D153A"/>
    <w:rsid w:val="002D18C2"/>
    <w:rsid w:val="002D19AC"/>
    <w:rsid w:val="002D1ABD"/>
    <w:rsid w:val="002D1D31"/>
    <w:rsid w:val="002D1F14"/>
    <w:rsid w:val="002D2088"/>
    <w:rsid w:val="002D21FC"/>
    <w:rsid w:val="002D26EE"/>
    <w:rsid w:val="002D276A"/>
    <w:rsid w:val="002D2B33"/>
    <w:rsid w:val="002D2CAD"/>
    <w:rsid w:val="002D2D37"/>
    <w:rsid w:val="002D306B"/>
    <w:rsid w:val="002D3178"/>
    <w:rsid w:val="002D33CF"/>
    <w:rsid w:val="002D3679"/>
    <w:rsid w:val="002D38F0"/>
    <w:rsid w:val="002D397C"/>
    <w:rsid w:val="002D4207"/>
    <w:rsid w:val="002D44DB"/>
    <w:rsid w:val="002D4A4A"/>
    <w:rsid w:val="002D4A50"/>
    <w:rsid w:val="002D4C9D"/>
    <w:rsid w:val="002D4D53"/>
    <w:rsid w:val="002D4E55"/>
    <w:rsid w:val="002D4EB2"/>
    <w:rsid w:val="002D51E5"/>
    <w:rsid w:val="002D5255"/>
    <w:rsid w:val="002D525B"/>
    <w:rsid w:val="002D5264"/>
    <w:rsid w:val="002D52E3"/>
    <w:rsid w:val="002D54F0"/>
    <w:rsid w:val="002D553D"/>
    <w:rsid w:val="002D593F"/>
    <w:rsid w:val="002D5986"/>
    <w:rsid w:val="002D5A77"/>
    <w:rsid w:val="002D5C1E"/>
    <w:rsid w:val="002D5E8F"/>
    <w:rsid w:val="002D5EC6"/>
    <w:rsid w:val="002D602C"/>
    <w:rsid w:val="002D60CF"/>
    <w:rsid w:val="002D610D"/>
    <w:rsid w:val="002D6110"/>
    <w:rsid w:val="002D6266"/>
    <w:rsid w:val="002D6513"/>
    <w:rsid w:val="002D661C"/>
    <w:rsid w:val="002D6E22"/>
    <w:rsid w:val="002D6E3B"/>
    <w:rsid w:val="002D6F55"/>
    <w:rsid w:val="002D70AE"/>
    <w:rsid w:val="002D743D"/>
    <w:rsid w:val="002D7777"/>
    <w:rsid w:val="002D7A43"/>
    <w:rsid w:val="002D7AB0"/>
    <w:rsid w:val="002D7D83"/>
    <w:rsid w:val="002D7D96"/>
    <w:rsid w:val="002D7DF4"/>
    <w:rsid w:val="002D7E05"/>
    <w:rsid w:val="002E08A2"/>
    <w:rsid w:val="002E094E"/>
    <w:rsid w:val="002E0993"/>
    <w:rsid w:val="002E0A73"/>
    <w:rsid w:val="002E0A87"/>
    <w:rsid w:val="002E0BCD"/>
    <w:rsid w:val="002E0DBA"/>
    <w:rsid w:val="002E18EC"/>
    <w:rsid w:val="002E1A5D"/>
    <w:rsid w:val="002E1B38"/>
    <w:rsid w:val="002E1BBA"/>
    <w:rsid w:val="002E1C47"/>
    <w:rsid w:val="002E1EE5"/>
    <w:rsid w:val="002E1F7A"/>
    <w:rsid w:val="002E1FA3"/>
    <w:rsid w:val="002E1FC4"/>
    <w:rsid w:val="002E24AD"/>
    <w:rsid w:val="002E24FD"/>
    <w:rsid w:val="002E2775"/>
    <w:rsid w:val="002E2BF1"/>
    <w:rsid w:val="002E2BFA"/>
    <w:rsid w:val="002E2C2E"/>
    <w:rsid w:val="002E30E5"/>
    <w:rsid w:val="002E3299"/>
    <w:rsid w:val="002E33E6"/>
    <w:rsid w:val="002E3663"/>
    <w:rsid w:val="002E373F"/>
    <w:rsid w:val="002E37E3"/>
    <w:rsid w:val="002E3914"/>
    <w:rsid w:val="002E3925"/>
    <w:rsid w:val="002E395C"/>
    <w:rsid w:val="002E3B1B"/>
    <w:rsid w:val="002E3C0F"/>
    <w:rsid w:val="002E3C55"/>
    <w:rsid w:val="002E3F65"/>
    <w:rsid w:val="002E4466"/>
    <w:rsid w:val="002E4472"/>
    <w:rsid w:val="002E487E"/>
    <w:rsid w:val="002E489C"/>
    <w:rsid w:val="002E4AF8"/>
    <w:rsid w:val="002E4B38"/>
    <w:rsid w:val="002E4F35"/>
    <w:rsid w:val="002E4F69"/>
    <w:rsid w:val="002E5114"/>
    <w:rsid w:val="002E5296"/>
    <w:rsid w:val="002E52D9"/>
    <w:rsid w:val="002E578A"/>
    <w:rsid w:val="002E5B57"/>
    <w:rsid w:val="002E5C51"/>
    <w:rsid w:val="002E5C82"/>
    <w:rsid w:val="002E611F"/>
    <w:rsid w:val="002E61BD"/>
    <w:rsid w:val="002E61C4"/>
    <w:rsid w:val="002E6261"/>
    <w:rsid w:val="002E65D8"/>
    <w:rsid w:val="002E66FD"/>
    <w:rsid w:val="002E6747"/>
    <w:rsid w:val="002E6B41"/>
    <w:rsid w:val="002E6BE2"/>
    <w:rsid w:val="002E6DDC"/>
    <w:rsid w:val="002E6EFE"/>
    <w:rsid w:val="002E738D"/>
    <w:rsid w:val="002E7C85"/>
    <w:rsid w:val="002F00EE"/>
    <w:rsid w:val="002F02BC"/>
    <w:rsid w:val="002F0494"/>
    <w:rsid w:val="002F0803"/>
    <w:rsid w:val="002F090D"/>
    <w:rsid w:val="002F09A8"/>
    <w:rsid w:val="002F0E78"/>
    <w:rsid w:val="002F10CA"/>
    <w:rsid w:val="002F1137"/>
    <w:rsid w:val="002F1178"/>
    <w:rsid w:val="002F1205"/>
    <w:rsid w:val="002F128C"/>
    <w:rsid w:val="002F156A"/>
    <w:rsid w:val="002F1687"/>
    <w:rsid w:val="002F1786"/>
    <w:rsid w:val="002F18D8"/>
    <w:rsid w:val="002F1ADE"/>
    <w:rsid w:val="002F1DA6"/>
    <w:rsid w:val="002F1DFF"/>
    <w:rsid w:val="002F1F86"/>
    <w:rsid w:val="002F2095"/>
    <w:rsid w:val="002F21E3"/>
    <w:rsid w:val="002F22AD"/>
    <w:rsid w:val="002F22F0"/>
    <w:rsid w:val="002F264A"/>
    <w:rsid w:val="002F2660"/>
    <w:rsid w:val="002F27A5"/>
    <w:rsid w:val="002F2AB5"/>
    <w:rsid w:val="002F2B0B"/>
    <w:rsid w:val="002F2B3A"/>
    <w:rsid w:val="002F2B75"/>
    <w:rsid w:val="002F2C28"/>
    <w:rsid w:val="002F2C2A"/>
    <w:rsid w:val="002F2FB7"/>
    <w:rsid w:val="002F37F7"/>
    <w:rsid w:val="002F3A0D"/>
    <w:rsid w:val="002F3ADA"/>
    <w:rsid w:val="002F3CBE"/>
    <w:rsid w:val="002F3ED6"/>
    <w:rsid w:val="002F412A"/>
    <w:rsid w:val="002F42BD"/>
    <w:rsid w:val="002F42C9"/>
    <w:rsid w:val="002F4348"/>
    <w:rsid w:val="002F451D"/>
    <w:rsid w:val="002F45C9"/>
    <w:rsid w:val="002F4639"/>
    <w:rsid w:val="002F46C0"/>
    <w:rsid w:val="002F47A5"/>
    <w:rsid w:val="002F4B30"/>
    <w:rsid w:val="002F4BAF"/>
    <w:rsid w:val="002F4C0A"/>
    <w:rsid w:val="002F5202"/>
    <w:rsid w:val="002F52EA"/>
    <w:rsid w:val="002F602D"/>
    <w:rsid w:val="002F6601"/>
    <w:rsid w:val="002F6876"/>
    <w:rsid w:val="002F6BD0"/>
    <w:rsid w:val="002F6C5B"/>
    <w:rsid w:val="002F6F64"/>
    <w:rsid w:val="002F6FD9"/>
    <w:rsid w:val="002F70F0"/>
    <w:rsid w:val="002F71BD"/>
    <w:rsid w:val="002F731A"/>
    <w:rsid w:val="002F7564"/>
    <w:rsid w:val="002F759A"/>
    <w:rsid w:val="002F78B4"/>
    <w:rsid w:val="002F79DE"/>
    <w:rsid w:val="002F7D93"/>
    <w:rsid w:val="002F7EA6"/>
    <w:rsid w:val="00300343"/>
    <w:rsid w:val="003004FA"/>
    <w:rsid w:val="00300D19"/>
    <w:rsid w:val="00300D85"/>
    <w:rsid w:val="00300F1A"/>
    <w:rsid w:val="003012D3"/>
    <w:rsid w:val="003019BB"/>
    <w:rsid w:val="00301A69"/>
    <w:rsid w:val="00301E19"/>
    <w:rsid w:val="00301E99"/>
    <w:rsid w:val="003020FC"/>
    <w:rsid w:val="0030250C"/>
    <w:rsid w:val="003025A4"/>
    <w:rsid w:val="00302682"/>
    <w:rsid w:val="00302703"/>
    <w:rsid w:val="003027DB"/>
    <w:rsid w:val="00302C5C"/>
    <w:rsid w:val="00302CC5"/>
    <w:rsid w:val="00302F30"/>
    <w:rsid w:val="00303126"/>
    <w:rsid w:val="00303321"/>
    <w:rsid w:val="00303732"/>
    <w:rsid w:val="00303823"/>
    <w:rsid w:val="00303A53"/>
    <w:rsid w:val="00303E4E"/>
    <w:rsid w:val="0030444E"/>
    <w:rsid w:val="0030453A"/>
    <w:rsid w:val="00304553"/>
    <w:rsid w:val="0030473E"/>
    <w:rsid w:val="00304781"/>
    <w:rsid w:val="0030494C"/>
    <w:rsid w:val="003049B8"/>
    <w:rsid w:val="003049CC"/>
    <w:rsid w:val="00304A43"/>
    <w:rsid w:val="00304C04"/>
    <w:rsid w:val="00304C62"/>
    <w:rsid w:val="00304C95"/>
    <w:rsid w:val="00304D65"/>
    <w:rsid w:val="00304D9D"/>
    <w:rsid w:val="00304E18"/>
    <w:rsid w:val="00304F52"/>
    <w:rsid w:val="00305050"/>
    <w:rsid w:val="00305128"/>
    <w:rsid w:val="00305186"/>
    <w:rsid w:val="00305575"/>
    <w:rsid w:val="00305AE5"/>
    <w:rsid w:val="00305D00"/>
    <w:rsid w:val="00305D33"/>
    <w:rsid w:val="00305D3C"/>
    <w:rsid w:val="00305DFE"/>
    <w:rsid w:val="00305E2F"/>
    <w:rsid w:val="00305EE0"/>
    <w:rsid w:val="00306328"/>
    <w:rsid w:val="00306382"/>
    <w:rsid w:val="00306545"/>
    <w:rsid w:val="00306AC0"/>
    <w:rsid w:val="00306D12"/>
    <w:rsid w:val="00306E5D"/>
    <w:rsid w:val="00307155"/>
    <w:rsid w:val="0030718F"/>
    <w:rsid w:val="003071DB"/>
    <w:rsid w:val="003073ED"/>
    <w:rsid w:val="0030762D"/>
    <w:rsid w:val="0030770E"/>
    <w:rsid w:val="00307A03"/>
    <w:rsid w:val="00307DBC"/>
    <w:rsid w:val="00307E80"/>
    <w:rsid w:val="003105D3"/>
    <w:rsid w:val="003108A1"/>
    <w:rsid w:val="003108DE"/>
    <w:rsid w:val="0031096A"/>
    <w:rsid w:val="00310C22"/>
    <w:rsid w:val="00310E93"/>
    <w:rsid w:val="00310F59"/>
    <w:rsid w:val="00310F75"/>
    <w:rsid w:val="0031110F"/>
    <w:rsid w:val="003112F8"/>
    <w:rsid w:val="003113CE"/>
    <w:rsid w:val="0031156D"/>
    <w:rsid w:val="003115CF"/>
    <w:rsid w:val="00311794"/>
    <w:rsid w:val="00311A8A"/>
    <w:rsid w:val="00311AEE"/>
    <w:rsid w:val="00311B5E"/>
    <w:rsid w:val="00311C55"/>
    <w:rsid w:val="00311D06"/>
    <w:rsid w:val="003121ED"/>
    <w:rsid w:val="003122CC"/>
    <w:rsid w:val="00312338"/>
    <w:rsid w:val="0031275B"/>
    <w:rsid w:val="0031278E"/>
    <w:rsid w:val="00312A11"/>
    <w:rsid w:val="00312ACD"/>
    <w:rsid w:val="00312BC2"/>
    <w:rsid w:val="00312BF3"/>
    <w:rsid w:val="00312D5A"/>
    <w:rsid w:val="00312DA1"/>
    <w:rsid w:val="00312E04"/>
    <w:rsid w:val="00312FED"/>
    <w:rsid w:val="00313013"/>
    <w:rsid w:val="003132FE"/>
    <w:rsid w:val="0031349C"/>
    <w:rsid w:val="003135D4"/>
    <w:rsid w:val="003135E9"/>
    <w:rsid w:val="0031363D"/>
    <w:rsid w:val="00313642"/>
    <w:rsid w:val="003137A5"/>
    <w:rsid w:val="00313BD0"/>
    <w:rsid w:val="00313CED"/>
    <w:rsid w:val="00313E07"/>
    <w:rsid w:val="00313F83"/>
    <w:rsid w:val="003144F5"/>
    <w:rsid w:val="00314708"/>
    <w:rsid w:val="00314A5D"/>
    <w:rsid w:val="00314D33"/>
    <w:rsid w:val="0031527B"/>
    <w:rsid w:val="003152F5"/>
    <w:rsid w:val="0031591A"/>
    <w:rsid w:val="003160DE"/>
    <w:rsid w:val="00316238"/>
    <w:rsid w:val="00316624"/>
    <w:rsid w:val="00316A68"/>
    <w:rsid w:val="00316E43"/>
    <w:rsid w:val="0031760A"/>
    <w:rsid w:val="00317727"/>
    <w:rsid w:val="00317893"/>
    <w:rsid w:val="00317934"/>
    <w:rsid w:val="0031797A"/>
    <w:rsid w:val="00317E28"/>
    <w:rsid w:val="00317FA3"/>
    <w:rsid w:val="00320063"/>
    <w:rsid w:val="0032038E"/>
    <w:rsid w:val="0032041C"/>
    <w:rsid w:val="003204FC"/>
    <w:rsid w:val="00320826"/>
    <w:rsid w:val="00320867"/>
    <w:rsid w:val="00320AF6"/>
    <w:rsid w:val="00320B3A"/>
    <w:rsid w:val="00320C6E"/>
    <w:rsid w:val="00320D87"/>
    <w:rsid w:val="00320E4E"/>
    <w:rsid w:val="00320F80"/>
    <w:rsid w:val="0032114A"/>
    <w:rsid w:val="00321273"/>
    <w:rsid w:val="003212D4"/>
    <w:rsid w:val="0032136A"/>
    <w:rsid w:val="003213B1"/>
    <w:rsid w:val="003213B2"/>
    <w:rsid w:val="003219A6"/>
    <w:rsid w:val="00321BD5"/>
    <w:rsid w:val="00321DB6"/>
    <w:rsid w:val="00321E0F"/>
    <w:rsid w:val="00321F33"/>
    <w:rsid w:val="0032206E"/>
    <w:rsid w:val="003220B0"/>
    <w:rsid w:val="0032213D"/>
    <w:rsid w:val="00322231"/>
    <w:rsid w:val="00322439"/>
    <w:rsid w:val="003226FB"/>
    <w:rsid w:val="00322AFB"/>
    <w:rsid w:val="00322E70"/>
    <w:rsid w:val="0032309A"/>
    <w:rsid w:val="0032327E"/>
    <w:rsid w:val="0032327F"/>
    <w:rsid w:val="003234F1"/>
    <w:rsid w:val="00323724"/>
    <w:rsid w:val="00323CA5"/>
    <w:rsid w:val="00323DAF"/>
    <w:rsid w:val="00323F70"/>
    <w:rsid w:val="00324426"/>
    <w:rsid w:val="003244D5"/>
    <w:rsid w:val="003245E8"/>
    <w:rsid w:val="00324862"/>
    <w:rsid w:val="0032487C"/>
    <w:rsid w:val="00324AAE"/>
    <w:rsid w:val="00324C98"/>
    <w:rsid w:val="00324DCE"/>
    <w:rsid w:val="00325274"/>
    <w:rsid w:val="003254CF"/>
    <w:rsid w:val="0032550B"/>
    <w:rsid w:val="0032554E"/>
    <w:rsid w:val="00325AEF"/>
    <w:rsid w:val="00325BB1"/>
    <w:rsid w:val="00325BE7"/>
    <w:rsid w:val="00325C65"/>
    <w:rsid w:val="00325D82"/>
    <w:rsid w:val="0032655D"/>
    <w:rsid w:val="003265DA"/>
    <w:rsid w:val="00326701"/>
    <w:rsid w:val="00326883"/>
    <w:rsid w:val="0032698F"/>
    <w:rsid w:val="00326B42"/>
    <w:rsid w:val="00326B82"/>
    <w:rsid w:val="00326C2D"/>
    <w:rsid w:val="00326EFB"/>
    <w:rsid w:val="00327342"/>
    <w:rsid w:val="0032741E"/>
    <w:rsid w:val="0032764F"/>
    <w:rsid w:val="00327711"/>
    <w:rsid w:val="00327945"/>
    <w:rsid w:val="00327A90"/>
    <w:rsid w:val="00327BEC"/>
    <w:rsid w:val="00327C9E"/>
    <w:rsid w:val="00327E26"/>
    <w:rsid w:val="0033016E"/>
    <w:rsid w:val="003304A8"/>
    <w:rsid w:val="00330522"/>
    <w:rsid w:val="0033068A"/>
    <w:rsid w:val="0033070F"/>
    <w:rsid w:val="00330ABF"/>
    <w:rsid w:val="00330BB0"/>
    <w:rsid w:val="00330C10"/>
    <w:rsid w:val="003312C3"/>
    <w:rsid w:val="00331511"/>
    <w:rsid w:val="003315C8"/>
    <w:rsid w:val="003316B4"/>
    <w:rsid w:val="003317F1"/>
    <w:rsid w:val="00331DD1"/>
    <w:rsid w:val="0033208F"/>
    <w:rsid w:val="003321CC"/>
    <w:rsid w:val="003322B9"/>
    <w:rsid w:val="00332696"/>
    <w:rsid w:val="00332745"/>
    <w:rsid w:val="003328EC"/>
    <w:rsid w:val="00332954"/>
    <w:rsid w:val="00332A92"/>
    <w:rsid w:val="00332B78"/>
    <w:rsid w:val="00332BA7"/>
    <w:rsid w:val="00332D52"/>
    <w:rsid w:val="00332D74"/>
    <w:rsid w:val="00332E83"/>
    <w:rsid w:val="00332FD1"/>
    <w:rsid w:val="003331D4"/>
    <w:rsid w:val="003335FE"/>
    <w:rsid w:val="00333625"/>
    <w:rsid w:val="00333DAE"/>
    <w:rsid w:val="00333E2F"/>
    <w:rsid w:val="00333E55"/>
    <w:rsid w:val="00333FA5"/>
    <w:rsid w:val="00333FC9"/>
    <w:rsid w:val="0033402A"/>
    <w:rsid w:val="0033437B"/>
    <w:rsid w:val="003343A6"/>
    <w:rsid w:val="003343F1"/>
    <w:rsid w:val="003349D8"/>
    <w:rsid w:val="00334C57"/>
    <w:rsid w:val="00334D0E"/>
    <w:rsid w:val="00334F42"/>
    <w:rsid w:val="00334FCA"/>
    <w:rsid w:val="00335023"/>
    <w:rsid w:val="0033525B"/>
    <w:rsid w:val="003352BE"/>
    <w:rsid w:val="003352EE"/>
    <w:rsid w:val="00335350"/>
    <w:rsid w:val="003353CE"/>
    <w:rsid w:val="003353E9"/>
    <w:rsid w:val="00335756"/>
    <w:rsid w:val="00335A03"/>
    <w:rsid w:val="00335B70"/>
    <w:rsid w:val="00335C0B"/>
    <w:rsid w:val="00335C86"/>
    <w:rsid w:val="00335EB8"/>
    <w:rsid w:val="003361F7"/>
    <w:rsid w:val="003362DC"/>
    <w:rsid w:val="00336358"/>
    <w:rsid w:val="00336660"/>
    <w:rsid w:val="0033677F"/>
    <w:rsid w:val="00336A6E"/>
    <w:rsid w:val="00336B51"/>
    <w:rsid w:val="00336BD4"/>
    <w:rsid w:val="00336CB5"/>
    <w:rsid w:val="00336D97"/>
    <w:rsid w:val="00336DD8"/>
    <w:rsid w:val="00336F88"/>
    <w:rsid w:val="00336F8D"/>
    <w:rsid w:val="0033705B"/>
    <w:rsid w:val="0033715F"/>
    <w:rsid w:val="00337554"/>
    <w:rsid w:val="00337B37"/>
    <w:rsid w:val="00337DA8"/>
    <w:rsid w:val="00337E4A"/>
    <w:rsid w:val="003401EF"/>
    <w:rsid w:val="00340353"/>
    <w:rsid w:val="00340428"/>
    <w:rsid w:val="003405D3"/>
    <w:rsid w:val="00340984"/>
    <w:rsid w:val="00340ACB"/>
    <w:rsid w:val="00340DAE"/>
    <w:rsid w:val="00340F3D"/>
    <w:rsid w:val="00340FDC"/>
    <w:rsid w:val="003414CF"/>
    <w:rsid w:val="00341AAF"/>
    <w:rsid w:val="00341AF1"/>
    <w:rsid w:val="00341C59"/>
    <w:rsid w:val="00341ED4"/>
    <w:rsid w:val="00341F78"/>
    <w:rsid w:val="00342048"/>
    <w:rsid w:val="00342152"/>
    <w:rsid w:val="003421DB"/>
    <w:rsid w:val="0034221B"/>
    <w:rsid w:val="00342326"/>
    <w:rsid w:val="003424D6"/>
    <w:rsid w:val="003425AC"/>
    <w:rsid w:val="00342935"/>
    <w:rsid w:val="00342BD8"/>
    <w:rsid w:val="00342CCA"/>
    <w:rsid w:val="00342E6E"/>
    <w:rsid w:val="00342EA8"/>
    <w:rsid w:val="00343047"/>
    <w:rsid w:val="00343268"/>
    <w:rsid w:val="003433E9"/>
    <w:rsid w:val="0034356A"/>
    <w:rsid w:val="0034358A"/>
    <w:rsid w:val="00343730"/>
    <w:rsid w:val="003437DA"/>
    <w:rsid w:val="00343903"/>
    <w:rsid w:val="003439CA"/>
    <w:rsid w:val="00343AFC"/>
    <w:rsid w:val="00343EF9"/>
    <w:rsid w:val="00344471"/>
    <w:rsid w:val="0034450E"/>
    <w:rsid w:val="00344565"/>
    <w:rsid w:val="0034469D"/>
    <w:rsid w:val="00344848"/>
    <w:rsid w:val="003448CE"/>
    <w:rsid w:val="00344AD2"/>
    <w:rsid w:val="00344C98"/>
    <w:rsid w:val="00344CEE"/>
    <w:rsid w:val="00344E06"/>
    <w:rsid w:val="00344F84"/>
    <w:rsid w:val="00345297"/>
    <w:rsid w:val="003452AC"/>
    <w:rsid w:val="003452D3"/>
    <w:rsid w:val="003453AE"/>
    <w:rsid w:val="00345BB0"/>
    <w:rsid w:val="00345D66"/>
    <w:rsid w:val="00345F0A"/>
    <w:rsid w:val="00346275"/>
    <w:rsid w:val="00346306"/>
    <w:rsid w:val="0034650F"/>
    <w:rsid w:val="00346F1B"/>
    <w:rsid w:val="003470A9"/>
    <w:rsid w:val="003474D4"/>
    <w:rsid w:val="0034762B"/>
    <w:rsid w:val="003477EF"/>
    <w:rsid w:val="00347B7B"/>
    <w:rsid w:val="00347D5F"/>
    <w:rsid w:val="00347F7A"/>
    <w:rsid w:val="0035018A"/>
    <w:rsid w:val="0035027B"/>
    <w:rsid w:val="00350422"/>
    <w:rsid w:val="00350A35"/>
    <w:rsid w:val="00350A83"/>
    <w:rsid w:val="00350CB3"/>
    <w:rsid w:val="00350FF5"/>
    <w:rsid w:val="00351332"/>
    <w:rsid w:val="00351457"/>
    <w:rsid w:val="00351AA9"/>
    <w:rsid w:val="00351B6E"/>
    <w:rsid w:val="00351BCB"/>
    <w:rsid w:val="00351C00"/>
    <w:rsid w:val="00351CBC"/>
    <w:rsid w:val="00351E50"/>
    <w:rsid w:val="00351EF5"/>
    <w:rsid w:val="00352059"/>
    <w:rsid w:val="003522EB"/>
    <w:rsid w:val="0035271E"/>
    <w:rsid w:val="003527F5"/>
    <w:rsid w:val="00352995"/>
    <w:rsid w:val="00352FE5"/>
    <w:rsid w:val="0035326C"/>
    <w:rsid w:val="0035347A"/>
    <w:rsid w:val="003535BF"/>
    <w:rsid w:val="00353CC0"/>
    <w:rsid w:val="00353D00"/>
    <w:rsid w:val="00353F9A"/>
    <w:rsid w:val="0035424B"/>
    <w:rsid w:val="003543E1"/>
    <w:rsid w:val="00354446"/>
    <w:rsid w:val="00354541"/>
    <w:rsid w:val="00354637"/>
    <w:rsid w:val="00354683"/>
    <w:rsid w:val="003546CE"/>
    <w:rsid w:val="00354D57"/>
    <w:rsid w:val="00355111"/>
    <w:rsid w:val="00355325"/>
    <w:rsid w:val="0035559A"/>
    <w:rsid w:val="00355614"/>
    <w:rsid w:val="003558D1"/>
    <w:rsid w:val="00355BF6"/>
    <w:rsid w:val="003560C2"/>
    <w:rsid w:val="003562DF"/>
    <w:rsid w:val="003566AD"/>
    <w:rsid w:val="003568FD"/>
    <w:rsid w:val="00356ADE"/>
    <w:rsid w:val="00356CBF"/>
    <w:rsid w:val="0035721D"/>
    <w:rsid w:val="003573AE"/>
    <w:rsid w:val="003574DB"/>
    <w:rsid w:val="00357502"/>
    <w:rsid w:val="003575DD"/>
    <w:rsid w:val="00357926"/>
    <w:rsid w:val="00357AA4"/>
    <w:rsid w:val="00357B7F"/>
    <w:rsid w:val="00357CD7"/>
    <w:rsid w:val="00357D98"/>
    <w:rsid w:val="003601BA"/>
    <w:rsid w:val="003601F6"/>
    <w:rsid w:val="0036040B"/>
    <w:rsid w:val="00360532"/>
    <w:rsid w:val="00360621"/>
    <w:rsid w:val="003606A5"/>
    <w:rsid w:val="0036090D"/>
    <w:rsid w:val="00360C33"/>
    <w:rsid w:val="00360C40"/>
    <w:rsid w:val="00360D00"/>
    <w:rsid w:val="00360F77"/>
    <w:rsid w:val="003611AD"/>
    <w:rsid w:val="003617AE"/>
    <w:rsid w:val="003617DA"/>
    <w:rsid w:val="003618C6"/>
    <w:rsid w:val="00361A18"/>
    <w:rsid w:val="00361C89"/>
    <w:rsid w:val="00361CF4"/>
    <w:rsid w:val="00361EEE"/>
    <w:rsid w:val="00361F05"/>
    <w:rsid w:val="00361FFD"/>
    <w:rsid w:val="003620DD"/>
    <w:rsid w:val="00362511"/>
    <w:rsid w:val="003625B7"/>
    <w:rsid w:val="00362639"/>
    <w:rsid w:val="0036291B"/>
    <w:rsid w:val="00362C37"/>
    <w:rsid w:val="00362C43"/>
    <w:rsid w:val="0036300C"/>
    <w:rsid w:val="00363013"/>
    <w:rsid w:val="0036343A"/>
    <w:rsid w:val="003634A6"/>
    <w:rsid w:val="00363593"/>
    <w:rsid w:val="003636EA"/>
    <w:rsid w:val="00363731"/>
    <w:rsid w:val="00363D0F"/>
    <w:rsid w:val="00363DE4"/>
    <w:rsid w:val="00363F47"/>
    <w:rsid w:val="0036415D"/>
    <w:rsid w:val="003641A7"/>
    <w:rsid w:val="00364322"/>
    <w:rsid w:val="003644CC"/>
    <w:rsid w:val="00364A70"/>
    <w:rsid w:val="00364CDA"/>
    <w:rsid w:val="00364DE7"/>
    <w:rsid w:val="0036542B"/>
    <w:rsid w:val="0036578F"/>
    <w:rsid w:val="003658FE"/>
    <w:rsid w:val="00365915"/>
    <w:rsid w:val="00365CF5"/>
    <w:rsid w:val="00366284"/>
    <w:rsid w:val="003662F9"/>
    <w:rsid w:val="003668A7"/>
    <w:rsid w:val="003668B3"/>
    <w:rsid w:val="00366F01"/>
    <w:rsid w:val="00366F0E"/>
    <w:rsid w:val="00367200"/>
    <w:rsid w:val="00367293"/>
    <w:rsid w:val="0036743E"/>
    <w:rsid w:val="003675AD"/>
    <w:rsid w:val="00367769"/>
    <w:rsid w:val="003677EE"/>
    <w:rsid w:val="00367BCC"/>
    <w:rsid w:val="00367C0A"/>
    <w:rsid w:val="00367FB8"/>
    <w:rsid w:val="0037019E"/>
    <w:rsid w:val="003703BF"/>
    <w:rsid w:val="003704D3"/>
    <w:rsid w:val="003705D2"/>
    <w:rsid w:val="003705F3"/>
    <w:rsid w:val="003706D1"/>
    <w:rsid w:val="00370743"/>
    <w:rsid w:val="00370995"/>
    <w:rsid w:val="00370A6E"/>
    <w:rsid w:val="00370FD0"/>
    <w:rsid w:val="00371091"/>
    <w:rsid w:val="00371128"/>
    <w:rsid w:val="00371488"/>
    <w:rsid w:val="0037149B"/>
    <w:rsid w:val="003714F0"/>
    <w:rsid w:val="003716C7"/>
    <w:rsid w:val="0037173B"/>
    <w:rsid w:val="003718D8"/>
    <w:rsid w:val="00371EE1"/>
    <w:rsid w:val="003721CF"/>
    <w:rsid w:val="00372385"/>
    <w:rsid w:val="003725A6"/>
    <w:rsid w:val="0037269A"/>
    <w:rsid w:val="003726BD"/>
    <w:rsid w:val="00372C1B"/>
    <w:rsid w:val="00372D3D"/>
    <w:rsid w:val="00372E02"/>
    <w:rsid w:val="00372E97"/>
    <w:rsid w:val="00372F4F"/>
    <w:rsid w:val="00373084"/>
    <w:rsid w:val="0037308D"/>
    <w:rsid w:val="003730AB"/>
    <w:rsid w:val="00373120"/>
    <w:rsid w:val="003731EA"/>
    <w:rsid w:val="00373650"/>
    <w:rsid w:val="0037368C"/>
    <w:rsid w:val="003737FC"/>
    <w:rsid w:val="00373951"/>
    <w:rsid w:val="00373B88"/>
    <w:rsid w:val="00373BAD"/>
    <w:rsid w:val="00374288"/>
    <w:rsid w:val="003743D1"/>
    <w:rsid w:val="00374920"/>
    <w:rsid w:val="00374DCF"/>
    <w:rsid w:val="00374E69"/>
    <w:rsid w:val="00374ECB"/>
    <w:rsid w:val="0037515C"/>
    <w:rsid w:val="0037528E"/>
    <w:rsid w:val="0037531E"/>
    <w:rsid w:val="00375346"/>
    <w:rsid w:val="00375469"/>
    <w:rsid w:val="0037547E"/>
    <w:rsid w:val="00375769"/>
    <w:rsid w:val="003757A9"/>
    <w:rsid w:val="00375A56"/>
    <w:rsid w:val="00375A9E"/>
    <w:rsid w:val="00375C69"/>
    <w:rsid w:val="00375D76"/>
    <w:rsid w:val="00375DE4"/>
    <w:rsid w:val="00375FE8"/>
    <w:rsid w:val="0037633A"/>
    <w:rsid w:val="00376892"/>
    <w:rsid w:val="00376E13"/>
    <w:rsid w:val="00376EE7"/>
    <w:rsid w:val="00376EFC"/>
    <w:rsid w:val="00376F4E"/>
    <w:rsid w:val="00376F65"/>
    <w:rsid w:val="00377052"/>
    <w:rsid w:val="003770FE"/>
    <w:rsid w:val="00377281"/>
    <w:rsid w:val="00377300"/>
    <w:rsid w:val="0037767A"/>
    <w:rsid w:val="00377834"/>
    <w:rsid w:val="00377A07"/>
    <w:rsid w:val="00377A17"/>
    <w:rsid w:val="00377C0E"/>
    <w:rsid w:val="00377C81"/>
    <w:rsid w:val="0038032B"/>
    <w:rsid w:val="0038032E"/>
    <w:rsid w:val="0038056B"/>
    <w:rsid w:val="003808AD"/>
    <w:rsid w:val="0038099F"/>
    <w:rsid w:val="00380E7C"/>
    <w:rsid w:val="00380F62"/>
    <w:rsid w:val="00381199"/>
    <w:rsid w:val="0038119B"/>
    <w:rsid w:val="00381550"/>
    <w:rsid w:val="003818F8"/>
    <w:rsid w:val="00381A20"/>
    <w:rsid w:val="00381B0E"/>
    <w:rsid w:val="00381DEC"/>
    <w:rsid w:val="00381E0B"/>
    <w:rsid w:val="00381E17"/>
    <w:rsid w:val="0038204D"/>
    <w:rsid w:val="0038208E"/>
    <w:rsid w:val="00382323"/>
    <w:rsid w:val="003824B8"/>
    <w:rsid w:val="00382843"/>
    <w:rsid w:val="00382B6D"/>
    <w:rsid w:val="00382BFA"/>
    <w:rsid w:val="0038369D"/>
    <w:rsid w:val="00383970"/>
    <w:rsid w:val="00383A4A"/>
    <w:rsid w:val="00383B38"/>
    <w:rsid w:val="00383DC5"/>
    <w:rsid w:val="00383E90"/>
    <w:rsid w:val="00383F9E"/>
    <w:rsid w:val="00384041"/>
    <w:rsid w:val="003842CD"/>
    <w:rsid w:val="00384532"/>
    <w:rsid w:val="00384701"/>
    <w:rsid w:val="00384A5A"/>
    <w:rsid w:val="00384A65"/>
    <w:rsid w:val="00384B13"/>
    <w:rsid w:val="00384F10"/>
    <w:rsid w:val="00385398"/>
    <w:rsid w:val="003853E7"/>
    <w:rsid w:val="003853F7"/>
    <w:rsid w:val="00385EB0"/>
    <w:rsid w:val="00385FEC"/>
    <w:rsid w:val="00386359"/>
    <w:rsid w:val="0038640E"/>
    <w:rsid w:val="00386484"/>
    <w:rsid w:val="003866B0"/>
    <w:rsid w:val="00386703"/>
    <w:rsid w:val="0038684B"/>
    <w:rsid w:val="003868BC"/>
    <w:rsid w:val="00386C3D"/>
    <w:rsid w:val="00386CDE"/>
    <w:rsid w:val="00387145"/>
    <w:rsid w:val="003871E0"/>
    <w:rsid w:val="0038758F"/>
    <w:rsid w:val="0038770A"/>
    <w:rsid w:val="003879A8"/>
    <w:rsid w:val="00387BAE"/>
    <w:rsid w:val="00387DA6"/>
    <w:rsid w:val="00390000"/>
    <w:rsid w:val="0039001B"/>
    <w:rsid w:val="0039025A"/>
    <w:rsid w:val="003905F2"/>
    <w:rsid w:val="00390670"/>
    <w:rsid w:val="00390830"/>
    <w:rsid w:val="00390C20"/>
    <w:rsid w:val="003912E4"/>
    <w:rsid w:val="003913CB"/>
    <w:rsid w:val="00391604"/>
    <w:rsid w:val="00391D57"/>
    <w:rsid w:val="00391E3D"/>
    <w:rsid w:val="00392111"/>
    <w:rsid w:val="0039255B"/>
    <w:rsid w:val="00392ABE"/>
    <w:rsid w:val="00392B0F"/>
    <w:rsid w:val="00392BC1"/>
    <w:rsid w:val="00392DAA"/>
    <w:rsid w:val="00392E1D"/>
    <w:rsid w:val="00392FB2"/>
    <w:rsid w:val="00393351"/>
    <w:rsid w:val="003933C4"/>
    <w:rsid w:val="003933C5"/>
    <w:rsid w:val="003935E0"/>
    <w:rsid w:val="003937DD"/>
    <w:rsid w:val="003938B4"/>
    <w:rsid w:val="003938E5"/>
    <w:rsid w:val="00393B46"/>
    <w:rsid w:val="00393D08"/>
    <w:rsid w:val="00393D28"/>
    <w:rsid w:val="00393E16"/>
    <w:rsid w:val="00393E6D"/>
    <w:rsid w:val="00394206"/>
    <w:rsid w:val="0039451D"/>
    <w:rsid w:val="00394664"/>
    <w:rsid w:val="003947CB"/>
    <w:rsid w:val="00395067"/>
    <w:rsid w:val="003950A1"/>
    <w:rsid w:val="003950EE"/>
    <w:rsid w:val="00395522"/>
    <w:rsid w:val="003958B5"/>
    <w:rsid w:val="00395A1D"/>
    <w:rsid w:val="00395C31"/>
    <w:rsid w:val="00396140"/>
    <w:rsid w:val="003962C1"/>
    <w:rsid w:val="0039638A"/>
    <w:rsid w:val="00396617"/>
    <w:rsid w:val="0039676B"/>
    <w:rsid w:val="003968AB"/>
    <w:rsid w:val="0039699C"/>
    <w:rsid w:val="00396AE5"/>
    <w:rsid w:val="00396D90"/>
    <w:rsid w:val="00396E98"/>
    <w:rsid w:val="003972C6"/>
    <w:rsid w:val="00397373"/>
    <w:rsid w:val="003975E3"/>
    <w:rsid w:val="003979BC"/>
    <w:rsid w:val="00397C22"/>
    <w:rsid w:val="003A01E5"/>
    <w:rsid w:val="003A0816"/>
    <w:rsid w:val="003A081E"/>
    <w:rsid w:val="003A08B2"/>
    <w:rsid w:val="003A08E5"/>
    <w:rsid w:val="003A0DCF"/>
    <w:rsid w:val="003A0EFD"/>
    <w:rsid w:val="003A135B"/>
    <w:rsid w:val="003A141E"/>
    <w:rsid w:val="003A1516"/>
    <w:rsid w:val="003A15C5"/>
    <w:rsid w:val="003A1694"/>
    <w:rsid w:val="003A16AF"/>
    <w:rsid w:val="003A19CC"/>
    <w:rsid w:val="003A1BD0"/>
    <w:rsid w:val="003A1D59"/>
    <w:rsid w:val="003A1E62"/>
    <w:rsid w:val="003A20D6"/>
    <w:rsid w:val="003A224D"/>
    <w:rsid w:val="003A2810"/>
    <w:rsid w:val="003A2CB1"/>
    <w:rsid w:val="003A30B3"/>
    <w:rsid w:val="003A37FB"/>
    <w:rsid w:val="003A3816"/>
    <w:rsid w:val="003A384A"/>
    <w:rsid w:val="003A388A"/>
    <w:rsid w:val="003A391E"/>
    <w:rsid w:val="003A3B67"/>
    <w:rsid w:val="003A3D6F"/>
    <w:rsid w:val="003A3E90"/>
    <w:rsid w:val="003A413E"/>
    <w:rsid w:val="003A41F5"/>
    <w:rsid w:val="003A42D8"/>
    <w:rsid w:val="003A45C0"/>
    <w:rsid w:val="003A4A6C"/>
    <w:rsid w:val="003A4A8B"/>
    <w:rsid w:val="003A4D60"/>
    <w:rsid w:val="003A5056"/>
    <w:rsid w:val="003A50D2"/>
    <w:rsid w:val="003A5374"/>
    <w:rsid w:val="003A53C0"/>
    <w:rsid w:val="003A5434"/>
    <w:rsid w:val="003A54F0"/>
    <w:rsid w:val="003A54FB"/>
    <w:rsid w:val="003A57D3"/>
    <w:rsid w:val="003A5F19"/>
    <w:rsid w:val="003A6086"/>
    <w:rsid w:val="003A68A5"/>
    <w:rsid w:val="003A6961"/>
    <w:rsid w:val="003A6AFF"/>
    <w:rsid w:val="003A6E19"/>
    <w:rsid w:val="003A6EB8"/>
    <w:rsid w:val="003A71C0"/>
    <w:rsid w:val="003A72E6"/>
    <w:rsid w:val="003A75EB"/>
    <w:rsid w:val="003A762D"/>
    <w:rsid w:val="003A7730"/>
    <w:rsid w:val="003A7940"/>
    <w:rsid w:val="003A7B54"/>
    <w:rsid w:val="003A7CE1"/>
    <w:rsid w:val="003A7CFC"/>
    <w:rsid w:val="003A7CFE"/>
    <w:rsid w:val="003B00B1"/>
    <w:rsid w:val="003B017D"/>
    <w:rsid w:val="003B019D"/>
    <w:rsid w:val="003B04A8"/>
    <w:rsid w:val="003B04FF"/>
    <w:rsid w:val="003B070B"/>
    <w:rsid w:val="003B095D"/>
    <w:rsid w:val="003B0ABF"/>
    <w:rsid w:val="003B0B12"/>
    <w:rsid w:val="003B0D78"/>
    <w:rsid w:val="003B0E2B"/>
    <w:rsid w:val="003B0E34"/>
    <w:rsid w:val="003B1147"/>
    <w:rsid w:val="003B166F"/>
    <w:rsid w:val="003B1864"/>
    <w:rsid w:val="003B18E5"/>
    <w:rsid w:val="003B1BD7"/>
    <w:rsid w:val="003B1CE4"/>
    <w:rsid w:val="003B1E8A"/>
    <w:rsid w:val="003B243F"/>
    <w:rsid w:val="003B245F"/>
    <w:rsid w:val="003B250E"/>
    <w:rsid w:val="003B25BB"/>
    <w:rsid w:val="003B29A7"/>
    <w:rsid w:val="003B2C66"/>
    <w:rsid w:val="003B2E5C"/>
    <w:rsid w:val="003B2FB6"/>
    <w:rsid w:val="003B348E"/>
    <w:rsid w:val="003B3619"/>
    <w:rsid w:val="003B37CA"/>
    <w:rsid w:val="003B37CF"/>
    <w:rsid w:val="003B3A77"/>
    <w:rsid w:val="003B3CD2"/>
    <w:rsid w:val="003B3D8C"/>
    <w:rsid w:val="003B3E92"/>
    <w:rsid w:val="003B3EF0"/>
    <w:rsid w:val="003B4090"/>
    <w:rsid w:val="003B4270"/>
    <w:rsid w:val="003B47B9"/>
    <w:rsid w:val="003B4802"/>
    <w:rsid w:val="003B495F"/>
    <w:rsid w:val="003B49BB"/>
    <w:rsid w:val="003B4A91"/>
    <w:rsid w:val="003B4B64"/>
    <w:rsid w:val="003B4EF0"/>
    <w:rsid w:val="003B4F4F"/>
    <w:rsid w:val="003B5012"/>
    <w:rsid w:val="003B5033"/>
    <w:rsid w:val="003B5149"/>
    <w:rsid w:val="003B518D"/>
    <w:rsid w:val="003B5331"/>
    <w:rsid w:val="003B542B"/>
    <w:rsid w:val="003B56EC"/>
    <w:rsid w:val="003B579F"/>
    <w:rsid w:val="003B58BA"/>
    <w:rsid w:val="003B5C48"/>
    <w:rsid w:val="003B5EA1"/>
    <w:rsid w:val="003B5EBB"/>
    <w:rsid w:val="003B5F9E"/>
    <w:rsid w:val="003B6598"/>
    <w:rsid w:val="003B65D8"/>
    <w:rsid w:val="003B6669"/>
    <w:rsid w:val="003B66D7"/>
    <w:rsid w:val="003B69B7"/>
    <w:rsid w:val="003B6D72"/>
    <w:rsid w:val="003B6F5E"/>
    <w:rsid w:val="003B728E"/>
    <w:rsid w:val="003B7B97"/>
    <w:rsid w:val="003B7BCF"/>
    <w:rsid w:val="003B7C65"/>
    <w:rsid w:val="003B7E97"/>
    <w:rsid w:val="003B7EF0"/>
    <w:rsid w:val="003C0794"/>
    <w:rsid w:val="003C07D2"/>
    <w:rsid w:val="003C0A69"/>
    <w:rsid w:val="003C0B23"/>
    <w:rsid w:val="003C0C18"/>
    <w:rsid w:val="003C0DA4"/>
    <w:rsid w:val="003C14AA"/>
    <w:rsid w:val="003C14EA"/>
    <w:rsid w:val="003C1AC1"/>
    <w:rsid w:val="003C1AEA"/>
    <w:rsid w:val="003C1B0F"/>
    <w:rsid w:val="003C1F9F"/>
    <w:rsid w:val="003C22AE"/>
    <w:rsid w:val="003C2453"/>
    <w:rsid w:val="003C25E3"/>
    <w:rsid w:val="003C28CA"/>
    <w:rsid w:val="003C2CFE"/>
    <w:rsid w:val="003C2DDD"/>
    <w:rsid w:val="003C349A"/>
    <w:rsid w:val="003C3527"/>
    <w:rsid w:val="003C3626"/>
    <w:rsid w:val="003C3D7B"/>
    <w:rsid w:val="003C43F5"/>
    <w:rsid w:val="003C4485"/>
    <w:rsid w:val="003C45D8"/>
    <w:rsid w:val="003C4682"/>
    <w:rsid w:val="003C4970"/>
    <w:rsid w:val="003C4B61"/>
    <w:rsid w:val="003C4C74"/>
    <w:rsid w:val="003C4CC0"/>
    <w:rsid w:val="003C4CD4"/>
    <w:rsid w:val="003C4EE3"/>
    <w:rsid w:val="003C4F3B"/>
    <w:rsid w:val="003C5081"/>
    <w:rsid w:val="003C5155"/>
    <w:rsid w:val="003C519A"/>
    <w:rsid w:val="003C52A5"/>
    <w:rsid w:val="003C53AC"/>
    <w:rsid w:val="003C5416"/>
    <w:rsid w:val="003C54D0"/>
    <w:rsid w:val="003C54FA"/>
    <w:rsid w:val="003C56E0"/>
    <w:rsid w:val="003C57F6"/>
    <w:rsid w:val="003C58AD"/>
    <w:rsid w:val="003C5A1C"/>
    <w:rsid w:val="003C5BD2"/>
    <w:rsid w:val="003C5DE1"/>
    <w:rsid w:val="003C6059"/>
    <w:rsid w:val="003C6361"/>
    <w:rsid w:val="003C63BF"/>
    <w:rsid w:val="003C6565"/>
    <w:rsid w:val="003C66B5"/>
    <w:rsid w:val="003C682E"/>
    <w:rsid w:val="003C6880"/>
    <w:rsid w:val="003C694C"/>
    <w:rsid w:val="003C6BD4"/>
    <w:rsid w:val="003C6D7D"/>
    <w:rsid w:val="003C6F15"/>
    <w:rsid w:val="003C70FA"/>
    <w:rsid w:val="003C73CA"/>
    <w:rsid w:val="003C74E8"/>
    <w:rsid w:val="003C756C"/>
    <w:rsid w:val="003C761C"/>
    <w:rsid w:val="003C7A0B"/>
    <w:rsid w:val="003C7B75"/>
    <w:rsid w:val="003C7BB1"/>
    <w:rsid w:val="003C7E29"/>
    <w:rsid w:val="003D0138"/>
    <w:rsid w:val="003D0183"/>
    <w:rsid w:val="003D019C"/>
    <w:rsid w:val="003D01B4"/>
    <w:rsid w:val="003D0346"/>
    <w:rsid w:val="003D0612"/>
    <w:rsid w:val="003D065B"/>
    <w:rsid w:val="003D06A4"/>
    <w:rsid w:val="003D0BDA"/>
    <w:rsid w:val="003D0DAC"/>
    <w:rsid w:val="003D1418"/>
    <w:rsid w:val="003D1568"/>
    <w:rsid w:val="003D15E3"/>
    <w:rsid w:val="003D1A47"/>
    <w:rsid w:val="003D1C11"/>
    <w:rsid w:val="003D1C64"/>
    <w:rsid w:val="003D1D2B"/>
    <w:rsid w:val="003D1D34"/>
    <w:rsid w:val="003D1D56"/>
    <w:rsid w:val="003D1D5C"/>
    <w:rsid w:val="003D1E6D"/>
    <w:rsid w:val="003D205A"/>
    <w:rsid w:val="003D242F"/>
    <w:rsid w:val="003D2432"/>
    <w:rsid w:val="003D248F"/>
    <w:rsid w:val="003D26E2"/>
    <w:rsid w:val="003D285B"/>
    <w:rsid w:val="003D2BD1"/>
    <w:rsid w:val="003D2CC5"/>
    <w:rsid w:val="003D2E7A"/>
    <w:rsid w:val="003D2EA1"/>
    <w:rsid w:val="003D2FAB"/>
    <w:rsid w:val="003D30B8"/>
    <w:rsid w:val="003D30F7"/>
    <w:rsid w:val="003D312A"/>
    <w:rsid w:val="003D3181"/>
    <w:rsid w:val="003D3289"/>
    <w:rsid w:val="003D3431"/>
    <w:rsid w:val="003D34F5"/>
    <w:rsid w:val="003D385A"/>
    <w:rsid w:val="003D391C"/>
    <w:rsid w:val="003D3DC0"/>
    <w:rsid w:val="003D3FA6"/>
    <w:rsid w:val="003D415F"/>
    <w:rsid w:val="003D432E"/>
    <w:rsid w:val="003D45C0"/>
    <w:rsid w:val="003D4745"/>
    <w:rsid w:val="003D4896"/>
    <w:rsid w:val="003D48A3"/>
    <w:rsid w:val="003D48EC"/>
    <w:rsid w:val="003D4A1B"/>
    <w:rsid w:val="003D4A46"/>
    <w:rsid w:val="003D4A86"/>
    <w:rsid w:val="003D4D74"/>
    <w:rsid w:val="003D4E63"/>
    <w:rsid w:val="003D4F62"/>
    <w:rsid w:val="003D4FEC"/>
    <w:rsid w:val="003D525A"/>
    <w:rsid w:val="003D52A3"/>
    <w:rsid w:val="003D548E"/>
    <w:rsid w:val="003D5804"/>
    <w:rsid w:val="003D59CB"/>
    <w:rsid w:val="003D5AE0"/>
    <w:rsid w:val="003D5C99"/>
    <w:rsid w:val="003D5DD1"/>
    <w:rsid w:val="003D691C"/>
    <w:rsid w:val="003D6A72"/>
    <w:rsid w:val="003D6AE2"/>
    <w:rsid w:val="003D6EB1"/>
    <w:rsid w:val="003D6FCD"/>
    <w:rsid w:val="003D709E"/>
    <w:rsid w:val="003D7149"/>
    <w:rsid w:val="003D73BE"/>
    <w:rsid w:val="003D74E5"/>
    <w:rsid w:val="003D75E4"/>
    <w:rsid w:val="003D7AA8"/>
    <w:rsid w:val="003D7C16"/>
    <w:rsid w:val="003D7D2F"/>
    <w:rsid w:val="003D7DA0"/>
    <w:rsid w:val="003D7EA6"/>
    <w:rsid w:val="003D7ED9"/>
    <w:rsid w:val="003E010C"/>
    <w:rsid w:val="003E03C0"/>
    <w:rsid w:val="003E045E"/>
    <w:rsid w:val="003E0517"/>
    <w:rsid w:val="003E068C"/>
    <w:rsid w:val="003E0842"/>
    <w:rsid w:val="003E0AE0"/>
    <w:rsid w:val="003E0B09"/>
    <w:rsid w:val="003E0B2C"/>
    <w:rsid w:val="003E0C7C"/>
    <w:rsid w:val="003E0C9C"/>
    <w:rsid w:val="003E0D59"/>
    <w:rsid w:val="003E0FD0"/>
    <w:rsid w:val="003E125A"/>
    <w:rsid w:val="003E12E9"/>
    <w:rsid w:val="003E1525"/>
    <w:rsid w:val="003E16D5"/>
    <w:rsid w:val="003E1881"/>
    <w:rsid w:val="003E1904"/>
    <w:rsid w:val="003E1969"/>
    <w:rsid w:val="003E1DBB"/>
    <w:rsid w:val="003E1F4C"/>
    <w:rsid w:val="003E20C2"/>
    <w:rsid w:val="003E20CE"/>
    <w:rsid w:val="003E2148"/>
    <w:rsid w:val="003E2297"/>
    <w:rsid w:val="003E22D6"/>
    <w:rsid w:val="003E24A0"/>
    <w:rsid w:val="003E27D8"/>
    <w:rsid w:val="003E2A48"/>
    <w:rsid w:val="003E2E7B"/>
    <w:rsid w:val="003E37AD"/>
    <w:rsid w:val="003E395B"/>
    <w:rsid w:val="003E3A41"/>
    <w:rsid w:val="003E3A52"/>
    <w:rsid w:val="003E3C63"/>
    <w:rsid w:val="003E3CCA"/>
    <w:rsid w:val="003E3D1B"/>
    <w:rsid w:val="003E3E70"/>
    <w:rsid w:val="003E438C"/>
    <w:rsid w:val="003E439A"/>
    <w:rsid w:val="003E451C"/>
    <w:rsid w:val="003E48CF"/>
    <w:rsid w:val="003E4B35"/>
    <w:rsid w:val="003E4C55"/>
    <w:rsid w:val="003E5009"/>
    <w:rsid w:val="003E50FB"/>
    <w:rsid w:val="003E517F"/>
    <w:rsid w:val="003E52A8"/>
    <w:rsid w:val="003E55BC"/>
    <w:rsid w:val="003E566F"/>
    <w:rsid w:val="003E57A4"/>
    <w:rsid w:val="003E58B6"/>
    <w:rsid w:val="003E5A89"/>
    <w:rsid w:val="003E5C00"/>
    <w:rsid w:val="003E5D32"/>
    <w:rsid w:val="003E5F83"/>
    <w:rsid w:val="003E5FE2"/>
    <w:rsid w:val="003E624B"/>
    <w:rsid w:val="003E6292"/>
    <w:rsid w:val="003E63FB"/>
    <w:rsid w:val="003E668F"/>
    <w:rsid w:val="003E6918"/>
    <w:rsid w:val="003E6AF9"/>
    <w:rsid w:val="003E6CAB"/>
    <w:rsid w:val="003E6E61"/>
    <w:rsid w:val="003E6E9D"/>
    <w:rsid w:val="003E6FB0"/>
    <w:rsid w:val="003E70D0"/>
    <w:rsid w:val="003E72B1"/>
    <w:rsid w:val="003E75C5"/>
    <w:rsid w:val="003E7675"/>
    <w:rsid w:val="003E78B9"/>
    <w:rsid w:val="003E7998"/>
    <w:rsid w:val="003E7A52"/>
    <w:rsid w:val="003E7CD0"/>
    <w:rsid w:val="003E7D4E"/>
    <w:rsid w:val="003E7D99"/>
    <w:rsid w:val="003E7F39"/>
    <w:rsid w:val="003E7F45"/>
    <w:rsid w:val="003F01BF"/>
    <w:rsid w:val="003F0401"/>
    <w:rsid w:val="003F0732"/>
    <w:rsid w:val="003F0853"/>
    <w:rsid w:val="003F0854"/>
    <w:rsid w:val="003F096C"/>
    <w:rsid w:val="003F0A9E"/>
    <w:rsid w:val="003F1271"/>
    <w:rsid w:val="003F12D1"/>
    <w:rsid w:val="003F16B9"/>
    <w:rsid w:val="003F1774"/>
    <w:rsid w:val="003F1939"/>
    <w:rsid w:val="003F1D1B"/>
    <w:rsid w:val="003F1D99"/>
    <w:rsid w:val="003F2107"/>
    <w:rsid w:val="003F2116"/>
    <w:rsid w:val="003F2195"/>
    <w:rsid w:val="003F22EF"/>
    <w:rsid w:val="003F231A"/>
    <w:rsid w:val="003F2332"/>
    <w:rsid w:val="003F23B0"/>
    <w:rsid w:val="003F241E"/>
    <w:rsid w:val="003F246C"/>
    <w:rsid w:val="003F284F"/>
    <w:rsid w:val="003F2962"/>
    <w:rsid w:val="003F2979"/>
    <w:rsid w:val="003F2D67"/>
    <w:rsid w:val="003F2EEA"/>
    <w:rsid w:val="003F30AF"/>
    <w:rsid w:val="003F32D3"/>
    <w:rsid w:val="003F3509"/>
    <w:rsid w:val="003F3BAA"/>
    <w:rsid w:val="003F3BB4"/>
    <w:rsid w:val="003F3E3B"/>
    <w:rsid w:val="003F3E3F"/>
    <w:rsid w:val="003F3E58"/>
    <w:rsid w:val="003F3ED4"/>
    <w:rsid w:val="003F421C"/>
    <w:rsid w:val="003F46B6"/>
    <w:rsid w:val="003F4711"/>
    <w:rsid w:val="003F4995"/>
    <w:rsid w:val="003F49C3"/>
    <w:rsid w:val="003F4A33"/>
    <w:rsid w:val="003F4A56"/>
    <w:rsid w:val="003F4CE7"/>
    <w:rsid w:val="003F521D"/>
    <w:rsid w:val="003F5541"/>
    <w:rsid w:val="003F5717"/>
    <w:rsid w:val="003F59AF"/>
    <w:rsid w:val="003F5C3B"/>
    <w:rsid w:val="003F5D8B"/>
    <w:rsid w:val="003F5E04"/>
    <w:rsid w:val="003F6016"/>
    <w:rsid w:val="003F60EF"/>
    <w:rsid w:val="003F615B"/>
    <w:rsid w:val="003F62FF"/>
    <w:rsid w:val="003F63BA"/>
    <w:rsid w:val="003F64D3"/>
    <w:rsid w:val="003F6533"/>
    <w:rsid w:val="003F665B"/>
    <w:rsid w:val="003F677C"/>
    <w:rsid w:val="003F6844"/>
    <w:rsid w:val="003F6A31"/>
    <w:rsid w:val="003F6CBE"/>
    <w:rsid w:val="003F6DD7"/>
    <w:rsid w:val="003F70E6"/>
    <w:rsid w:val="003F74D8"/>
    <w:rsid w:val="003F7564"/>
    <w:rsid w:val="003F75C0"/>
    <w:rsid w:val="003F7666"/>
    <w:rsid w:val="003F767A"/>
    <w:rsid w:val="003F774E"/>
    <w:rsid w:val="003F786B"/>
    <w:rsid w:val="003F795E"/>
    <w:rsid w:val="003F7AE3"/>
    <w:rsid w:val="003F7BB6"/>
    <w:rsid w:val="003F7C10"/>
    <w:rsid w:val="003F7EED"/>
    <w:rsid w:val="004000CE"/>
    <w:rsid w:val="00400302"/>
    <w:rsid w:val="00400482"/>
    <w:rsid w:val="00400676"/>
    <w:rsid w:val="00400BB6"/>
    <w:rsid w:val="00400C33"/>
    <w:rsid w:val="004011D1"/>
    <w:rsid w:val="00401326"/>
    <w:rsid w:val="004013F2"/>
    <w:rsid w:val="004016DC"/>
    <w:rsid w:val="00401B30"/>
    <w:rsid w:val="00401BDD"/>
    <w:rsid w:val="00401C6D"/>
    <w:rsid w:val="00401E23"/>
    <w:rsid w:val="004020FC"/>
    <w:rsid w:val="0040219F"/>
    <w:rsid w:val="0040228E"/>
    <w:rsid w:val="0040229E"/>
    <w:rsid w:val="0040268F"/>
    <w:rsid w:val="00402946"/>
    <w:rsid w:val="00402AE2"/>
    <w:rsid w:val="00402C8C"/>
    <w:rsid w:val="00402D9F"/>
    <w:rsid w:val="00402DD1"/>
    <w:rsid w:val="0040335F"/>
    <w:rsid w:val="0040338B"/>
    <w:rsid w:val="00403626"/>
    <w:rsid w:val="00403788"/>
    <w:rsid w:val="004038BF"/>
    <w:rsid w:val="00403A71"/>
    <w:rsid w:val="00403ACA"/>
    <w:rsid w:val="004041A1"/>
    <w:rsid w:val="00404473"/>
    <w:rsid w:val="004044D9"/>
    <w:rsid w:val="00404652"/>
    <w:rsid w:val="004047C6"/>
    <w:rsid w:val="00404942"/>
    <w:rsid w:val="00404B77"/>
    <w:rsid w:val="0040500D"/>
    <w:rsid w:val="00405226"/>
    <w:rsid w:val="00405402"/>
    <w:rsid w:val="0040541F"/>
    <w:rsid w:val="00405452"/>
    <w:rsid w:val="00405475"/>
    <w:rsid w:val="00405607"/>
    <w:rsid w:val="00405674"/>
    <w:rsid w:val="00405EC6"/>
    <w:rsid w:val="00406091"/>
    <w:rsid w:val="004060AE"/>
    <w:rsid w:val="004061C0"/>
    <w:rsid w:val="00406256"/>
    <w:rsid w:val="00406322"/>
    <w:rsid w:val="004063E0"/>
    <w:rsid w:val="004064DF"/>
    <w:rsid w:val="0040685D"/>
    <w:rsid w:val="004068AB"/>
    <w:rsid w:val="0040692D"/>
    <w:rsid w:val="00406ED9"/>
    <w:rsid w:val="00406F74"/>
    <w:rsid w:val="00407069"/>
    <w:rsid w:val="004070EE"/>
    <w:rsid w:val="004074CC"/>
    <w:rsid w:val="00407745"/>
    <w:rsid w:val="0040791C"/>
    <w:rsid w:val="00407D2A"/>
    <w:rsid w:val="0041017F"/>
    <w:rsid w:val="0041082C"/>
    <w:rsid w:val="00410896"/>
    <w:rsid w:val="004108B2"/>
    <w:rsid w:val="00410AA0"/>
    <w:rsid w:val="00410B04"/>
    <w:rsid w:val="00411096"/>
    <w:rsid w:val="004112CF"/>
    <w:rsid w:val="00411345"/>
    <w:rsid w:val="004113A0"/>
    <w:rsid w:val="004113D8"/>
    <w:rsid w:val="00411546"/>
    <w:rsid w:val="00411A1A"/>
    <w:rsid w:val="00411A7C"/>
    <w:rsid w:val="00411B96"/>
    <w:rsid w:val="00411D7E"/>
    <w:rsid w:val="00411DFD"/>
    <w:rsid w:val="00411E40"/>
    <w:rsid w:val="00411ECC"/>
    <w:rsid w:val="00411F2E"/>
    <w:rsid w:val="00411F44"/>
    <w:rsid w:val="00411FDD"/>
    <w:rsid w:val="00412372"/>
    <w:rsid w:val="004126C5"/>
    <w:rsid w:val="0041286B"/>
    <w:rsid w:val="00412895"/>
    <w:rsid w:val="004129DB"/>
    <w:rsid w:val="00412B5C"/>
    <w:rsid w:val="00412BB7"/>
    <w:rsid w:val="004133A2"/>
    <w:rsid w:val="004133E1"/>
    <w:rsid w:val="004135B4"/>
    <w:rsid w:val="004136D0"/>
    <w:rsid w:val="004136D7"/>
    <w:rsid w:val="004137F9"/>
    <w:rsid w:val="00413863"/>
    <w:rsid w:val="00413B1C"/>
    <w:rsid w:val="00413BBB"/>
    <w:rsid w:val="00413BF8"/>
    <w:rsid w:val="00413E6D"/>
    <w:rsid w:val="0041421F"/>
    <w:rsid w:val="0041423A"/>
    <w:rsid w:val="004142C1"/>
    <w:rsid w:val="00414799"/>
    <w:rsid w:val="004147BD"/>
    <w:rsid w:val="0041490C"/>
    <w:rsid w:val="0041496A"/>
    <w:rsid w:val="00414A50"/>
    <w:rsid w:val="00414B27"/>
    <w:rsid w:val="00414D79"/>
    <w:rsid w:val="00415268"/>
    <w:rsid w:val="0041536B"/>
    <w:rsid w:val="00415386"/>
    <w:rsid w:val="0041546E"/>
    <w:rsid w:val="0041552D"/>
    <w:rsid w:val="00415686"/>
    <w:rsid w:val="004157A2"/>
    <w:rsid w:val="00415804"/>
    <w:rsid w:val="00415929"/>
    <w:rsid w:val="00415942"/>
    <w:rsid w:val="00415C46"/>
    <w:rsid w:val="00415C8C"/>
    <w:rsid w:val="00415D79"/>
    <w:rsid w:val="00416070"/>
    <w:rsid w:val="00416080"/>
    <w:rsid w:val="004160B9"/>
    <w:rsid w:val="00416168"/>
    <w:rsid w:val="004163C8"/>
    <w:rsid w:val="0041671B"/>
    <w:rsid w:val="00416738"/>
    <w:rsid w:val="00416835"/>
    <w:rsid w:val="00416A9B"/>
    <w:rsid w:val="00416DC6"/>
    <w:rsid w:val="00417613"/>
    <w:rsid w:val="00417775"/>
    <w:rsid w:val="00417945"/>
    <w:rsid w:val="00417959"/>
    <w:rsid w:val="0042011F"/>
    <w:rsid w:val="00420271"/>
    <w:rsid w:val="00420AB5"/>
    <w:rsid w:val="00420C8E"/>
    <w:rsid w:val="00420FE0"/>
    <w:rsid w:val="00421214"/>
    <w:rsid w:val="004213ED"/>
    <w:rsid w:val="0042157B"/>
    <w:rsid w:val="00421672"/>
    <w:rsid w:val="004217BA"/>
    <w:rsid w:val="00421823"/>
    <w:rsid w:val="00421A2A"/>
    <w:rsid w:val="00421F18"/>
    <w:rsid w:val="00422012"/>
    <w:rsid w:val="004221C0"/>
    <w:rsid w:val="0042229A"/>
    <w:rsid w:val="004222CB"/>
    <w:rsid w:val="00422399"/>
    <w:rsid w:val="0042273C"/>
    <w:rsid w:val="00422822"/>
    <w:rsid w:val="004228D3"/>
    <w:rsid w:val="00422A6C"/>
    <w:rsid w:val="00422B6A"/>
    <w:rsid w:val="00422BEF"/>
    <w:rsid w:val="00422C6F"/>
    <w:rsid w:val="00422DA0"/>
    <w:rsid w:val="00422FE9"/>
    <w:rsid w:val="00423022"/>
    <w:rsid w:val="00423067"/>
    <w:rsid w:val="0042335A"/>
    <w:rsid w:val="0042336F"/>
    <w:rsid w:val="004233FA"/>
    <w:rsid w:val="00423429"/>
    <w:rsid w:val="004234ED"/>
    <w:rsid w:val="004235C9"/>
    <w:rsid w:val="00423862"/>
    <w:rsid w:val="004239EA"/>
    <w:rsid w:val="00423B5C"/>
    <w:rsid w:val="00423F24"/>
    <w:rsid w:val="00423F4E"/>
    <w:rsid w:val="00423F82"/>
    <w:rsid w:val="00423FFE"/>
    <w:rsid w:val="00424144"/>
    <w:rsid w:val="00424332"/>
    <w:rsid w:val="00424343"/>
    <w:rsid w:val="004243FC"/>
    <w:rsid w:val="0042444C"/>
    <w:rsid w:val="004244B8"/>
    <w:rsid w:val="00424641"/>
    <w:rsid w:val="00424730"/>
    <w:rsid w:val="004247D0"/>
    <w:rsid w:val="0042488B"/>
    <w:rsid w:val="0042492E"/>
    <w:rsid w:val="00424961"/>
    <w:rsid w:val="00424962"/>
    <w:rsid w:val="004249C3"/>
    <w:rsid w:val="00424A39"/>
    <w:rsid w:val="00424A4B"/>
    <w:rsid w:val="00424A5B"/>
    <w:rsid w:val="00424B9F"/>
    <w:rsid w:val="00424CD0"/>
    <w:rsid w:val="00424EAE"/>
    <w:rsid w:val="00425112"/>
    <w:rsid w:val="0042537B"/>
    <w:rsid w:val="004255B1"/>
    <w:rsid w:val="00425A63"/>
    <w:rsid w:val="00425A91"/>
    <w:rsid w:val="00425BC4"/>
    <w:rsid w:val="00425C25"/>
    <w:rsid w:val="00425EF3"/>
    <w:rsid w:val="00425F09"/>
    <w:rsid w:val="004263D5"/>
    <w:rsid w:val="004266EB"/>
    <w:rsid w:val="0042672F"/>
    <w:rsid w:val="00426B4A"/>
    <w:rsid w:val="00426D60"/>
    <w:rsid w:val="00427211"/>
    <w:rsid w:val="004272B7"/>
    <w:rsid w:val="00427353"/>
    <w:rsid w:val="00427397"/>
    <w:rsid w:val="004275EA"/>
    <w:rsid w:val="004279A8"/>
    <w:rsid w:val="00427A71"/>
    <w:rsid w:val="00427AD2"/>
    <w:rsid w:val="00427F33"/>
    <w:rsid w:val="004301B9"/>
    <w:rsid w:val="0043042D"/>
    <w:rsid w:val="0043046B"/>
    <w:rsid w:val="00430849"/>
    <w:rsid w:val="0043092C"/>
    <w:rsid w:val="0043093C"/>
    <w:rsid w:val="00430B29"/>
    <w:rsid w:val="00430BBA"/>
    <w:rsid w:val="00430D7F"/>
    <w:rsid w:val="00430DC6"/>
    <w:rsid w:val="00431244"/>
    <w:rsid w:val="00431654"/>
    <w:rsid w:val="0043177D"/>
    <w:rsid w:val="00431A60"/>
    <w:rsid w:val="00431ADA"/>
    <w:rsid w:val="00431D02"/>
    <w:rsid w:val="00431E63"/>
    <w:rsid w:val="00431FF6"/>
    <w:rsid w:val="00432176"/>
    <w:rsid w:val="004324F2"/>
    <w:rsid w:val="0043272D"/>
    <w:rsid w:val="004327B7"/>
    <w:rsid w:val="00432842"/>
    <w:rsid w:val="00432919"/>
    <w:rsid w:val="00432947"/>
    <w:rsid w:val="00432B99"/>
    <w:rsid w:val="00432DFB"/>
    <w:rsid w:val="00432E77"/>
    <w:rsid w:val="00432F24"/>
    <w:rsid w:val="0043301F"/>
    <w:rsid w:val="00433241"/>
    <w:rsid w:val="00433393"/>
    <w:rsid w:val="004336E2"/>
    <w:rsid w:val="0043376F"/>
    <w:rsid w:val="004337DE"/>
    <w:rsid w:val="00433858"/>
    <w:rsid w:val="00433ADA"/>
    <w:rsid w:val="00433AFF"/>
    <w:rsid w:val="00433E16"/>
    <w:rsid w:val="0043417A"/>
    <w:rsid w:val="004341E6"/>
    <w:rsid w:val="00434837"/>
    <w:rsid w:val="004349E0"/>
    <w:rsid w:val="00434AD1"/>
    <w:rsid w:val="00434B5A"/>
    <w:rsid w:val="00434C51"/>
    <w:rsid w:val="00434E13"/>
    <w:rsid w:val="00434FE6"/>
    <w:rsid w:val="004351E8"/>
    <w:rsid w:val="004352C5"/>
    <w:rsid w:val="004352EC"/>
    <w:rsid w:val="0043535C"/>
    <w:rsid w:val="00435433"/>
    <w:rsid w:val="004354C7"/>
    <w:rsid w:val="004359BA"/>
    <w:rsid w:val="004359DD"/>
    <w:rsid w:val="00435F6D"/>
    <w:rsid w:val="00435FBB"/>
    <w:rsid w:val="00435FC1"/>
    <w:rsid w:val="004362E2"/>
    <w:rsid w:val="004362FC"/>
    <w:rsid w:val="00436478"/>
    <w:rsid w:val="004364DF"/>
    <w:rsid w:val="00436549"/>
    <w:rsid w:val="004365E9"/>
    <w:rsid w:val="004367B0"/>
    <w:rsid w:val="00436858"/>
    <w:rsid w:val="00436AF9"/>
    <w:rsid w:val="00436C58"/>
    <w:rsid w:val="0043703B"/>
    <w:rsid w:val="00437077"/>
    <w:rsid w:val="0043716B"/>
    <w:rsid w:val="00437376"/>
    <w:rsid w:val="004373B6"/>
    <w:rsid w:val="0043742E"/>
    <w:rsid w:val="004374EB"/>
    <w:rsid w:val="00437811"/>
    <w:rsid w:val="004379B2"/>
    <w:rsid w:val="00437AD9"/>
    <w:rsid w:val="00437C10"/>
    <w:rsid w:val="00437DBD"/>
    <w:rsid w:val="00440170"/>
    <w:rsid w:val="0044043C"/>
    <w:rsid w:val="004404B1"/>
    <w:rsid w:val="004406E1"/>
    <w:rsid w:val="004406E7"/>
    <w:rsid w:val="00440C96"/>
    <w:rsid w:val="00440E81"/>
    <w:rsid w:val="00440E97"/>
    <w:rsid w:val="0044101B"/>
    <w:rsid w:val="0044113B"/>
    <w:rsid w:val="00441206"/>
    <w:rsid w:val="004412B8"/>
    <w:rsid w:val="00441431"/>
    <w:rsid w:val="0044180D"/>
    <w:rsid w:val="00441D4E"/>
    <w:rsid w:val="00441DF7"/>
    <w:rsid w:val="00441F24"/>
    <w:rsid w:val="00442041"/>
    <w:rsid w:val="004422D4"/>
    <w:rsid w:val="0044230C"/>
    <w:rsid w:val="004423FC"/>
    <w:rsid w:val="00442606"/>
    <w:rsid w:val="0044280B"/>
    <w:rsid w:val="00442865"/>
    <w:rsid w:val="00442DEB"/>
    <w:rsid w:val="00442F48"/>
    <w:rsid w:val="00442FA2"/>
    <w:rsid w:val="00442FBC"/>
    <w:rsid w:val="00443012"/>
    <w:rsid w:val="00443075"/>
    <w:rsid w:val="00443351"/>
    <w:rsid w:val="00443357"/>
    <w:rsid w:val="004435A0"/>
    <w:rsid w:val="0044382E"/>
    <w:rsid w:val="00443A4E"/>
    <w:rsid w:val="00443B9E"/>
    <w:rsid w:val="00443CF0"/>
    <w:rsid w:val="00443F82"/>
    <w:rsid w:val="0044408C"/>
    <w:rsid w:val="00444284"/>
    <w:rsid w:val="004444D5"/>
    <w:rsid w:val="0044453A"/>
    <w:rsid w:val="004447FD"/>
    <w:rsid w:val="00444CB4"/>
    <w:rsid w:val="00444CF7"/>
    <w:rsid w:val="00444F71"/>
    <w:rsid w:val="0044512F"/>
    <w:rsid w:val="004452A9"/>
    <w:rsid w:val="004452FF"/>
    <w:rsid w:val="0044560D"/>
    <w:rsid w:val="00445CE7"/>
    <w:rsid w:val="00446265"/>
    <w:rsid w:val="0044648F"/>
    <w:rsid w:val="004465D9"/>
    <w:rsid w:val="0044662D"/>
    <w:rsid w:val="0044663C"/>
    <w:rsid w:val="00446699"/>
    <w:rsid w:val="00446721"/>
    <w:rsid w:val="00446D75"/>
    <w:rsid w:val="00446E09"/>
    <w:rsid w:val="004470E0"/>
    <w:rsid w:val="00447365"/>
    <w:rsid w:val="004473F5"/>
    <w:rsid w:val="00447438"/>
    <w:rsid w:val="0044764E"/>
    <w:rsid w:val="004477F1"/>
    <w:rsid w:val="00447A2D"/>
    <w:rsid w:val="00447BA2"/>
    <w:rsid w:val="0045001E"/>
    <w:rsid w:val="004500E6"/>
    <w:rsid w:val="00450144"/>
    <w:rsid w:val="004501CA"/>
    <w:rsid w:val="004502E8"/>
    <w:rsid w:val="0045031D"/>
    <w:rsid w:val="00450661"/>
    <w:rsid w:val="0045076C"/>
    <w:rsid w:val="00450D5B"/>
    <w:rsid w:val="00450F5A"/>
    <w:rsid w:val="00450F71"/>
    <w:rsid w:val="0045115B"/>
    <w:rsid w:val="0045135F"/>
    <w:rsid w:val="00451512"/>
    <w:rsid w:val="0045190D"/>
    <w:rsid w:val="00451B23"/>
    <w:rsid w:val="00451B66"/>
    <w:rsid w:val="0045229C"/>
    <w:rsid w:val="00452452"/>
    <w:rsid w:val="00452935"/>
    <w:rsid w:val="00452B79"/>
    <w:rsid w:val="00453282"/>
    <w:rsid w:val="0045392F"/>
    <w:rsid w:val="00453AE0"/>
    <w:rsid w:val="00453B31"/>
    <w:rsid w:val="00453BC1"/>
    <w:rsid w:val="00453CCB"/>
    <w:rsid w:val="00453E0A"/>
    <w:rsid w:val="00453E5E"/>
    <w:rsid w:val="00453E95"/>
    <w:rsid w:val="00453F7E"/>
    <w:rsid w:val="0045431A"/>
    <w:rsid w:val="00454843"/>
    <w:rsid w:val="00454B3E"/>
    <w:rsid w:val="00454B74"/>
    <w:rsid w:val="00454BE9"/>
    <w:rsid w:val="00454CC3"/>
    <w:rsid w:val="00454EAA"/>
    <w:rsid w:val="00454FEC"/>
    <w:rsid w:val="004558BD"/>
    <w:rsid w:val="004558E1"/>
    <w:rsid w:val="00455AAA"/>
    <w:rsid w:val="00455D4C"/>
    <w:rsid w:val="00455D62"/>
    <w:rsid w:val="004561A8"/>
    <w:rsid w:val="0045642B"/>
    <w:rsid w:val="004564F6"/>
    <w:rsid w:val="00456650"/>
    <w:rsid w:val="00456A2F"/>
    <w:rsid w:val="00456A8E"/>
    <w:rsid w:val="00456BD3"/>
    <w:rsid w:val="00456BF6"/>
    <w:rsid w:val="00456C29"/>
    <w:rsid w:val="00457022"/>
    <w:rsid w:val="00457100"/>
    <w:rsid w:val="0045771A"/>
    <w:rsid w:val="00457C2E"/>
    <w:rsid w:val="00457D84"/>
    <w:rsid w:val="00457E56"/>
    <w:rsid w:val="0046003C"/>
    <w:rsid w:val="0046017C"/>
    <w:rsid w:val="0046024D"/>
    <w:rsid w:val="00460264"/>
    <w:rsid w:val="00460335"/>
    <w:rsid w:val="004607F7"/>
    <w:rsid w:val="0046081E"/>
    <w:rsid w:val="0046084E"/>
    <w:rsid w:val="00460853"/>
    <w:rsid w:val="00460F49"/>
    <w:rsid w:val="00460F9F"/>
    <w:rsid w:val="00461056"/>
    <w:rsid w:val="00461173"/>
    <w:rsid w:val="0046130F"/>
    <w:rsid w:val="00461808"/>
    <w:rsid w:val="00461942"/>
    <w:rsid w:val="00461AD6"/>
    <w:rsid w:val="00461E40"/>
    <w:rsid w:val="0046203C"/>
    <w:rsid w:val="00462065"/>
    <w:rsid w:val="00462376"/>
    <w:rsid w:val="00462575"/>
    <w:rsid w:val="00462727"/>
    <w:rsid w:val="00462787"/>
    <w:rsid w:val="0046281B"/>
    <w:rsid w:val="004629A0"/>
    <w:rsid w:val="004629D6"/>
    <w:rsid w:val="00462B11"/>
    <w:rsid w:val="00462B28"/>
    <w:rsid w:val="00462D48"/>
    <w:rsid w:val="00462E35"/>
    <w:rsid w:val="00462FF1"/>
    <w:rsid w:val="0046316A"/>
    <w:rsid w:val="004633A6"/>
    <w:rsid w:val="00463424"/>
    <w:rsid w:val="0046348E"/>
    <w:rsid w:val="004637BE"/>
    <w:rsid w:val="00463A2E"/>
    <w:rsid w:val="00463B16"/>
    <w:rsid w:val="00463BDA"/>
    <w:rsid w:val="004642D0"/>
    <w:rsid w:val="0046440A"/>
    <w:rsid w:val="00464749"/>
    <w:rsid w:val="004647CD"/>
    <w:rsid w:val="0046486F"/>
    <w:rsid w:val="00464A94"/>
    <w:rsid w:val="00464B30"/>
    <w:rsid w:val="00464B4D"/>
    <w:rsid w:val="00464BAC"/>
    <w:rsid w:val="00464C0F"/>
    <w:rsid w:val="00464C63"/>
    <w:rsid w:val="00464C77"/>
    <w:rsid w:val="00464E93"/>
    <w:rsid w:val="00464ECD"/>
    <w:rsid w:val="004651F1"/>
    <w:rsid w:val="004653D0"/>
    <w:rsid w:val="004655C5"/>
    <w:rsid w:val="004655E6"/>
    <w:rsid w:val="0046576E"/>
    <w:rsid w:val="0046596C"/>
    <w:rsid w:val="00465AB6"/>
    <w:rsid w:val="00465EC8"/>
    <w:rsid w:val="004661A6"/>
    <w:rsid w:val="0046624F"/>
    <w:rsid w:val="00466297"/>
    <w:rsid w:val="004662DD"/>
    <w:rsid w:val="0046641D"/>
    <w:rsid w:val="004665AC"/>
    <w:rsid w:val="00466791"/>
    <w:rsid w:val="0046679D"/>
    <w:rsid w:val="00466BE0"/>
    <w:rsid w:val="00466D3C"/>
    <w:rsid w:val="00466DD1"/>
    <w:rsid w:val="00466E90"/>
    <w:rsid w:val="00466EBA"/>
    <w:rsid w:val="00466FA7"/>
    <w:rsid w:val="00467120"/>
    <w:rsid w:val="00467135"/>
    <w:rsid w:val="00467357"/>
    <w:rsid w:val="0046767A"/>
    <w:rsid w:val="00467702"/>
    <w:rsid w:val="004677E7"/>
    <w:rsid w:val="00467B76"/>
    <w:rsid w:val="00467E08"/>
    <w:rsid w:val="00467F63"/>
    <w:rsid w:val="00470182"/>
    <w:rsid w:val="004701E2"/>
    <w:rsid w:val="0047043E"/>
    <w:rsid w:val="004705DB"/>
    <w:rsid w:val="00470A1A"/>
    <w:rsid w:val="00470A6F"/>
    <w:rsid w:val="00470B83"/>
    <w:rsid w:val="00470C9A"/>
    <w:rsid w:val="00470F26"/>
    <w:rsid w:val="004710B3"/>
    <w:rsid w:val="00471146"/>
    <w:rsid w:val="004713F9"/>
    <w:rsid w:val="00471441"/>
    <w:rsid w:val="004715BB"/>
    <w:rsid w:val="004716F7"/>
    <w:rsid w:val="00471B75"/>
    <w:rsid w:val="00471C2A"/>
    <w:rsid w:val="00471EEE"/>
    <w:rsid w:val="00472045"/>
    <w:rsid w:val="0047205B"/>
    <w:rsid w:val="0047213B"/>
    <w:rsid w:val="00472384"/>
    <w:rsid w:val="00472462"/>
    <w:rsid w:val="004724DB"/>
    <w:rsid w:val="004725E7"/>
    <w:rsid w:val="004725F2"/>
    <w:rsid w:val="004726C6"/>
    <w:rsid w:val="00472AD9"/>
    <w:rsid w:val="00472BDF"/>
    <w:rsid w:val="00472CD4"/>
    <w:rsid w:val="0047326F"/>
    <w:rsid w:val="00473303"/>
    <w:rsid w:val="0047351B"/>
    <w:rsid w:val="0047357A"/>
    <w:rsid w:val="004736B1"/>
    <w:rsid w:val="0047389B"/>
    <w:rsid w:val="00473B3D"/>
    <w:rsid w:val="00473CA1"/>
    <w:rsid w:val="0047420C"/>
    <w:rsid w:val="00474990"/>
    <w:rsid w:val="00474A00"/>
    <w:rsid w:val="00474BDE"/>
    <w:rsid w:val="00474CBC"/>
    <w:rsid w:val="00474D8E"/>
    <w:rsid w:val="0047505F"/>
    <w:rsid w:val="0047515B"/>
    <w:rsid w:val="0047545F"/>
    <w:rsid w:val="004754F5"/>
    <w:rsid w:val="0047557C"/>
    <w:rsid w:val="00475780"/>
    <w:rsid w:val="004758F8"/>
    <w:rsid w:val="00475A35"/>
    <w:rsid w:val="00475B16"/>
    <w:rsid w:val="00475B4E"/>
    <w:rsid w:val="00475BE7"/>
    <w:rsid w:val="00475D21"/>
    <w:rsid w:val="00475E93"/>
    <w:rsid w:val="00475ECF"/>
    <w:rsid w:val="00475FFE"/>
    <w:rsid w:val="0047624F"/>
    <w:rsid w:val="004768B2"/>
    <w:rsid w:val="00476C92"/>
    <w:rsid w:val="00476E30"/>
    <w:rsid w:val="0047702E"/>
    <w:rsid w:val="00477397"/>
    <w:rsid w:val="004773FA"/>
    <w:rsid w:val="00477670"/>
    <w:rsid w:val="00477AD4"/>
    <w:rsid w:val="00477B21"/>
    <w:rsid w:val="00477D65"/>
    <w:rsid w:val="00480834"/>
    <w:rsid w:val="00480B15"/>
    <w:rsid w:val="00480B63"/>
    <w:rsid w:val="004811CA"/>
    <w:rsid w:val="0048121B"/>
    <w:rsid w:val="0048155C"/>
    <w:rsid w:val="0048166B"/>
    <w:rsid w:val="0048172C"/>
    <w:rsid w:val="0048183A"/>
    <w:rsid w:val="004819F8"/>
    <w:rsid w:val="00481AE1"/>
    <w:rsid w:val="00481E33"/>
    <w:rsid w:val="00482072"/>
    <w:rsid w:val="00482167"/>
    <w:rsid w:val="00482D69"/>
    <w:rsid w:val="004830A7"/>
    <w:rsid w:val="004830D2"/>
    <w:rsid w:val="00483104"/>
    <w:rsid w:val="0048314C"/>
    <w:rsid w:val="004831D0"/>
    <w:rsid w:val="004833AE"/>
    <w:rsid w:val="0048369F"/>
    <w:rsid w:val="004837E1"/>
    <w:rsid w:val="00483928"/>
    <w:rsid w:val="00483DF5"/>
    <w:rsid w:val="00483E16"/>
    <w:rsid w:val="00483FCE"/>
    <w:rsid w:val="0048407C"/>
    <w:rsid w:val="00484278"/>
    <w:rsid w:val="004842D2"/>
    <w:rsid w:val="00484498"/>
    <w:rsid w:val="00484595"/>
    <w:rsid w:val="00484813"/>
    <w:rsid w:val="0048493F"/>
    <w:rsid w:val="00484980"/>
    <w:rsid w:val="00484A90"/>
    <w:rsid w:val="00484E1E"/>
    <w:rsid w:val="00484E84"/>
    <w:rsid w:val="0048516F"/>
    <w:rsid w:val="00485276"/>
    <w:rsid w:val="00485447"/>
    <w:rsid w:val="004854FC"/>
    <w:rsid w:val="00485712"/>
    <w:rsid w:val="0048579E"/>
    <w:rsid w:val="004859DE"/>
    <w:rsid w:val="00485BEB"/>
    <w:rsid w:val="00485F0C"/>
    <w:rsid w:val="00486366"/>
    <w:rsid w:val="00486598"/>
    <w:rsid w:val="00486737"/>
    <w:rsid w:val="004869A9"/>
    <w:rsid w:val="00486BCA"/>
    <w:rsid w:val="00486ED6"/>
    <w:rsid w:val="00487234"/>
    <w:rsid w:val="00487366"/>
    <w:rsid w:val="00487418"/>
    <w:rsid w:val="0048750C"/>
    <w:rsid w:val="0048769A"/>
    <w:rsid w:val="00487732"/>
    <w:rsid w:val="004877E2"/>
    <w:rsid w:val="00487863"/>
    <w:rsid w:val="00487C12"/>
    <w:rsid w:val="00487C1E"/>
    <w:rsid w:val="00487C25"/>
    <w:rsid w:val="00487C8C"/>
    <w:rsid w:val="00487CA9"/>
    <w:rsid w:val="0049008C"/>
    <w:rsid w:val="00490298"/>
    <w:rsid w:val="004902D9"/>
    <w:rsid w:val="004904E1"/>
    <w:rsid w:val="0049055F"/>
    <w:rsid w:val="0049069D"/>
    <w:rsid w:val="0049095E"/>
    <w:rsid w:val="00490F77"/>
    <w:rsid w:val="004910AE"/>
    <w:rsid w:val="00491394"/>
    <w:rsid w:val="004920B5"/>
    <w:rsid w:val="004920C5"/>
    <w:rsid w:val="0049228C"/>
    <w:rsid w:val="0049278D"/>
    <w:rsid w:val="00492FB0"/>
    <w:rsid w:val="00492FDB"/>
    <w:rsid w:val="00493012"/>
    <w:rsid w:val="004930A1"/>
    <w:rsid w:val="0049318E"/>
    <w:rsid w:val="004932D1"/>
    <w:rsid w:val="00493390"/>
    <w:rsid w:val="0049361C"/>
    <w:rsid w:val="00493AA3"/>
    <w:rsid w:val="00493B51"/>
    <w:rsid w:val="00494039"/>
    <w:rsid w:val="004945EE"/>
    <w:rsid w:val="004948EE"/>
    <w:rsid w:val="00494C80"/>
    <w:rsid w:val="00494CA0"/>
    <w:rsid w:val="00494D4C"/>
    <w:rsid w:val="004951D3"/>
    <w:rsid w:val="00495295"/>
    <w:rsid w:val="004953F0"/>
    <w:rsid w:val="00495BB5"/>
    <w:rsid w:val="00495DEE"/>
    <w:rsid w:val="00495EED"/>
    <w:rsid w:val="004961FC"/>
    <w:rsid w:val="0049625E"/>
    <w:rsid w:val="004963FD"/>
    <w:rsid w:val="00496707"/>
    <w:rsid w:val="00496A4A"/>
    <w:rsid w:val="00496D2E"/>
    <w:rsid w:val="00496E85"/>
    <w:rsid w:val="00497086"/>
    <w:rsid w:val="004974B4"/>
    <w:rsid w:val="00497624"/>
    <w:rsid w:val="00497712"/>
    <w:rsid w:val="00497C05"/>
    <w:rsid w:val="00497D03"/>
    <w:rsid w:val="004A02B1"/>
    <w:rsid w:val="004A056C"/>
    <w:rsid w:val="004A0678"/>
    <w:rsid w:val="004A0AE9"/>
    <w:rsid w:val="004A0D13"/>
    <w:rsid w:val="004A1360"/>
    <w:rsid w:val="004A1367"/>
    <w:rsid w:val="004A1921"/>
    <w:rsid w:val="004A1DC8"/>
    <w:rsid w:val="004A1F9E"/>
    <w:rsid w:val="004A2060"/>
    <w:rsid w:val="004A2155"/>
    <w:rsid w:val="004A21CE"/>
    <w:rsid w:val="004A22E4"/>
    <w:rsid w:val="004A2350"/>
    <w:rsid w:val="004A262C"/>
    <w:rsid w:val="004A2717"/>
    <w:rsid w:val="004A28DF"/>
    <w:rsid w:val="004A2923"/>
    <w:rsid w:val="004A2C6E"/>
    <w:rsid w:val="004A2CCF"/>
    <w:rsid w:val="004A33A9"/>
    <w:rsid w:val="004A34C5"/>
    <w:rsid w:val="004A3CB9"/>
    <w:rsid w:val="004A3DA1"/>
    <w:rsid w:val="004A3E03"/>
    <w:rsid w:val="004A4070"/>
    <w:rsid w:val="004A431F"/>
    <w:rsid w:val="004A4542"/>
    <w:rsid w:val="004A46BD"/>
    <w:rsid w:val="004A46C0"/>
    <w:rsid w:val="004A47DC"/>
    <w:rsid w:val="004A497D"/>
    <w:rsid w:val="004A4AF0"/>
    <w:rsid w:val="004A4D9F"/>
    <w:rsid w:val="004A4DE8"/>
    <w:rsid w:val="004A5066"/>
    <w:rsid w:val="004A5090"/>
    <w:rsid w:val="004A50D6"/>
    <w:rsid w:val="004A5328"/>
    <w:rsid w:val="004A54C9"/>
    <w:rsid w:val="004A5755"/>
    <w:rsid w:val="004A58D0"/>
    <w:rsid w:val="004A5951"/>
    <w:rsid w:val="004A5B11"/>
    <w:rsid w:val="004A5B89"/>
    <w:rsid w:val="004A629A"/>
    <w:rsid w:val="004A63A8"/>
    <w:rsid w:val="004A64B1"/>
    <w:rsid w:val="004A664F"/>
    <w:rsid w:val="004A66CA"/>
    <w:rsid w:val="004A688F"/>
    <w:rsid w:val="004A6A4D"/>
    <w:rsid w:val="004A6ADE"/>
    <w:rsid w:val="004A6BCD"/>
    <w:rsid w:val="004A6C0F"/>
    <w:rsid w:val="004A6C19"/>
    <w:rsid w:val="004A6C23"/>
    <w:rsid w:val="004A6D5B"/>
    <w:rsid w:val="004A6F4E"/>
    <w:rsid w:val="004A72A6"/>
    <w:rsid w:val="004A747D"/>
    <w:rsid w:val="004A791F"/>
    <w:rsid w:val="004A7ED1"/>
    <w:rsid w:val="004A7FB6"/>
    <w:rsid w:val="004B03ED"/>
    <w:rsid w:val="004B0894"/>
    <w:rsid w:val="004B0BEE"/>
    <w:rsid w:val="004B0DF7"/>
    <w:rsid w:val="004B0F13"/>
    <w:rsid w:val="004B12B4"/>
    <w:rsid w:val="004B13D6"/>
    <w:rsid w:val="004B174E"/>
    <w:rsid w:val="004B1792"/>
    <w:rsid w:val="004B18A8"/>
    <w:rsid w:val="004B1D2A"/>
    <w:rsid w:val="004B1D3A"/>
    <w:rsid w:val="004B1E79"/>
    <w:rsid w:val="004B1EC6"/>
    <w:rsid w:val="004B2004"/>
    <w:rsid w:val="004B204D"/>
    <w:rsid w:val="004B21B9"/>
    <w:rsid w:val="004B236E"/>
    <w:rsid w:val="004B2453"/>
    <w:rsid w:val="004B2482"/>
    <w:rsid w:val="004B25CE"/>
    <w:rsid w:val="004B25FA"/>
    <w:rsid w:val="004B276E"/>
    <w:rsid w:val="004B280D"/>
    <w:rsid w:val="004B2E7E"/>
    <w:rsid w:val="004B3773"/>
    <w:rsid w:val="004B3775"/>
    <w:rsid w:val="004B383B"/>
    <w:rsid w:val="004B3AF0"/>
    <w:rsid w:val="004B3B1F"/>
    <w:rsid w:val="004B3E6E"/>
    <w:rsid w:val="004B4150"/>
    <w:rsid w:val="004B42E5"/>
    <w:rsid w:val="004B4308"/>
    <w:rsid w:val="004B44AA"/>
    <w:rsid w:val="004B4596"/>
    <w:rsid w:val="004B4705"/>
    <w:rsid w:val="004B472A"/>
    <w:rsid w:val="004B4774"/>
    <w:rsid w:val="004B47C4"/>
    <w:rsid w:val="004B4900"/>
    <w:rsid w:val="004B4E31"/>
    <w:rsid w:val="004B508D"/>
    <w:rsid w:val="004B516F"/>
    <w:rsid w:val="004B526D"/>
    <w:rsid w:val="004B5455"/>
    <w:rsid w:val="004B5557"/>
    <w:rsid w:val="004B5753"/>
    <w:rsid w:val="004B59CB"/>
    <w:rsid w:val="004B59DB"/>
    <w:rsid w:val="004B5B6A"/>
    <w:rsid w:val="004B5C58"/>
    <w:rsid w:val="004B5CFA"/>
    <w:rsid w:val="004B5D50"/>
    <w:rsid w:val="004B5F7D"/>
    <w:rsid w:val="004B6272"/>
    <w:rsid w:val="004B67A0"/>
    <w:rsid w:val="004B6ADF"/>
    <w:rsid w:val="004B6C2B"/>
    <w:rsid w:val="004B6DA1"/>
    <w:rsid w:val="004B6E33"/>
    <w:rsid w:val="004B6F27"/>
    <w:rsid w:val="004B717B"/>
    <w:rsid w:val="004B7292"/>
    <w:rsid w:val="004B732F"/>
    <w:rsid w:val="004B7AE1"/>
    <w:rsid w:val="004B7CA5"/>
    <w:rsid w:val="004C0092"/>
    <w:rsid w:val="004C0130"/>
    <w:rsid w:val="004C0152"/>
    <w:rsid w:val="004C0ADC"/>
    <w:rsid w:val="004C0BF7"/>
    <w:rsid w:val="004C102B"/>
    <w:rsid w:val="004C129D"/>
    <w:rsid w:val="004C13D0"/>
    <w:rsid w:val="004C1486"/>
    <w:rsid w:val="004C176D"/>
    <w:rsid w:val="004C18D0"/>
    <w:rsid w:val="004C1B75"/>
    <w:rsid w:val="004C1C53"/>
    <w:rsid w:val="004C1D08"/>
    <w:rsid w:val="004C1FA5"/>
    <w:rsid w:val="004C21A5"/>
    <w:rsid w:val="004C22D9"/>
    <w:rsid w:val="004C2328"/>
    <w:rsid w:val="004C24D1"/>
    <w:rsid w:val="004C2528"/>
    <w:rsid w:val="004C25B3"/>
    <w:rsid w:val="004C2DA9"/>
    <w:rsid w:val="004C32AA"/>
    <w:rsid w:val="004C3411"/>
    <w:rsid w:val="004C37C9"/>
    <w:rsid w:val="004C3915"/>
    <w:rsid w:val="004C3A10"/>
    <w:rsid w:val="004C3A9E"/>
    <w:rsid w:val="004C3AD0"/>
    <w:rsid w:val="004C3BA0"/>
    <w:rsid w:val="004C3C8F"/>
    <w:rsid w:val="004C3D40"/>
    <w:rsid w:val="004C4008"/>
    <w:rsid w:val="004C40B8"/>
    <w:rsid w:val="004C4568"/>
    <w:rsid w:val="004C4917"/>
    <w:rsid w:val="004C49FF"/>
    <w:rsid w:val="004C4B56"/>
    <w:rsid w:val="004C4FD4"/>
    <w:rsid w:val="004C51D6"/>
    <w:rsid w:val="004C5223"/>
    <w:rsid w:val="004C5246"/>
    <w:rsid w:val="004C5582"/>
    <w:rsid w:val="004C5A5B"/>
    <w:rsid w:val="004C5AA2"/>
    <w:rsid w:val="004C5AE2"/>
    <w:rsid w:val="004C5AF6"/>
    <w:rsid w:val="004C5B46"/>
    <w:rsid w:val="004C5BE7"/>
    <w:rsid w:val="004C5D0B"/>
    <w:rsid w:val="004C5E4A"/>
    <w:rsid w:val="004C5F10"/>
    <w:rsid w:val="004C5F88"/>
    <w:rsid w:val="004C646A"/>
    <w:rsid w:val="004C6A86"/>
    <w:rsid w:val="004C6AB4"/>
    <w:rsid w:val="004C6AF7"/>
    <w:rsid w:val="004C6E7C"/>
    <w:rsid w:val="004C70E3"/>
    <w:rsid w:val="004C7200"/>
    <w:rsid w:val="004C7209"/>
    <w:rsid w:val="004C7224"/>
    <w:rsid w:val="004C72F1"/>
    <w:rsid w:val="004C75AD"/>
    <w:rsid w:val="004C77F4"/>
    <w:rsid w:val="004C7853"/>
    <w:rsid w:val="004C797B"/>
    <w:rsid w:val="004C7FC2"/>
    <w:rsid w:val="004C7FF7"/>
    <w:rsid w:val="004D0000"/>
    <w:rsid w:val="004D0015"/>
    <w:rsid w:val="004D0588"/>
    <w:rsid w:val="004D08DF"/>
    <w:rsid w:val="004D0A16"/>
    <w:rsid w:val="004D0BE9"/>
    <w:rsid w:val="004D0CBB"/>
    <w:rsid w:val="004D0DCD"/>
    <w:rsid w:val="004D0EC2"/>
    <w:rsid w:val="004D0EEE"/>
    <w:rsid w:val="004D0F0C"/>
    <w:rsid w:val="004D1070"/>
    <w:rsid w:val="004D10FC"/>
    <w:rsid w:val="004D1352"/>
    <w:rsid w:val="004D156B"/>
    <w:rsid w:val="004D1663"/>
    <w:rsid w:val="004D1961"/>
    <w:rsid w:val="004D19D0"/>
    <w:rsid w:val="004D1D2B"/>
    <w:rsid w:val="004D1E31"/>
    <w:rsid w:val="004D1EAF"/>
    <w:rsid w:val="004D1F17"/>
    <w:rsid w:val="004D2016"/>
    <w:rsid w:val="004D2165"/>
    <w:rsid w:val="004D23FF"/>
    <w:rsid w:val="004D26A6"/>
    <w:rsid w:val="004D27A0"/>
    <w:rsid w:val="004D2EED"/>
    <w:rsid w:val="004D320C"/>
    <w:rsid w:val="004D363B"/>
    <w:rsid w:val="004D3889"/>
    <w:rsid w:val="004D388C"/>
    <w:rsid w:val="004D3AE2"/>
    <w:rsid w:val="004D3B76"/>
    <w:rsid w:val="004D4025"/>
    <w:rsid w:val="004D40B0"/>
    <w:rsid w:val="004D40C8"/>
    <w:rsid w:val="004D4449"/>
    <w:rsid w:val="004D459C"/>
    <w:rsid w:val="004D45B4"/>
    <w:rsid w:val="004D4649"/>
    <w:rsid w:val="004D467F"/>
    <w:rsid w:val="004D475B"/>
    <w:rsid w:val="004D489D"/>
    <w:rsid w:val="004D48EA"/>
    <w:rsid w:val="004D48F2"/>
    <w:rsid w:val="004D4A97"/>
    <w:rsid w:val="004D4BC2"/>
    <w:rsid w:val="004D4C54"/>
    <w:rsid w:val="004D4EE6"/>
    <w:rsid w:val="004D536C"/>
    <w:rsid w:val="004D542A"/>
    <w:rsid w:val="004D56F9"/>
    <w:rsid w:val="004D5747"/>
    <w:rsid w:val="004D5749"/>
    <w:rsid w:val="004D5A7B"/>
    <w:rsid w:val="004D6112"/>
    <w:rsid w:val="004D66C6"/>
    <w:rsid w:val="004D67BC"/>
    <w:rsid w:val="004D6817"/>
    <w:rsid w:val="004D6A14"/>
    <w:rsid w:val="004D6AC9"/>
    <w:rsid w:val="004D6DAB"/>
    <w:rsid w:val="004D6FCA"/>
    <w:rsid w:val="004D7081"/>
    <w:rsid w:val="004D7213"/>
    <w:rsid w:val="004D73A3"/>
    <w:rsid w:val="004D7458"/>
    <w:rsid w:val="004D7531"/>
    <w:rsid w:val="004D7633"/>
    <w:rsid w:val="004D787B"/>
    <w:rsid w:val="004D7ACC"/>
    <w:rsid w:val="004D7BC1"/>
    <w:rsid w:val="004D7BFE"/>
    <w:rsid w:val="004E01F0"/>
    <w:rsid w:val="004E0421"/>
    <w:rsid w:val="004E0514"/>
    <w:rsid w:val="004E0645"/>
    <w:rsid w:val="004E074E"/>
    <w:rsid w:val="004E0E72"/>
    <w:rsid w:val="004E0F68"/>
    <w:rsid w:val="004E1245"/>
    <w:rsid w:val="004E144D"/>
    <w:rsid w:val="004E170D"/>
    <w:rsid w:val="004E1934"/>
    <w:rsid w:val="004E1AE9"/>
    <w:rsid w:val="004E1AF6"/>
    <w:rsid w:val="004E1C3A"/>
    <w:rsid w:val="004E204B"/>
    <w:rsid w:val="004E247E"/>
    <w:rsid w:val="004E2515"/>
    <w:rsid w:val="004E26D3"/>
    <w:rsid w:val="004E2834"/>
    <w:rsid w:val="004E2A5D"/>
    <w:rsid w:val="004E2A7D"/>
    <w:rsid w:val="004E2A98"/>
    <w:rsid w:val="004E2DAB"/>
    <w:rsid w:val="004E2EE9"/>
    <w:rsid w:val="004E2F9C"/>
    <w:rsid w:val="004E3015"/>
    <w:rsid w:val="004E319E"/>
    <w:rsid w:val="004E3784"/>
    <w:rsid w:val="004E37C4"/>
    <w:rsid w:val="004E3B70"/>
    <w:rsid w:val="004E3B91"/>
    <w:rsid w:val="004E3D41"/>
    <w:rsid w:val="004E3DA1"/>
    <w:rsid w:val="004E3FE0"/>
    <w:rsid w:val="004E45C7"/>
    <w:rsid w:val="004E468A"/>
    <w:rsid w:val="004E4A70"/>
    <w:rsid w:val="004E4BCB"/>
    <w:rsid w:val="004E54EB"/>
    <w:rsid w:val="004E55E7"/>
    <w:rsid w:val="004E583E"/>
    <w:rsid w:val="004E5BF9"/>
    <w:rsid w:val="004E5C73"/>
    <w:rsid w:val="004E5CDA"/>
    <w:rsid w:val="004E5D8E"/>
    <w:rsid w:val="004E639B"/>
    <w:rsid w:val="004E6502"/>
    <w:rsid w:val="004E68F0"/>
    <w:rsid w:val="004E699D"/>
    <w:rsid w:val="004E6DA5"/>
    <w:rsid w:val="004E6E8A"/>
    <w:rsid w:val="004E6FBE"/>
    <w:rsid w:val="004E6FFE"/>
    <w:rsid w:val="004E7241"/>
    <w:rsid w:val="004E7355"/>
    <w:rsid w:val="004E75F6"/>
    <w:rsid w:val="004E7A32"/>
    <w:rsid w:val="004E7B3E"/>
    <w:rsid w:val="004E7EE7"/>
    <w:rsid w:val="004F0033"/>
    <w:rsid w:val="004F0169"/>
    <w:rsid w:val="004F04E2"/>
    <w:rsid w:val="004F0604"/>
    <w:rsid w:val="004F0634"/>
    <w:rsid w:val="004F0996"/>
    <w:rsid w:val="004F13F0"/>
    <w:rsid w:val="004F15BA"/>
    <w:rsid w:val="004F1A61"/>
    <w:rsid w:val="004F1D2A"/>
    <w:rsid w:val="004F1E41"/>
    <w:rsid w:val="004F1E76"/>
    <w:rsid w:val="004F1FB0"/>
    <w:rsid w:val="004F22E8"/>
    <w:rsid w:val="004F247B"/>
    <w:rsid w:val="004F265E"/>
    <w:rsid w:val="004F26A4"/>
    <w:rsid w:val="004F2A04"/>
    <w:rsid w:val="004F2A3B"/>
    <w:rsid w:val="004F2BC4"/>
    <w:rsid w:val="004F2BDC"/>
    <w:rsid w:val="004F2EA5"/>
    <w:rsid w:val="004F36E9"/>
    <w:rsid w:val="004F37DB"/>
    <w:rsid w:val="004F392C"/>
    <w:rsid w:val="004F3A92"/>
    <w:rsid w:val="004F3ABD"/>
    <w:rsid w:val="004F3AC5"/>
    <w:rsid w:val="004F3BCE"/>
    <w:rsid w:val="004F3BDB"/>
    <w:rsid w:val="004F3C72"/>
    <w:rsid w:val="004F3EC7"/>
    <w:rsid w:val="004F400E"/>
    <w:rsid w:val="004F4230"/>
    <w:rsid w:val="004F44EE"/>
    <w:rsid w:val="004F46F0"/>
    <w:rsid w:val="004F479A"/>
    <w:rsid w:val="004F47EB"/>
    <w:rsid w:val="004F48D6"/>
    <w:rsid w:val="004F491C"/>
    <w:rsid w:val="004F4922"/>
    <w:rsid w:val="004F49F9"/>
    <w:rsid w:val="004F4B61"/>
    <w:rsid w:val="004F4BD6"/>
    <w:rsid w:val="004F5176"/>
    <w:rsid w:val="004F5193"/>
    <w:rsid w:val="004F568E"/>
    <w:rsid w:val="004F5858"/>
    <w:rsid w:val="004F58D5"/>
    <w:rsid w:val="004F5BE8"/>
    <w:rsid w:val="004F5E5E"/>
    <w:rsid w:val="004F5F03"/>
    <w:rsid w:val="004F60F3"/>
    <w:rsid w:val="004F619C"/>
    <w:rsid w:val="004F6331"/>
    <w:rsid w:val="004F67B9"/>
    <w:rsid w:val="004F67CF"/>
    <w:rsid w:val="004F68BA"/>
    <w:rsid w:val="004F6DEA"/>
    <w:rsid w:val="004F6F5B"/>
    <w:rsid w:val="004F725F"/>
    <w:rsid w:val="004F72E0"/>
    <w:rsid w:val="004F7A40"/>
    <w:rsid w:val="004F7AEB"/>
    <w:rsid w:val="004F7FAE"/>
    <w:rsid w:val="005000A7"/>
    <w:rsid w:val="005000E2"/>
    <w:rsid w:val="005001AA"/>
    <w:rsid w:val="00500573"/>
    <w:rsid w:val="005005F4"/>
    <w:rsid w:val="005007FA"/>
    <w:rsid w:val="00500B47"/>
    <w:rsid w:val="00500C37"/>
    <w:rsid w:val="00500D2F"/>
    <w:rsid w:val="00500FBC"/>
    <w:rsid w:val="00501152"/>
    <w:rsid w:val="00501166"/>
    <w:rsid w:val="00501323"/>
    <w:rsid w:val="00501418"/>
    <w:rsid w:val="005015D7"/>
    <w:rsid w:val="00501777"/>
    <w:rsid w:val="00501808"/>
    <w:rsid w:val="00501EE4"/>
    <w:rsid w:val="00501EE6"/>
    <w:rsid w:val="0050201E"/>
    <w:rsid w:val="00502288"/>
    <w:rsid w:val="0050250E"/>
    <w:rsid w:val="00502F2C"/>
    <w:rsid w:val="005031D1"/>
    <w:rsid w:val="0050329A"/>
    <w:rsid w:val="00503329"/>
    <w:rsid w:val="0050363C"/>
    <w:rsid w:val="00503781"/>
    <w:rsid w:val="00503A62"/>
    <w:rsid w:val="00503D9A"/>
    <w:rsid w:val="00503F0B"/>
    <w:rsid w:val="00503F84"/>
    <w:rsid w:val="005041B1"/>
    <w:rsid w:val="005049A3"/>
    <w:rsid w:val="00504C3B"/>
    <w:rsid w:val="00504D44"/>
    <w:rsid w:val="00504FCE"/>
    <w:rsid w:val="00505094"/>
    <w:rsid w:val="00505524"/>
    <w:rsid w:val="0050571F"/>
    <w:rsid w:val="005058FF"/>
    <w:rsid w:val="00505A4B"/>
    <w:rsid w:val="00505BC8"/>
    <w:rsid w:val="00505D28"/>
    <w:rsid w:val="00505F4B"/>
    <w:rsid w:val="00505F53"/>
    <w:rsid w:val="0050644D"/>
    <w:rsid w:val="005064C1"/>
    <w:rsid w:val="0050687D"/>
    <w:rsid w:val="00506891"/>
    <w:rsid w:val="00506978"/>
    <w:rsid w:val="005069F5"/>
    <w:rsid w:val="00506A1C"/>
    <w:rsid w:val="00506E54"/>
    <w:rsid w:val="00507388"/>
    <w:rsid w:val="005074EF"/>
    <w:rsid w:val="005076DA"/>
    <w:rsid w:val="005079FA"/>
    <w:rsid w:val="00507A41"/>
    <w:rsid w:val="00507AB8"/>
    <w:rsid w:val="00507B10"/>
    <w:rsid w:val="00507D81"/>
    <w:rsid w:val="00507DA7"/>
    <w:rsid w:val="00507FA7"/>
    <w:rsid w:val="00507FDD"/>
    <w:rsid w:val="00510216"/>
    <w:rsid w:val="0051032A"/>
    <w:rsid w:val="00510338"/>
    <w:rsid w:val="00510438"/>
    <w:rsid w:val="0051084F"/>
    <w:rsid w:val="00510AEE"/>
    <w:rsid w:val="00510B0F"/>
    <w:rsid w:val="00510BEF"/>
    <w:rsid w:val="00510D48"/>
    <w:rsid w:val="00510EDB"/>
    <w:rsid w:val="0051102F"/>
    <w:rsid w:val="0051108C"/>
    <w:rsid w:val="005110EF"/>
    <w:rsid w:val="005110F8"/>
    <w:rsid w:val="00511222"/>
    <w:rsid w:val="005112D5"/>
    <w:rsid w:val="00511386"/>
    <w:rsid w:val="0051146E"/>
    <w:rsid w:val="00511566"/>
    <w:rsid w:val="0051176B"/>
    <w:rsid w:val="00511AFB"/>
    <w:rsid w:val="00511C71"/>
    <w:rsid w:val="00511DB8"/>
    <w:rsid w:val="00511E03"/>
    <w:rsid w:val="00511E7E"/>
    <w:rsid w:val="00511FDD"/>
    <w:rsid w:val="00512110"/>
    <w:rsid w:val="005125BF"/>
    <w:rsid w:val="00512625"/>
    <w:rsid w:val="0051280B"/>
    <w:rsid w:val="00512874"/>
    <w:rsid w:val="00512B83"/>
    <w:rsid w:val="00512EF7"/>
    <w:rsid w:val="00512F31"/>
    <w:rsid w:val="005130CE"/>
    <w:rsid w:val="005139D7"/>
    <w:rsid w:val="00513BC3"/>
    <w:rsid w:val="00513D75"/>
    <w:rsid w:val="00513FD2"/>
    <w:rsid w:val="00514365"/>
    <w:rsid w:val="005144AE"/>
    <w:rsid w:val="00514624"/>
    <w:rsid w:val="00514640"/>
    <w:rsid w:val="00514AFF"/>
    <w:rsid w:val="00514C0B"/>
    <w:rsid w:val="00514D92"/>
    <w:rsid w:val="00514EB7"/>
    <w:rsid w:val="005150AC"/>
    <w:rsid w:val="00515304"/>
    <w:rsid w:val="0051548E"/>
    <w:rsid w:val="005157BD"/>
    <w:rsid w:val="005159E7"/>
    <w:rsid w:val="00515F18"/>
    <w:rsid w:val="005162FB"/>
    <w:rsid w:val="00516311"/>
    <w:rsid w:val="0051655D"/>
    <w:rsid w:val="005166BB"/>
    <w:rsid w:val="00516BAF"/>
    <w:rsid w:val="00516CD4"/>
    <w:rsid w:val="00516F35"/>
    <w:rsid w:val="00516F85"/>
    <w:rsid w:val="0051714E"/>
    <w:rsid w:val="0051741C"/>
    <w:rsid w:val="0051758D"/>
    <w:rsid w:val="005175D1"/>
    <w:rsid w:val="0051775B"/>
    <w:rsid w:val="0051794E"/>
    <w:rsid w:val="00517A3F"/>
    <w:rsid w:val="00517B5B"/>
    <w:rsid w:val="00517B92"/>
    <w:rsid w:val="00517CA1"/>
    <w:rsid w:val="00517DB3"/>
    <w:rsid w:val="00517DC1"/>
    <w:rsid w:val="00520080"/>
    <w:rsid w:val="00520448"/>
    <w:rsid w:val="00520475"/>
    <w:rsid w:val="005204FE"/>
    <w:rsid w:val="00520539"/>
    <w:rsid w:val="005206A0"/>
    <w:rsid w:val="005207CA"/>
    <w:rsid w:val="00520ACA"/>
    <w:rsid w:val="00520AE4"/>
    <w:rsid w:val="00520BA7"/>
    <w:rsid w:val="00520BE1"/>
    <w:rsid w:val="00520C18"/>
    <w:rsid w:val="00520E06"/>
    <w:rsid w:val="00520FE5"/>
    <w:rsid w:val="0052102E"/>
    <w:rsid w:val="00521195"/>
    <w:rsid w:val="00521481"/>
    <w:rsid w:val="005214B7"/>
    <w:rsid w:val="005215CD"/>
    <w:rsid w:val="0052176A"/>
    <w:rsid w:val="00521F98"/>
    <w:rsid w:val="00522030"/>
    <w:rsid w:val="00522119"/>
    <w:rsid w:val="00522289"/>
    <w:rsid w:val="00522319"/>
    <w:rsid w:val="005223FA"/>
    <w:rsid w:val="00522481"/>
    <w:rsid w:val="0052267A"/>
    <w:rsid w:val="00522A05"/>
    <w:rsid w:val="00522B90"/>
    <w:rsid w:val="00522C30"/>
    <w:rsid w:val="00522D2C"/>
    <w:rsid w:val="00523084"/>
    <w:rsid w:val="00523132"/>
    <w:rsid w:val="00523139"/>
    <w:rsid w:val="00523295"/>
    <w:rsid w:val="00523411"/>
    <w:rsid w:val="0052392F"/>
    <w:rsid w:val="00523CDE"/>
    <w:rsid w:val="00523D2D"/>
    <w:rsid w:val="00523E58"/>
    <w:rsid w:val="005242A1"/>
    <w:rsid w:val="00524352"/>
    <w:rsid w:val="005243F0"/>
    <w:rsid w:val="0052486F"/>
    <w:rsid w:val="00524B43"/>
    <w:rsid w:val="00524C8D"/>
    <w:rsid w:val="00524DBE"/>
    <w:rsid w:val="00525243"/>
    <w:rsid w:val="005252D7"/>
    <w:rsid w:val="0052534A"/>
    <w:rsid w:val="00525413"/>
    <w:rsid w:val="005254D5"/>
    <w:rsid w:val="005259B6"/>
    <w:rsid w:val="00525AA5"/>
    <w:rsid w:val="00525ADC"/>
    <w:rsid w:val="00525F58"/>
    <w:rsid w:val="00525F67"/>
    <w:rsid w:val="00525F89"/>
    <w:rsid w:val="00525FEF"/>
    <w:rsid w:val="00526139"/>
    <w:rsid w:val="00526713"/>
    <w:rsid w:val="00526842"/>
    <w:rsid w:val="00526A4B"/>
    <w:rsid w:val="00526C0A"/>
    <w:rsid w:val="00526CBC"/>
    <w:rsid w:val="00526FDA"/>
    <w:rsid w:val="00527012"/>
    <w:rsid w:val="00527586"/>
    <w:rsid w:val="005277E9"/>
    <w:rsid w:val="00527AE2"/>
    <w:rsid w:val="00527F5F"/>
    <w:rsid w:val="005301BC"/>
    <w:rsid w:val="005303EE"/>
    <w:rsid w:val="00530418"/>
    <w:rsid w:val="0053092C"/>
    <w:rsid w:val="00530999"/>
    <w:rsid w:val="00530C1B"/>
    <w:rsid w:val="00530CD2"/>
    <w:rsid w:val="00530CE1"/>
    <w:rsid w:val="005310CB"/>
    <w:rsid w:val="00531179"/>
    <w:rsid w:val="0053120E"/>
    <w:rsid w:val="00531247"/>
    <w:rsid w:val="0053157D"/>
    <w:rsid w:val="005315A5"/>
    <w:rsid w:val="005315E8"/>
    <w:rsid w:val="00531C49"/>
    <w:rsid w:val="00531C7B"/>
    <w:rsid w:val="00531D58"/>
    <w:rsid w:val="00531DCC"/>
    <w:rsid w:val="00531E0B"/>
    <w:rsid w:val="00531EB5"/>
    <w:rsid w:val="00531F00"/>
    <w:rsid w:val="00532068"/>
    <w:rsid w:val="00532181"/>
    <w:rsid w:val="00532378"/>
    <w:rsid w:val="00532B53"/>
    <w:rsid w:val="00532D68"/>
    <w:rsid w:val="00532DD0"/>
    <w:rsid w:val="00532E5C"/>
    <w:rsid w:val="00532EEA"/>
    <w:rsid w:val="00532FBC"/>
    <w:rsid w:val="0053315F"/>
    <w:rsid w:val="0053322C"/>
    <w:rsid w:val="005333FD"/>
    <w:rsid w:val="0053341D"/>
    <w:rsid w:val="00533602"/>
    <w:rsid w:val="0053399D"/>
    <w:rsid w:val="00533A43"/>
    <w:rsid w:val="00533B87"/>
    <w:rsid w:val="00533C57"/>
    <w:rsid w:val="00533C5C"/>
    <w:rsid w:val="00533DF2"/>
    <w:rsid w:val="00533E98"/>
    <w:rsid w:val="00534032"/>
    <w:rsid w:val="0053409B"/>
    <w:rsid w:val="005341AE"/>
    <w:rsid w:val="0053482E"/>
    <w:rsid w:val="0053485A"/>
    <w:rsid w:val="00534955"/>
    <w:rsid w:val="005349EF"/>
    <w:rsid w:val="00534AF1"/>
    <w:rsid w:val="00534D51"/>
    <w:rsid w:val="00534E82"/>
    <w:rsid w:val="00534F75"/>
    <w:rsid w:val="00535016"/>
    <w:rsid w:val="005354FB"/>
    <w:rsid w:val="005355AE"/>
    <w:rsid w:val="005355D7"/>
    <w:rsid w:val="005356C3"/>
    <w:rsid w:val="005356DD"/>
    <w:rsid w:val="00535929"/>
    <w:rsid w:val="0053595D"/>
    <w:rsid w:val="0053599B"/>
    <w:rsid w:val="00535CFD"/>
    <w:rsid w:val="00535D15"/>
    <w:rsid w:val="00536303"/>
    <w:rsid w:val="0053631E"/>
    <w:rsid w:val="0053662A"/>
    <w:rsid w:val="00536769"/>
    <w:rsid w:val="00536B68"/>
    <w:rsid w:val="00536CF6"/>
    <w:rsid w:val="005377F8"/>
    <w:rsid w:val="00537DFF"/>
    <w:rsid w:val="00537E95"/>
    <w:rsid w:val="00537F6B"/>
    <w:rsid w:val="005401C5"/>
    <w:rsid w:val="005402A7"/>
    <w:rsid w:val="005402E1"/>
    <w:rsid w:val="00540360"/>
    <w:rsid w:val="005406BA"/>
    <w:rsid w:val="0054077A"/>
    <w:rsid w:val="00540891"/>
    <w:rsid w:val="00540A9F"/>
    <w:rsid w:val="00540ADA"/>
    <w:rsid w:val="00540D50"/>
    <w:rsid w:val="00540FD4"/>
    <w:rsid w:val="0054108A"/>
    <w:rsid w:val="00541358"/>
    <w:rsid w:val="0054139A"/>
    <w:rsid w:val="0054180D"/>
    <w:rsid w:val="0054190E"/>
    <w:rsid w:val="00541C72"/>
    <w:rsid w:val="00541E14"/>
    <w:rsid w:val="00541F43"/>
    <w:rsid w:val="00542022"/>
    <w:rsid w:val="0054216E"/>
    <w:rsid w:val="005423EB"/>
    <w:rsid w:val="0054251A"/>
    <w:rsid w:val="005425B0"/>
    <w:rsid w:val="00542647"/>
    <w:rsid w:val="0054284F"/>
    <w:rsid w:val="0054286D"/>
    <w:rsid w:val="0054293D"/>
    <w:rsid w:val="00542F11"/>
    <w:rsid w:val="00543175"/>
    <w:rsid w:val="005435A2"/>
    <w:rsid w:val="005436D3"/>
    <w:rsid w:val="00543823"/>
    <w:rsid w:val="0054384B"/>
    <w:rsid w:val="00543D5D"/>
    <w:rsid w:val="00543F35"/>
    <w:rsid w:val="00543FF1"/>
    <w:rsid w:val="005440A5"/>
    <w:rsid w:val="00544243"/>
    <w:rsid w:val="0054431C"/>
    <w:rsid w:val="005443EB"/>
    <w:rsid w:val="00544442"/>
    <w:rsid w:val="005447DE"/>
    <w:rsid w:val="0054494D"/>
    <w:rsid w:val="005449F4"/>
    <w:rsid w:val="00544BAF"/>
    <w:rsid w:val="005456D7"/>
    <w:rsid w:val="005457B8"/>
    <w:rsid w:val="0054584A"/>
    <w:rsid w:val="00545942"/>
    <w:rsid w:val="00545DA2"/>
    <w:rsid w:val="00545E32"/>
    <w:rsid w:val="00545F3B"/>
    <w:rsid w:val="0054614E"/>
    <w:rsid w:val="0054619B"/>
    <w:rsid w:val="005464E8"/>
    <w:rsid w:val="0054674A"/>
    <w:rsid w:val="00546800"/>
    <w:rsid w:val="005469E8"/>
    <w:rsid w:val="00546ABF"/>
    <w:rsid w:val="00546AC7"/>
    <w:rsid w:val="00546EE4"/>
    <w:rsid w:val="005470A6"/>
    <w:rsid w:val="005473D9"/>
    <w:rsid w:val="00547BBE"/>
    <w:rsid w:val="00547BE3"/>
    <w:rsid w:val="00547E2A"/>
    <w:rsid w:val="00547E6F"/>
    <w:rsid w:val="0055017B"/>
    <w:rsid w:val="0055025A"/>
    <w:rsid w:val="005507A9"/>
    <w:rsid w:val="005507B9"/>
    <w:rsid w:val="00550DF6"/>
    <w:rsid w:val="00550E3F"/>
    <w:rsid w:val="00551012"/>
    <w:rsid w:val="005510BC"/>
    <w:rsid w:val="005510CA"/>
    <w:rsid w:val="00551373"/>
    <w:rsid w:val="005513C5"/>
    <w:rsid w:val="005518A0"/>
    <w:rsid w:val="00551B62"/>
    <w:rsid w:val="00551B8F"/>
    <w:rsid w:val="00551C29"/>
    <w:rsid w:val="00551CA3"/>
    <w:rsid w:val="00551FBF"/>
    <w:rsid w:val="005520B1"/>
    <w:rsid w:val="00552294"/>
    <w:rsid w:val="0055235F"/>
    <w:rsid w:val="0055265C"/>
    <w:rsid w:val="00552844"/>
    <w:rsid w:val="00552979"/>
    <w:rsid w:val="00552B7C"/>
    <w:rsid w:val="00552C52"/>
    <w:rsid w:val="00552CAA"/>
    <w:rsid w:val="00552CE3"/>
    <w:rsid w:val="00552D99"/>
    <w:rsid w:val="00552F56"/>
    <w:rsid w:val="00553285"/>
    <w:rsid w:val="0055330F"/>
    <w:rsid w:val="00553329"/>
    <w:rsid w:val="005535DF"/>
    <w:rsid w:val="0055397D"/>
    <w:rsid w:val="00553A68"/>
    <w:rsid w:val="00553B6E"/>
    <w:rsid w:val="00553CA7"/>
    <w:rsid w:val="00553D0B"/>
    <w:rsid w:val="00553F44"/>
    <w:rsid w:val="005543F6"/>
    <w:rsid w:val="005544D1"/>
    <w:rsid w:val="0055473C"/>
    <w:rsid w:val="0055485F"/>
    <w:rsid w:val="005548B7"/>
    <w:rsid w:val="005548E2"/>
    <w:rsid w:val="00554AC0"/>
    <w:rsid w:val="00554AF3"/>
    <w:rsid w:val="00554B6D"/>
    <w:rsid w:val="00554D60"/>
    <w:rsid w:val="00554E13"/>
    <w:rsid w:val="00554F39"/>
    <w:rsid w:val="005552D8"/>
    <w:rsid w:val="00555615"/>
    <w:rsid w:val="0055561D"/>
    <w:rsid w:val="00555782"/>
    <w:rsid w:val="005557EE"/>
    <w:rsid w:val="00555991"/>
    <w:rsid w:val="00555BCE"/>
    <w:rsid w:val="00555C3A"/>
    <w:rsid w:val="00555D4F"/>
    <w:rsid w:val="00555E62"/>
    <w:rsid w:val="00555EC7"/>
    <w:rsid w:val="00556100"/>
    <w:rsid w:val="00556590"/>
    <w:rsid w:val="005568BF"/>
    <w:rsid w:val="005569E4"/>
    <w:rsid w:val="00556A6F"/>
    <w:rsid w:val="00556BBA"/>
    <w:rsid w:val="00556C83"/>
    <w:rsid w:val="00556CF9"/>
    <w:rsid w:val="00556FEE"/>
    <w:rsid w:val="005570AA"/>
    <w:rsid w:val="00557224"/>
    <w:rsid w:val="0055750F"/>
    <w:rsid w:val="00557CF0"/>
    <w:rsid w:val="00557E92"/>
    <w:rsid w:val="00557EED"/>
    <w:rsid w:val="0056008E"/>
    <w:rsid w:val="00560451"/>
    <w:rsid w:val="00560701"/>
    <w:rsid w:val="005609CB"/>
    <w:rsid w:val="00560A13"/>
    <w:rsid w:val="00560A39"/>
    <w:rsid w:val="00560CAA"/>
    <w:rsid w:val="00560D79"/>
    <w:rsid w:val="00560EC6"/>
    <w:rsid w:val="00560EF2"/>
    <w:rsid w:val="00560F6C"/>
    <w:rsid w:val="00560F99"/>
    <w:rsid w:val="005614A6"/>
    <w:rsid w:val="00561825"/>
    <w:rsid w:val="005619AC"/>
    <w:rsid w:val="005619DD"/>
    <w:rsid w:val="00561CDE"/>
    <w:rsid w:val="00561EFF"/>
    <w:rsid w:val="0056237F"/>
    <w:rsid w:val="005623A4"/>
    <w:rsid w:val="00562569"/>
    <w:rsid w:val="0056272A"/>
    <w:rsid w:val="005627AD"/>
    <w:rsid w:val="00562843"/>
    <w:rsid w:val="005629CB"/>
    <w:rsid w:val="00562ABD"/>
    <w:rsid w:val="00562BAE"/>
    <w:rsid w:val="00562C44"/>
    <w:rsid w:val="00562C9C"/>
    <w:rsid w:val="00562E50"/>
    <w:rsid w:val="00562E8D"/>
    <w:rsid w:val="00562F06"/>
    <w:rsid w:val="00562FDC"/>
    <w:rsid w:val="005630F1"/>
    <w:rsid w:val="00563398"/>
    <w:rsid w:val="0056341D"/>
    <w:rsid w:val="005636E7"/>
    <w:rsid w:val="00563858"/>
    <w:rsid w:val="00563977"/>
    <w:rsid w:val="00563EE2"/>
    <w:rsid w:val="00563EE3"/>
    <w:rsid w:val="00564042"/>
    <w:rsid w:val="0056496A"/>
    <w:rsid w:val="00564C57"/>
    <w:rsid w:val="00564EC3"/>
    <w:rsid w:val="005650EB"/>
    <w:rsid w:val="00565146"/>
    <w:rsid w:val="005654B1"/>
    <w:rsid w:val="0056555B"/>
    <w:rsid w:val="005656FA"/>
    <w:rsid w:val="005658F6"/>
    <w:rsid w:val="00565963"/>
    <w:rsid w:val="005659B1"/>
    <w:rsid w:val="00565A50"/>
    <w:rsid w:val="00565A81"/>
    <w:rsid w:val="00565A91"/>
    <w:rsid w:val="00565C04"/>
    <w:rsid w:val="00565E13"/>
    <w:rsid w:val="005660D1"/>
    <w:rsid w:val="0056639B"/>
    <w:rsid w:val="0056645E"/>
    <w:rsid w:val="0056667E"/>
    <w:rsid w:val="00566835"/>
    <w:rsid w:val="005668B1"/>
    <w:rsid w:val="00566B7A"/>
    <w:rsid w:val="00566BE4"/>
    <w:rsid w:val="00566C40"/>
    <w:rsid w:val="00566DA5"/>
    <w:rsid w:val="00567594"/>
    <w:rsid w:val="005675E4"/>
    <w:rsid w:val="0056760B"/>
    <w:rsid w:val="00567652"/>
    <w:rsid w:val="0056783F"/>
    <w:rsid w:val="00567B59"/>
    <w:rsid w:val="00567BB6"/>
    <w:rsid w:val="00567CA8"/>
    <w:rsid w:val="00570045"/>
    <w:rsid w:val="005701B0"/>
    <w:rsid w:val="005708DE"/>
    <w:rsid w:val="0057091A"/>
    <w:rsid w:val="005709C9"/>
    <w:rsid w:val="00570A03"/>
    <w:rsid w:val="00570D9F"/>
    <w:rsid w:val="00570DEA"/>
    <w:rsid w:val="00570DFF"/>
    <w:rsid w:val="00570F25"/>
    <w:rsid w:val="005710D3"/>
    <w:rsid w:val="005710DC"/>
    <w:rsid w:val="005711BE"/>
    <w:rsid w:val="005711D3"/>
    <w:rsid w:val="00571259"/>
    <w:rsid w:val="00571586"/>
    <w:rsid w:val="005715E3"/>
    <w:rsid w:val="00571846"/>
    <w:rsid w:val="005718D8"/>
    <w:rsid w:val="00571B07"/>
    <w:rsid w:val="00571FB9"/>
    <w:rsid w:val="0057215D"/>
    <w:rsid w:val="00572175"/>
    <w:rsid w:val="00572590"/>
    <w:rsid w:val="005725BA"/>
    <w:rsid w:val="005726FC"/>
    <w:rsid w:val="005728BF"/>
    <w:rsid w:val="00572935"/>
    <w:rsid w:val="0057297B"/>
    <w:rsid w:val="005729FE"/>
    <w:rsid w:val="00572AB8"/>
    <w:rsid w:val="00572AD8"/>
    <w:rsid w:val="00572B36"/>
    <w:rsid w:val="00572B55"/>
    <w:rsid w:val="00572DAF"/>
    <w:rsid w:val="00572DBC"/>
    <w:rsid w:val="00573490"/>
    <w:rsid w:val="005737EA"/>
    <w:rsid w:val="005738CA"/>
    <w:rsid w:val="005738E5"/>
    <w:rsid w:val="005739FA"/>
    <w:rsid w:val="00573CB2"/>
    <w:rsid w:val="00573E4D"/>
    <w:rsid w:val="00573F98"/>
    <w:rsid w:val="00573FAF"/>
    <w:rsid w:val="00574170"/>
    <w:rsid w:val="0057417C"/>
    <w:rsid w:val="005743E9"/>
    <w:rsid w:val="005745F6"/>
    <w:rsid w:val="00574648"/>
    <w:rsid w:val="005746B2"/>
    <w:rsid w:val="0057472C"/>
    <w:rsid w:val="00574A23"/>
    <w:rsid w:val="00574A61"/>
    <w:rsid w:val="00574DA0"/>
    <w:rsid w:val="00574E09"/>
    <w:rsid w:val="00574E63"/>
    <w:rsid w:val="0057501F"/>
    <w:rsid w:val="00575594"/>
    <w:rsid w:val="0057580F"/>
    <w:rsid w:val="00575928"/>
    <w:rsid w:val="00575953"/>
    <w:rsid w:val="005759C6"/>
    <w:rsid w:val="00575A88"/>
    <w:rsid w:val="00575EB0"/>
    <w:rsid w:val="00576137"/>
    <w:rsid w:val="0057619A"/>
    <w:rsid w:val="0057687A"/>
    <w:rsid w:val="005769DD"/>
    <w:rsid w:val="00576B7A"/>
    <w:rsid w:val="00576B9E"/>
    <w:rsid w:val="00576CF1"/>
    <w:rsid w:val="00576F09"/>
    <w:rsid w:val="00577093"/>
    <w:rsid w:val="0057719D"/>
    <w:rsid w:val="0057749F"/>
    <w:rsid w:val="0057760F"/>
    <w:rsid w:val="00577672"/>
    <w:rsid w:val="00577697"/>
    <w:rsid w:val="005776B3"/>
    <w:rsid w:val="0057772C"/>
    <w:rsid w:val="00577CCC"/>
    <w:rsid w:val="00580240"/>
    <w:rsid w:val="005805F8"/>
    <w:rsid w:val="005807D7"/>
    <w:rsid w:val="005808C0"/>
    <w:rsid w:val="005809BE"/>
    <w:rsid w:val="00580A65"/>
    <w:rsid w:val="00580BD4"/>
    <w:rsid w:val="00580C6D"/>
    <w:rsid w:val="00580D51"/>
    <w:rsid w:val="00580D71"/>
    <w:rsid w:val="00580FD4"/>
    <w:rsid w:val="0058109A"/>
    <w:rsid w:val="005810C2"/>
    <w:rsid w:val="00581124"/>
    <w:rsid w:val="0058112E"/>
    <w:rsid w:val="00581160"/>
    <w:rsid w:val="0058137C"/>
    <w:rsid w:val="00581454"/>
    <w:rsid w:val="005819B3"/>
    <w:rsid w:val="00581A5B"/>
    <w:rsid w:val="00581B44"/>
    <w:rsid w:val="00581B84"/>
    <w:rsid w:val="00581C35"/>
    <w:rsid w:val="00581C68"/>
    <w:rsid w:val="00581FC1"/>
    <w:rsid w:val="005823F3"/>
    <w:rsid w:val="005824DF"/>
    <w:rsid w:val="0058255C"/>
    <w:rsid w:val="00582638"/>
    <w:rsid w:val="00582829"/>
    <w:rsid w:val="00582B09"/>
    <w:rsid w:val="00582BF9"/>
    <w:rsid w:val="00582DCB"/>
    <w:rsid w:val="00582E15"/>
    <w:rsid w:val="00582E9D"/>
    <w:rsid w:val="00582EBA"/>
    <w:rsid w:val="00583172"/>
    <w:rsid w:val="00583255"/>
    <w:rsid w:val="00583466"/>
    <w:rsid w:val="00583544"/>
    <w:rsid w:val="00583604"/>
    <w:rsid w:val="0058361C"/>
    <w:rsid w:val="00583F28"/>
    <w:rsid w:val="0058449F"/>
    <w:rsid w:val="00584526"/>
    <w:rsid w:val="00584867"/>
    <w:rsid w:val="00584A2F"/>
    <w:rsid w:val="00584B16"/>
    <w:rsid w:val="00584C80"/>
    <w:rsid w:val="00584EF2"/>
    <w:rsid w:val="005853F4"/>
    <w:rsid w:val="005856FD"/>
    <w:rsid w:val="00585773"/>
    <w:rsid w:val="00585C67"/>
    <w:rsid w:val="00586060"/>
    <w:rsid w:val="005860AC"/>
    <w:rsid w:val="005861F8"/>
    <w:rsid w:val="00586471"/>
    <w:rsid w:val="0058672F"/>
    <w:rsid w:val="005867CA"/>
    <w:rsid w:val="00586B61"/>
    <w:rsid w:val="00586C8C"/>
    <w:rsid w:val="00586F2F"/>
    <w:rsid w:val="0058717E"/>
    <w:rsid w:val="005871DB"/>
    <w:rsid w:val="00587595"/>
    <w:rsid w:val="005879BF"/>
    <w:rsid w:val="00587BA9"/>
    <w:rsid w:val="00587D9A"/>
    <w:rsid w:val="005901D3"/>
    <w:rsid w:val="0059022D"/>
    <w:rsid w:val="00590259"/>
    <w:rsid w:val="00590383"/>
    <w:rsid w:val="0059077F"/>
    <w:rsid w:val="00590DD6"/>
    <w:rsid w:val="00591004"/>
    <w:rsid w:val="005910D8"/>
    <w:rsid w:val="005911AC"/>
    <w:rsid w:val="005911FA"/>
    <w:rsid w:val="00591207"/>
    <w:rsid w:val="005913DA"/>
    <w:rsid w:val="005913FC"/>
    <w:rsid w:val="00591493"/>
    <w:rsid w:val="0059150E"/>
    <w:rsid w:val="005915F6"/>
    <w:rsid w:val="005916EC"/>
    <w:rsid w:val="005918FA"/>
    <w:rsid w:val="0059197A"/>
    <w:rsid w:val="00591BCD"/>
    <w:rsid w:val="00591BE0"/>
    <w:rsid w:val="00591C2E"/>
    <w:rsid w:val="00591F51"/>
    <w:rsid w:val="005921DF"/>
    <w:rsid w:val="0059239C"/>
    <w:rsid w:val="005923D7"/>
    <w:rsid w:val="005923E5"/>
    <w:rsid w:val="005929B5"/>
    <w:rsid w:val="00592E39"/>
    <w:rsid w:val="00592E45"/>
    <w:rsid w:val="00593535"/>
    <w:rsid w:val="0059374F"/>
    <w:rsid w:val="00593750"/>
    <w:rsid w:val="00593816"/>
    <w:rsid w:val="0059390F"/>
    <w:rsid w:val="00593A9F"/>
    <w:rsid w:val="00593CF3"/>
    <w:rsid w:val="00593E7B"/>
    <w:rsid w:val="00593EA9"/>
    <w:rsid w:val="00593F8B"/>
    <w:rsid w:val="00594241"/>
    <w:rsid w:val="0059439B"/>
    <w:rsid w:val="005944C6"/>
    <w:rsid w:val="0059455E"/>
    <w:rsid w:val="00594814"/>
    <w:rsid w:val="005948EB"/>
    <w:rsid w:val="0059524D"/>
    <w:rsid w:val="00595434"/>
    <w:rsid w:val="00595778"/>
    <w:rsid w:val="0059582E"/>
    <w:rsid w:val="00595C3C"/>
    <w:rsid w:val="00596366"/>
    <w:rsid w:val="00596547"/>
    <w:rsid w:val="0059660C"/>
    <w:rsid w:val="0059667C"/>
    <w:rsid w:val="005966DE"/>
    <w:rsid w:val="005968DC"/>
    <w:rsid w:val="00596A35"/>
    <w:rsid w:val="00596BF3"/>
    <w:rsid w:val="00596CFA"/>
    <w:rsid w:val="00596D0F"/>
    <w:rsid w:val="00597400"/>
    <w:rsid w:val="0059768D"/>
    <w:rsid w:val="00597836"/>
    <w:rsid w:val="0059786C"/>
    <w:rsid w:val="00597A63"/>
    <w:rsid w:val="00597D36"/>
    <w:rsid w:val="00597E31"/>
    <w:rsid w:val="00597EBE"/>
    <w:rsid w:val="005A004B"/>
    <w:rsid w:val="005A005A"/>
    <w:rsid w:val="005A0182"/>
    <w:rsid w:val="005A01B5"/>
    <w:rsid w:val="005A0395"/>
    <w:rsid w:val="005A0468"/>
    <w:rsid w:val="005A0B6A"/>
    <w:rsid w:val="005A0DD6"/>
    <w:rsid w:val="005A0EA1"/>
    <w:rsid w:val="005A0F15"/>
    <w:rsid w:val="005A12ED"/>
    <w:rsid w:val="005A1416"/>
    <w:rsid w:val="005A1441"/>
    <w:rsid w:val="005A1647"/>
    <w:rsid w:val="005A1913"/>
    <w:rsid w:val="005A1A0E"/>
    <w:rsid w:val="005A1D41"/>
    <w:rsid w:val="005A1F59"/>
    <w:rsid w:val="005A1F9F"/>
    <w:rsid w:val="005A21E0"/>
    <w:rsid w:val="005A24A7"/>
    <w:rsid w:val="005A255F"/>
    <w:rsid w:val="005A2634"/>
    <w:rsid w:val="005A26FD"/>
    <w:rsid w:val="005A27BD"/>
    <w:rsid w:val="005A2B76"/>
    <w:rsid w:val="005A3045"/>
    <w:rsid w:val="005A340F"/>
    <w:rsid w:val="005A37D0"/>
    <w:rsid w:val="005A37FE"/>
    <w:rsid w:val="005A3DFB"/>
    <w:rsid w:val="005A3E7A"/>
    <w:rsid w:val="005A3F6C"/>
    <w:rsid w:val="005A3F87"/>
    <w:rsid w:val="005A3FCE"/>
    <w:rsid w:val="005A4024"/>
    <w:rsid w:val="005A43EA"/>
    <w:rsid w:val="005A45AA"/>
    <w:rsid w:val="005A48CD"/>
    <w:rsid w:val="005A48F6"/>
    <w:rsid w:val="005A4AB4"/>
    <w:rsid w:val="005A4F01"/>
    <w:rsid w:val="005A4FC8"/>
    <w:rsid w:val="005A501A"/>
    <w:rsid w:val="005A50C2"/>
    <w:rsid w:val="005A538E"/>
    <w:rsid w:val="005A56F9"/>
    <w:rsid w:val="005A578E"/>
    <w:rsid w:val="005A58B2"/>
    <w:rsid w:val="005A59F1"/>
    <w:rsid w:val="005A5AD9"/>
    <w:rsid w:val="005A5BED"/>
    <w:rsid w:val="005A5C21"/>
    <w:rsid w:val="005A5C43"/>
    <w:rsid w:val="005A5D01"/>
    <w:rsid w:val="005A61B6"/>
    <w:rsid w:val="005A64A1"/>
    <w:rsid w:val="005A6561"/>
    <w:rsid w:val="005A6601"/>
    <w:rsid w:val="005A6B89"/>
    <w:rsid w:val="005A6C05"/>
    <w:rsid w:val="005A6D92"/>
    <w:rsid w:val="005A6FEC"/>
    <w:rsid w:val="005A7051"/>
    <w:rsid w:val="005A7272"/>
    <w:rsid w:val="005A753B"/>
    <w:rsid w:val="005A75B5"/>
    <w:rsid w:val="005A797C"/>
    <w:rsid w:val="005A7A88"/>
    <w:rsid w:val="005A7B0C"/>
    <w:rsid w:val="005A7C36"/>
    <w:rsid w:val="005B04C0"/>
    <w:rsid w:val="005B0620"/>
    <w:rsid w:val="005B0734"/>
    <w:rsid w:val="005B080D"/>
    <w:rsid w:val="005B080E"/>
    <w:rsid w:val="005B0FD7"/>
    <w:rsid w:val="005B10B7"/>
    <w:rsid w:val="005B1299"/>
    <w:rsid w:val="005B15BD"/>
    <w:rsid w:val="005B162D"/>
    <w:rsid w:val="005B1938"/>
    <w:rsid w:val="005B19A9"/>
    <w:rsid w:val="005B19B6"/>
    <w:rsid w:val="005B19DF"/>
    <w:rsid w:val="005B1F3C"/>
    <w:rsid w:val="005B1F93"/>
    <w:rsid w:val="005B22B4"/>
    <w:rsid w:val="005B23FF"/>
    <w:rsid w:val="005B2F44"/>
    <w:rsid w:val="005B315D"/>
    <w:rsid w:val="005B3347"/>
    <w:rsid w:val="005B3366"/>
    <w:rsid w:val="005B35B5"/>
    <w:rsid w:val="005B37D7"/>
    <w:rsid w:val="005B3912"/>
    <w:rsid w:val="005B3CB8"/>
    <w:rsid w:val="005B3D3D"/>
    <w:rsid w:val="005B3E3A"/>
    <w:rsid w:val="005B4112"/>
    <w:rsid w:val="005B41FB"/>
    <w:rsid w:val="005B4236"/>
    <w:rsid w:val="005B4451"/>
    <w:rsid w:val="005B469B"/>
    <w:rsid w:val="005B478F"/>
    <w:rsid w:val="005B47FA"/>
    <w:rsid w:val="005B4A83"/>
    <w:rsid w:val="005B4E99"/>
    <w:rsid w:val="005B4EAC"/>
    <w:rsid w:val="005B502C"/>
    <w:rsid w:val="005B5332"/>
    <w:rsid w:val="005B56C6"/>
    <w:rsid w:val="005B56E8"/>
    <w:rsid w:val="005B57EE"/>
    <w:rsid w:val="005B5869"/>
    <w:rsid w:val="005B586A"/>
    <w:rsid w:val="005B5983"/>
    <w:rsid w:val="005B5B70"/>
    <w:rsid w:val="005B5BA7"/>
    <w:rsid w:val="005B5BB1"/>
    <w:rsid w:val="005B5CF1"/>
    <w:rsid w:val="005B6368"/>
    <w:rsid w:val="005B63CA"/>
    <w:rsid w:val="005B63E1"/>
    <w:rsid w:val="005B6539"/>
    <w:rsid w:val="005B6680"/>
    <w:rsid w:val="005B6681"/>
    <w:rsid w:val="005B66EB"/>
    <w:rsid w:val="005B6797"/>
    <w:rsid w:val="005B67AD"/>
    <w:rsid w:val="005B6852"/>
    <w:rsid w:val="005B6CA0"/>
    <w:rsid w:val="005B6D4C"/>
    <w:rsid w:val="005B6FA1"/>
    <w:rsid w:val="005B6FA5"/>
    <w:rsid w:val="005B70A4"/>
    <w:rsid w:val="005B724D"/>
    <w:rsid w:val="005B74D3"/>
    <w:rsid w:val="005B75DC"/>
    <w:rsid w:val="005B78C2"/>
    <w:rsid w:val="005B7A65"/>
    <w:rsid w:val="005B7D51"/>
    <w:rsid w:val="005B7DA9"/>
    <w:rsid w:val="005B7F76"/>
    <w:rsid w:val="005C0188"/>
    <w:rsid w:val="005C01EE"/>
    <w:rsid w:val="005C0BF4"/>
    <w:rsid w:val="005C0C49"/>
    <w:rsid w:val="005C0DB2"/>
    <w:rsid w:val="005C0FF8"/>
    <w:rsid w:val="005C1067"/>
    <w:rsid w:val="005C1181"/>
    <w:rsid w:val="005C142B"/>
    <w:rsid w:val="005C1570"/>
    <w:rsid w:val="005C1721"/>
    <w:rsid w:val="005C186E"/>
    <w:rsid w:val="005C1A43"/>
    <w:rsid w:val="005C1E06"/>
    <w:rsid w:val="005C1F93"/>
    <w:rsid w:val="005C20E9"/>
    <w:rsid w:val="005C2277"/>
    <w:rsid w:val="005C2648"/>
    <w:rsid w:val="005C27C0"/>
    <w:rsid w:val="005C2A3F"/>
    <w:rsid w:val="005C2B1D"/>
    <w:rsid w:val="005C2BFA"/>
    <w:rsid w:val="005C2E31"/>
    <w:rsid w:val="005C3141"/>
    <w:rsid w:val="005C316E"/>
    <w:rsid w:val="005C31DB"/>
    <w:rsid w:val="005C32F6"/>
    <w:rsid w:val="005C3326"/>
    <w:rsid w:val="005C3399"/>
    <w:rsid w:val="005C3419"/>
    <w:rsid w:val="005C37DA"/>
    <w:rsid w:val="005C3A03"/>
    <w:rsid w:val="005C3B9B"/>
    <w:rsid w:val="005C3E4C"/>
    <w:rsid w:val="005C3E87"/>
    <w:rsid w:val="005C46EB"/>
    <w:rsid w:val="005C4874"/>
    <w:rsid w:val="005C49FD"/>
    <w:rsid w:val="005C4AFC"/>
    <w:rsid w:val="005C4DBA"/>
    <w:rsid w:val="005C4F07"/>
    <w:rsid w:val="005C51FA"/>
    <w:rsid w:val="005C5643"/>
    <w:rsid w:val="005C584D"/>
    <w:rsid w:val="005C5A8C"/>
    <w:rsid w:val="005C5D37"/>
    <w:rsid w:val="005C5FFF"/>
    <w:rsid w:val="005C6022"/>
    <w:rsid w:val="005C63DD"/>
    <w:rsid w:val="005C63EA"/>
    <w:rsid w:val="005C668B"/>
    <w:rsid w:val="005C66CF"/>
    <w:rsid w:val="005C6B47"/>
    <w:rsid w:val="005C6C00"/>
    <w:rsid w:val="005C6CD0"/>
    <w:rsid w:val="005C6CFC"/>
    <w:rsid w:val="005C6E92"/>
    <w:rsid w:val="005C6EE7"/>
    <w:rsid w:val="005C7346"/>
    <w:rsid w:val="005C7809"/>
    <w:rsid w:val="005C7BE8"/>
    <w:rsid w:val="005C7C77"/>
    <w:rsid w:val="005C7CD9"/>
    <w:rsid w:val="005C7FBF"/>
    <w:rsid w:val="005C7FEC"/>
    <w:rsid w:val="005D0112"/>
    <w:rsid w:val="005D0234"/>
    <w:rsid w:val="005D05B3"/>
    <w:rsid w:val="005D09B5"/>
    <w:rsid w:val="005D0A19"/>
    <w:rsid w:val="005D0E07"/>
    <w:rsid w:val="005D0EFF"/>
    <w:rsid w:val="005D10BD"/>
    <w:rsid w:val="005D118E"/>
    <w:rsid w:val="005D12B0"/>
    <w:rsid w:val="005D139B"/>
    <w:rsid w:val="005D141B"/>
    <w:rsid w:val="005D14FA"/>
    <w:rsid w:val="005D15D9"/>
    <w:rsid w:val="005D1807"/>
    <w:rsid w:val="005D191D"/>
    <w:rsid w:val="005D1AC8"/>
    <w:rsid w:val="005D1B1C"/>
    <w:rsid w:val="005D1D20"/>
    <w:rsid w:val="005D1E79"/>
    <w:rsid w:val="005D2195"/>
    <w:rsid w:val="005D2218"/>
    <w:rsid w:val="005D26E2"/>
    <w:rsid w:val="005D27D4"/>
    <w:rsid w:val="005D28F2"/>
    <w:rsid w:val="005D2A27"/>
    <w:rsid w:val="005D2A38"/>
    <w:rsid w:val="005D2A51"/>
    <w:rsid w:val="005D2AE4"/>
    <w:rsid w:val="005D2C81"/>
    <w:rsid w:val="005D2EA6"/>
    <w:rsid w:val="005D3054"/>
    <w:rsid w:val="005D33F0"/>
    <w:rsid w:val="005D3668"/>
    <w:rsid w:val="005D3685"/>
    <w:rsid w:val="005D36CC"/>
    <w:rsid w:val="005D3A83"/>
    <w:rsid w:val="005D3AB7"/>
    <w:rsid w:val="005D3C35"/>
    <w:rsid w:val="005D3C80"/>
    <w:rsid w:val="005D3D09"/>
    <w:rsid w:val="005D3F2E"/>
    <w:rsid w:val="005D3FCA"/>
    <w:rsid w:val="005D4A3D"/>
    <w:rsid w:val="005D4CCA"/>
    <w:rsid w:val="005D4D94"/>
    <w:rsid w:val="005D4E21"/>
    <w:rsid w:val="005D5366"/>
    <w:rsid w:val="005D536C"/>
    <w:rsid w:val="005D5391"/>
    <w:rsid w:val="005D53A0"/>
    <w:rsid w:val="005D53FD"/>
    <w:rsid w:val="005D5429"/>
    <w:rsid w:val="005D54B3"/>
    <w:rsid w:val="005D57AC"/>
    <w:rsid w:val="005D58B5"/>
    <w:rsid w:val="005D5B8E"/>
    <w:rsid w:val="005D5DF7"/>
    <w:rsid w:val="005D5E4A"/>
    <w:rsid w:val="005D6021"/>
    <w:rsid w:val="005D62B6"/>
    <w:rsid w:val="005D632B"/>
    <w:rsid w:val="005D64A1"/>
    <w:rsid w:val="005D66DA"/>
    <w:rsid w:val="005D6877"/>
    <w:rsid w:val="005D6B27"/>
    <w:rsid w:val="005D6CB4"/>
    <w:rsid w:val="005D6D69"/>
    <w:rsid w:val="005D6DE0"/>
    <w:rsid w:val="005D70CF"/>
    <w:rsid w:val="005D72FE"/>
    <w:rsid w:val="005D785C"/>
    <w:rsid w:val="005D78FD"/>
    <w:rsid w:val="005D7DCE"/>
    <w:rsid w:val="005D7F7E"/>
    <w:rsid w:val="005D7F84"/>
    <w:rsid w:val="005E04EC"/>
    <w:rsid w:val="005E0571"/>
    <w:rsid w:val="005E057C"/>
    <w:rsid w:val="005E066E"/>
    <w:rsid w:val="005E06D9"/>
    <w:rsid w:val="005E0920"/>
    <w:rsid w:val="005E1082"/>
    <w:rsid w:val="005E171C"/>
    <w:rsid w:val="005E19C2"/>
    <w:rsid w:val="005E19D8"/>
    <w:rsid w:val="005E1A0D"/>
    <w:rsid w:val="005E1B41"/>
    <w:rsid w:val="005E1B91"/>
    <w:rsid w:val="005E1CA1"/>
    <w:rsid w:val="005E1DDC"/>
    <w:rsid w:val="005E20EC"/>
    <w:rsid w:val="005E21DE"/>
    <w:rsid w:val="005E21E9"/>
    <w:rsid w:val="005E22EF"/>
    <w:rsid w:val="005E27E3"/>
    <w:rsid w:val="005E2E5E"/>
    <w:rsid w:val="005E2EEE"/>
    <w:rsid w:val="005E325E"/>
    <w:rsid w:val="005E3481"/>
    <w:rsid w:val="005E35CA"/>
    <w:rsid w:val="005E364B"/>
    <w:rsid w:val="005E368A"/>
    <w:rsid w:val="005E3DD0"/>
    <w:rsid w:val="005E3E29"/>
    <w:rsid w:val="005E3E3A"/>
    <w:rsid w:val="005E4040"/>
    <w:rsid w:val="005E404F"/>
    <w:rsid w:val="005E4063"/>
    <w:rsid w:val="005E40E4"/>
    <w:rsid w:val="005E4471"/>
    <w:rsid w:val="005E44E8"/>
    <w:rsid w:val="005E477A"/>
    <w:rsid w:val="005E48AB"/>
    <w:rsid w:val="005E48F6"/>
    <w:rsid w:val="005E4DC5"/>
    <w:rsid w:val="005E4ED7"/>
    <w:rsid w:val="005E50A7"/>
    <w:rsid w:val="005E53D0"/>
    <w:rsid w:val="005E53FE"/>
    <w:rsid w:val="005E55D0"/>
    <w:rsid w:val="005E5631"/>
    <w:rsid w:val="005E5892"/>
    <w:rsid w:val="005E5DF2"/>
    <w:rsid w:val="005E5F80"/>
    <w:rsid w:val="005E5FF0"/>
    <w:rsid w:val="005E600B"/>
    <w:rsid w:val="005E61EB"/>
    <w:rsid w:val="005E661D"/>
    <w:rsid w:val="005E6A67"/>
    <w:rsid w:val="005E6AB4"/>
    <w:rsid w:val="005E6AC3"/>
    <w:rsid w:val="005E6BBE"/>
    <w:rsid w:val="005E6E5D"/>
    <w:rsid w:val="005E6F85"/>
    <w:rsid w:val="005E6F9A"/>
    <w:rsid w:val="005E73BF"/>
    <w:rsid w:val="005E7467"/>
    <w:rsid w:val="005E7A9E"/>
    <w:rsid w:val="005E7C4F"/>
    <w:rsid w:val="005E7CE3"/>
    <w:rsid w:val="005E7D5E"/>
    <w:rsid w:val="005E7DCC"/>
    <w:rsid w:val="005E7E97"/>
    <w:rsid w:val="005F01FF"/>
    <w:rsid w:val="005F02FC"/>
    <w:rsid w:val="005F03E3"/>
    <w:rsid w:val="005F04CB"/>
    <w:rsid w:val="005F052E"/>
    <w:rsid w:val="005F06DB"/>
    <w:rsid w:val="005F0C14"/>
    <w:rsid w:val="005F0D95"/>
    <w:rsid w:val="005F0E00"/>
    <w:rsid w:val="005F1028"/>
    <w:rsid w:val="005F13C0"/>
    <w:rsid w:val="005F1503"/>
    <w:rsid w:val="005F17DC"/>
    <w:rsid w:val="005F1895"/>
    <w:rsid w:val="005F1975"/>
    <w:rsid w:val="005F1C32"/>
    <w:rsid w:val="005F1D08"/>
    <w:rsid w:val="005F1D1C"/>
    <w:rsid w:val="005F1ED6"/>
    <w:rsid w:val="005F2085"/>
    <w:rsid w:val="005F22F7"/>
    <w:rsid w:val="005F241F"/>
    <w:rsid w:val="005F262B"/>
    <w:rsid w:val="005F2AA9"/>
    <w:rsid w:val="005F2B5C"/>
    <w:rsid w:val="005F2BBA"/>
    <w:rsid w:val="005F2C78"/>
    <w:rsid w:val="005F2DD3"/>
    <w:rsid w:val="005F3084"/>
    <w:rsid w:val="005F31CA"/>
    <w:rsid w:val="005F3495"/>
    <w:rsid w:val="005F34EA"/>
    <w:rsid w:val="005F350E"/>
    <w:rsid w:val="005F35C6"/>
    <w:rsid w:val="005F3748"/>
    <w:rsid w:val="005F37D6"/>
    <w:rsid w:val="005F3DB2"/>
    <w:rsid w:val="005F4163"/>
    <w:rsid w:val="005F4473"/>
    <w:rsid w:val="005F4654"/>
    <w:rsid w:val="005F4686"/>
    <w:rsid w:val="005F47A4"/>
    <w:rsid w:val="005F4B05"/>
    <w:rsid w:val="005F4DB6"/>
    <w:rsid w:val="005F4EB5"/>
    <w:rsid w:val="005F4F06"/>
    <w:rsid w:val="005F4F07"/>
    <w:rsid w:val="005F4F9B"/>
    <w:rsid w:val="005F51A0"/>
    <w:rsid w:val="005F5340"/>
    <w:rsid w:val="005F595E"/>
    <w:rsid w:val="005F5B20"/>
    <w:rsid w:val="005F5C26"/>
    <w:rsid w:val="005F5C2F"/>
    <w:rsid w:val="005F5CDF"/>
    <w:rsid w:val="005F5E65"/>
    <w:rsid w:val="005F619A"/>
    <w:rsid w:val="005F62F3"/>
    <w:rsid w:val="005F6539"/>
    <w:rsid w:val="005F66AE"/>
    <w:rsid w:val="005F66DD"/>
    <w:rsid w:val="005F676B"/>
    <w:rsid w:val="005F67A1"/>
    <w:rsid w:val="005F6C41"/>
    <w:rsid w:val="005F6F4C"/>
    <w:rsid w:val="005F7165"/>
    <w:rsid w:val="005F719F"/>
    <w:rsid w:val="005F73A5"/>
    <w:rsid w:val="005F7557"/>
    <w:rsid w:val="005F756F"/>
    <w:rsid w:val="005F771F"/>
    <w:rsid w:val="005F77C3"/>
    <w:rsid w:val="005F7814"/>
    <w:rsid w:val="005F7BD9"/>
    <w:rsid w:val="0060005C"/>
    <w:rsid w:val="00600164"/>
    <w:rsid w:val="00600471"/>
    <w:rsid w:val="00600480"/>
    <w:rsid w:val="0060069F"/>
    <w:rsid w:val="00600A1E"/>
    <w:rsid w:val="00600C08"/>
    <w:rsid w:val="006011D4"/>
    <w:rsid w:val="006014B0"/>
    <w:rsid w:val="006014B8"/>
    <w:rsid w:val="00601710"/>
    <w:rsid w:val="00601723"/>
    <w:rsid w:val="00601883"/>
    <w:rsid w:val="0060197F"/>
    <w:rsid w:val="00601E26"/>
    <w:rsid w:val="0060233D"/>
    <w:rsid w:val="006023D8"/>
    <w:rsid w:val="00602653"/>
    <w:rsid w:val="006026F1"/>
    <w:rsid w:val="0060291E"/>
    <w:rsid w:val="00602D2C"/>
    <w:rsid w:val="00602FAA"/>
    <w:rsid w:val="00603130"/>
    <w:rsid w:val="0060327E"/>
    <w:rsid w:val="006033C7"/>
    <w:rsid w:val="006036FE"/>
    <w:rsid w:val="0060371F"/>
    <w:rsid w:val="00603759"/>
    <w:rsid w:val="0060386C"/>
    <w:rsid w:val="00603AD1"/>
    <w:rsid w:val="00603C47"/>
    <w:rsid w:val="00603C75"/>
    <w:rsid w:val="00603FC5"/>
    <w:rsid w:val="0060427E"/>
    <w:rsid w:val="00604518"/>
    <w:rsid w:val="006047D3"/>
    <w:rsid w:val="00604AD8"/>
    <w:rsid w:val="00604DE3"/>
    <w:rsid w:val="00604E35"/>
    <w:rsid w:val="00605039"/>
    <w:rsid w:val="0060522E"/>
    <w:rsid w:val="006052DD"/>
    <w:rsid w:val="00605314"/>
    <w:rsid w:val="006053DD"/>
    <w:rsid w:val="006053F8"/>
    <w:rsid w:val="006054BF"/>
    <w:rsid w:val="006055B1"/>
    <w:rsid w:val="0060595A"/>
    <w:rsid w:val="00605BF1"/>
    <w:rsid w:val="00605DF6"/>
    <w:rsid w:val="00606558"/>
    <w:rsid w:val="006065CB"/>
    <w:rsid w:val="006066E2"/>
    <w:rsid w:val="006068B2"/>
    <w:rsid w:val="00606911"/>
    <w:rsid w:val="00606CB1"/>
    <w:rsid w:val="00606D20"/>
    <w:rsid w:val="00606DA6"/>
    <w:rsid w:val="00606F8D"/>
    <w:rsid w:val="00607083"/>
    <w:rsid w:val="00607379"/>
    <w:rsid w:val="00607552"/>
    <w:rsid w:val="00607564"/>
    <w:rsid w:val="006075F5"/>
    <w:rsid w:val="006077FE"/>
    <w:rsid w:val="00607D2A"/>
    <w:rsid w:val="00607D8B"/>
    <w:rsid w:val="00607FC7"/>
    <w:rsid w:val="006100FD"/>
    <w:rsid w:val="006104A6"/>
    <w:rsid w:val="006104E2"/>
    <w:rsid w:val="006106A3"/>
    <w:rsid w:val="0061080E"/>
    <w:rsid w:val="00610BD0"/>
    <w:rsid w:val="00610CA8"/>
    <w:rsid w:val="00610D3D"/>
    <w:rsid w:val="00611026"/>
    <w:rsid w:val="006111BE"/>
    <w:rsid w:val="00611244"/>
    <w:rsid w:val="00611313"/>
    <w:rsid w:val="00611345"/>
    <w:rsid w:val="00611679"/>
    <w:rsid w:val="00611870"/>
    <w:rsid w:val="00611897"/>
    <w:rsid w:val="00611A9F"/>
    <w:rsid w:val="00611C07"/>
    <w:rsid w:val="00611DE1"/>
    <w:rsid w:val="00612064"/>
    <w:rsid w:val="00612304"/>
    <w:rsid w:val="006126B9"/>
    <w:rsid w:val="006126D4"/>
    <w:rsid w:val="00612910"/>
    <w:rsid w:val="0061292C"/>
    <w:rsid w:val="006129AC"/>
    <w:rsid w:val="00612B6B"/>
    <w:rsid w:val="00612CE8"/>
    <w:rsid w:val="00612DD4"/>
    <w:rsid w:val="00612DEF"/>
    <w:rsid w:val="00613712"/>
    <w:rsid w:val="006137C5"/>
    <w:rsid w:val="00613A43"/>
    <w:rsid w:val="00614052"/>
    <w:rsid w:val="00614256"/>
    <w:rsid w:val="0061433C"/>
    <w:rsid w:val="0061439C"/>
    <w:rsid w:val="006144E9"/>
    <w:rsid w:val="006145E2"/>
    <w:rsid w:val="006149AC"/>
    <w:rsid w:val="00614C2A"/>
    <w:rsid w:val="00614C64"/>
    <w:rsid w:val="00614CB5"/>
    <w:rsid w:val="00614CFC"/>
    <w:rsid w:val="006150DA"/>
    <w:rsid w:val="006152CE"/>
    <w:rsid w:val="00615417"/>
    <w:rsid w:val="00615587"/>
    <w:rsid w:val="006156A4"/>
    <w:rsid w:val="0061593A"/>
    <w:rsid w:val="00615B6E"/>
    <w:rsid w:val="006162C0"/>
    <w:rsid w:val="00616377"/>
    <w:rsid w:val="006163A7"/>
    <w:rsid w:val="0061651D"/>
    <w:rsid w:val="0061661F"/>
    <w:rsid w:val="0061695B"/>
    <w:rsid w:val="00616BB2"/>
    <w:rsid w:val="00616CB1"/>
    <w:rsid w:val="00616D66"/>
    <w:rsid w:val="00616EBF"/>
    <w:rsid w:val="00617156"/>
    <w:rsid w:val="00617423"/>
    <w:rsid w:val="006174EF"/>
    <w:rsid w:val="006174F6"/>
    <w:rsid w:val="006177F0"/>
    <w:rsid w:val="00617A7C"/>
    <w:rsid w:val="00617B16"/>
    <w:rsid w:val="00617D95"/>
    <w:rsid w:val="00617E1E"/>
    <w:rsid w:val="00617E8C"/>
    <w:rsid w:val="00617FEC"/>
    <w:rsid w:val="00620071"/>
    <w:rsid w:val="00620095"/>
    <w:rsid w:val="0062011C"/>
    <w:rsid w:val="006201CA"/>
    <w:rsid w:val="00620274"/>
    <w:rsid w:val="00620B51"/>
    <w:rsid w:val="00620D6E"/>
    <w:rsid w:val="00620DA1"/>
    <w:rsid w:val="00620F41"/>
    <w:rsid w:val="00621073"/>
    <w:rsid w:val="006212E0"/>
    <w:rsid w:val="00621529"/>
    <w:rsid w:val="0062165E"/>
    <w:rsid w:val="00621678"/>
    <w:rsid w:val="006216B0"/>
    <w:rsid w:val="00621E20"/>
    <w:rsid w:val="00621E82"/>
    <w:rsid w:val="00622085"/>
    <w:rsid w:val="006221D6"/>
    <w:rsid w:val="0062253D"/>
    <w:rsid w:val="0062270D"/>
    <w:rsid w:val="00622D02"/>
    <w:rsid w:val="00622EEA"/>
    <w:rsid w:val="00623272"/>
    <w:rsid w:val="00623408"/>
    <w:rsid w:val="006238EF"/>
    <w:rsid w:val="00623ADC"/>
    <w:rsid w:val="00624095"/>
    <w:rsid w:val="006240A2"/>
    <w:rsid w:val="006243E1"/>
    <w:rsid w:val="0062466C"/>
    <w:rsid w:val="00624D0C"/>
    <w:rsid w:val="00624D2B"/>
    <w:rsid w:val="00624F4C"/>
    <w:rsid w:val="00625003"/>
    <w:rsid w:val="006250BB"/>
    <w:rsid w:val="00625246"/>
    <w:rsid w:val="006253CB"/>
    <w:rsid w:val="006257AB"/>
    <w:rsid w:val="0062596C"/>
    <w:rsid w:val="006259B4"/>
    <w:rsid w:val="00625AD4"/>
    <w:rsid w:val="00625B47"/>
    <w:rsid w:val="00625B53"/>
    <w:rsid w:val="00625B6D"/>
    <w:rsid w:val="0062605D"/>
    <w:rsid w:val="006260D3"/>
    <w:rsid w:val="00626177"/>
    <w:rsid w:val="006261D0"/>
    <w:rsid w:val="00626655"/>
    <w:rsid w:val="00626712"/>
    <w:rsid w:val="00626718"/>
    <w:rsid w:val="00626783"/>
    <w:rsid w:val="00626876"/>
    <w:rsid w:val="00626985"/>
    <w:rsid w:val="00626A4C"/>
    <w:rsid w:val="00626C74"/>
    <w:rsid w:val="00626C96"/>
    <w:rsid w:val="00626D82"/>
    <w:rsid w:val="00627170"/>
    <w:rsid w:val="00627D0C"/>
    <w:rsid w:val="00627E95"/>
    <w:rsid w:val="006301E0"/>
    <w:rsid w:val="00630479"/>
    <w:rsid w:val="00630490"/>
    <w:rsid w:val="00630868"/>
    <w:rsid w:val="00630C63"/>
    <w:rsid w:val="00630ECE"/>
    <w:rsid w:val="00630F80"/>
    <w:rsid w:val="006313C0"/>
    <w:rsid w:val="006314DD"/>
    <w:rsid w:val="006315E5"/>
    <w:rsid w:val="0063160D"/>
    <w:rsid w:val="0063163C"/>
    <w:rsid w:val="006316DF"/>
    <w:rsid w:val="006318DD"/>
    <w:rsid w:val="00631992"/>
    <w:rsid w:val="00631BF7"/>
    <w:rsid w:val="00631E5B"/>
    <w:rsid w:val="00631ECC"/>
    <w:rsid w:val="00631EFD"/>
    <w:rsid w:val="00632045"/>
    <w:rsid w:val="00632343"/>
    <w:rsid w:val="006323A7"/>
    <w:rsid w:val="00632466"/>
    <w:rsid w:val="006325EA"/>
    <w:rsid w:val="00632B82"/>
    <w:rsid w:val="00632F7D"/>
    <w:rsid w:val="0063327A"/>
    <w:rsid w:val="00633382"/>
    <w:rsid w:val="00633399"/>
    <w:rsid w:val="00633CD5"/>
    <w:rsid w:val="00633E18"/>
    <w:rsid w:val="00633E3B"/>
    <w:rsid w:val="00633F4C"/>
    <w:rsid w:val="00634443"/>
    <w:rsid w:val="00634498"/>
    <w:rsid w:val="006345E5"/>
    <w:rsid w:val="006346B9"/>
    <w:rsid w:val="0063484E"/>
    <w:rsid w:val="006348D2"/>
    <w:rsid w:val="0063498E"/>
    <w:rsid w:val="00634B74"/>
    <w:rsid w:val="00634B9E"/>
    <w:rsid w:val="00634BC0"/>
    <w:rsid w:val="00634E4F"/>
    <w:rsid w:val="00634EC7"/>
    <w:rsid w:val="00634FB4"/>
    <w:rsid w:val="006350A8"/>
    <w:rsid w:val="006350C1"/>
    <w:rsid w:val="0063514D"/>
    <w:rsid w:val="0063516A"/>
    <w:rsid w:val="0063532D"/>
    <w:rsid w:val="00635469"/>
    <w:rsid w:val="00635A8C"/>
    <w:rsid w:val="00635AFC"/>
    <w:rsid w:val="00635BB4"/>
    <w:rsid w:val="00635D1D"/>
    <w:rsid w:val="006362E3"/>
    <w:rsid w:val="006363E6"/>
    <w:rsid w:val="006364AD"/>
    <w:rsid w:val="00636501"/>
    <w:rsid w:val="0063676E"/>
    <w:rsid w:val="00636835"/>
    <w:rsid w:val="0063684A"/>
    <w:rsid w:val="0063693E"/>
    <w:rsid w:val="00636943"/>
    <w:rsid w:val="006369CF"/>
    <w:rsid w:val="00636A5F"/>
    <w:rsid w:val="00636A91"/>
    <w:rsid w:val="00636BBF"/>
    <w:rsid w:val="00636BC8"/>
    <w:rsid w:val="00636C07"/>
    <w:rsid w:val="0063702B"/>
    <w:rsid w:val="006370A5"/>
    <w:rsid w:val="006370EE"/>
    <w:rsid w:val="00637139"/>
    <w:rsid w:val="006371BD"/>
    <w:rsid w:val="00637245"/>
    <w:rsid w:val="0063733F"/>
    <w:rsid w:val="00637357"/>
    <w:rsid w:val="00637784"/>
    <w:rsid w:val="00637A9D"/>
    <w:rsid w:val="00637E01"/>
    <w:rsid w:val="00637E13"/>
    <w:rsid w:val="00637E9E"/>
    <w:rsid w:val="0064010D"/>
    <w:rsid w:val="00640516"/>
    <w:rsid w:val="00640E15"/>
    <w:rsid w:val="00640F41"/>
    <w:rsid w:val="00640FB9"/>
    <w:rsid w:val="006410F4"/>
    <w:rsid w:val="00641342"/>
    <w:rsid w:val="0064165B"/>
    <w:rsid w:val="00641772"/>
    <w:rsid w:val="006417C6"/>
    <w:rsid w:val="006417F7"/>
    <w:rsid w:val="00641A9C"/>
    <w:rsid w:val="00641B30"/>
    <w:rsid w:val="00641B53"/>
    <w:rsid w:val="00641DB6"/>
    <w:rsid w:val="00641ED6"/>
    <w:rsid w:val="00641F2F"/>
    <w:rsid w:val="00641FB1"/>
    <w:rsid w:val="006421DF"/>
    <w:rsid w:val="006424DA"/>
    <w:rsid w:val="006425D0"/>
    <w:rsid w:val="006426BD"/>
    <w:rsid w:val="0064270C"/>
    <w:rsid w:val="006429C3"/>
    <w:rsid w:val="00642CC2"/>
    <w:rsid w:val="00642E0A"/>
    <w:rsid w:val="0064303D"/>
    <w:rsid w:val="00643542"/>
    <w:rsid w:val="0064363E"/>
    <w:rsid w:val="00643758"/>
    <w:rsid w:val="006438E2"/>
    <w:rsid w:val="00643E07"/>
    <w:rsid w:val="00643F80"/>
    <w:rsid w:val="00643F93"/>
    <w:rsid w:val="0064412E"/>
    <w:rsid w:val="00644186"/>
    <w:rsid w:val="00644246"/>
    <w:rsid w:val="00644264"/>
    <w:rsid w:val="00644482"/>
    <w:rsid w:val="00644508"/>
    <w:rsid w:val="006449CB"/>
    <w:rsid w:val="00644A8B"/>
    <w:rsid w:val="00644CEC"/>
    <w:rsid w:val="00644E9E"/>
    <w:rsid w:val="006450E5"/>
    <w:rsid w:val="006450EB"/>
    <w:rsid w:val="00645176"/>
    <w:rsid w:val="006452B4"/>
    <w:rsid w:val="006457D7"/>
    <w:rsid w:val="006457F3"/>
    <w:rsid w:val="00645888"/>
    <w:rsid w:val="00645B7D"/>
    <w:rsid w:val="00645BEE"/>
    <w:rsid w:val="00645FE0"/>
    <w:rsid w:val="00646420"/>
    <w:rsid w:val="00646645"/>
    <w:rsid w:val="00646804"/>
    <w:rsid w:val="00646B9D"/>
    <w:rsid w:val="00647220"/>
    <w:rsid w:val="0064750E"/>
    <w:rsid w:val="00647778"/>
    <w:rsid w:val="006478BA"/>
    <w:rsid w:val="006478FD"/>
    <w:rsid w:val="006479DD"/>
    <w:rsid w:val="00647BA9"/>
    <w:rsid w:val="00647C7D"/>
    <w:rsid w:val="00647DBA"/>
    <w:rsid w:val="00650151"/>
    <w:rsid w:val="0065026B"/>
    <w:rsid w:val="00650890"/>
    <w:rsid w:val="006509D8"/>
    <w:rsid w:val="00650C75"/>
    <w:rsid w:val="00650DD0"/>
    <w:rsid w:val="00650E14"/>
    <w:rsid w:val="0065111E"/>
    <w:rsid w:val="00651464"/>
    <w:rsid w:val="00651665"/>
    <w:rsid w:val="006519B7"/>
    <w:rsid w:val="00651ACA"/>
    <w:rsid w:val="00651B97"/>
    <w:rsid w:val="00651D1B"/>
    <w:rsid w:val="0065211C"/>
    <w:rsid w:val="0065222F"/>
    <w:rsid w:val="006524AD"/>
    <w:rsid w:val="00652596"/>
    <w:rsid w:val="006527FC"/>
    <w:rsid w:val="00652873"/>
    <w:rsid w:val="006528F7"/>
    <w:rsid w:val="006529D5"/>
    <w:rsid w:val="00652BCD"/>
    <w:rsid w:val="00652D24"/>
    <w:rsid w:val="00653041"/>
    <w:rsid w:val="006531AF"/>
    <w:rsid w:val="00653219"/>
    <w:rsid w:val="00653327"/>
    <w:rsid w:val="0065367A"/>
    <w:rsid w:val="006537FF"/>
    <w:rsid w:val="006538FB"/>
    <w:rsid w:val="0065394C"/>
    <w:rsid w:val="00653C51"/>
    <w:rsid w:val="00653C5B"/>
    <w:rsid w:val="00653F22"/>
    <w:rsid w:val="00653F67"/>
    <w:rsid w:val="0065422B"/>
    <w:rsid w:val="00654C17"/>
    <w:rsid w:val="00654D2A"/>
    <w:rsid w:val="00654ED5"/>
    <w:rsid w:val="00655173"/>
    <w:rsid w:val="0065521D"/>
    <w:rsid w:val="00655633"/>
    <w:rsid w:val="006556D7"/>
    <w:rsid w:val="006557D2"/>
    <w:rsid w:val="00655D33"/>
    <w:rsid w:val="006560F9"/>
    <w:rsid w:val="0065639B"/>
    <w:rsid w:val="00656413"/>
    <w:rsid w:val="00656510"/>
    <w:rsid w:val="0065656D"/>
    <w:rsid w:val="00656692"/>
    <w:rsid w:val="00656CBF"/>
    <w:rsid w:val="0065711F"/>
    <w:rsid w:val="00657190"/>
    <w:rsid w:val="0065733A"/>
    <w:rsid w:val="0065736B"/>
    <w:rsid w:val="006576A8"/>
    <w:rsid w:val="00657B2E"/>
    <w:rsid w:val="00657DB1"/>
    <w:rsid w:val="00657F22"/>
    <w:rsid w:val="00660057"/>
    <w:rsid w:val="00660480"/>
    <w:rsid w:val="006605E1"/>
    <w:rsid w:val="0066061D"/>
    <w:rsid w:val="00660695"/>
    <w:rsid w:val="00660712"/>
    <w:rsid w:val="00660CF8"/>
    <w:rsid w:val="00660D2F"/>
    <w:rsid w:val="00660FAC"/>
    <w:rsid w:val="0066102F"/>
    <w:rsid w:val="0066107D"/>
    <w:rsid w:val="00661294"/>
    <w:rsid w:val="0066143E"/>
    <w:rsid w:val="0066152C"/>
    <w:rsid w:val="0066154E"/>
    <w:rsid w:val="00661655"/>
    <w:rsid w:val="0066169D"/>
    <w:rsid w:val="00661709"/>
    <w:rsid w:val="00661A1D"/>
    <w:rsid w:val="00661A29"/>
    <w:rsid w:val="00661A82"/>
    <w:rsid w:val="00661AE6"/>
    <w:rsid w:val="00661C8F"/>
    <w:rsid w:val="00661F47"/>
    <w:rsid w:val="00662086"/>
    <w:rsid w:val="0066217D"/>
    <w:rsid w:val="0066242C"/>
    <w:rsid w:val="00662467"/>
    <w:rsid w:val="006628F0"/>
    <w:rsid w:val="00662975"/>
    <w:rsid w:val="00662B3E"/>
    <w:rsid w:val="00662D8B"/>
    <w:rsid w:val="00662DC8"/>
    <w:rsid w:val="00663257"/>
    <w:rsid w:val="0066341E"/>
    <w:rsid w:val="006636D4"/>
    <w:rsid w:val="00663873"/>
    <w:rsid w:val="0066388B"/>
    <w:rsid w:val="00663911"/>
    <w:rsid w:val="00663CA7"/>
    <w:rsid w:val="00663EE2"/>
    <w:rsid w:val="0066451F"/>
    <w:rsid w:val="00664605"/>
    <w:rsid w:val="00664944"/>
    <w:rsid w:val="00664AD7"/>
    <w:rsid w:val="00664AFA"/>
    <w:rsid w:val="00664C3B"/>
    <w:rsid w:val="00664E54"/>
    <w:rsid w:val="00664EB8"/>
    <w:rsid w:val="00664FD7"/>
    <w:rsid w:val="0066526E"/>
    <w:rsid w:val="0066571D"/>
    <w:rsid w:val="006657BA"/>
    <w:rsid w:val="006658C0"/>
    <w:rsid w:val="00665A46"/>
    <w:rsid w:val="00665BFD"/>
    <w:rsid w:val="00665C6C"/>
    <w:rsid w:val="00665CC5"/>
    <w:rsid w:val="0066629F"/>
    <w:rsid w:val="0066644B"/>
    <w:rsid w:val="00666536"/>
    <w:rsid w:val="0066656D"/>
    <w:rsid w:val="006665A3"/>
    <w:rsid w:val="00666BA9"/>
    <w:rsid w:val="00666BEC"/>
    <w:rsid w:val="00666C33"/>
    <w:rsid w:val="0066709F"/>
    <w:rsid w:val="006678B9"/>
    <w:rsid w:val="00667C00"/>
    <w:rsid w:val="00667C70"/>
    <w:rsid w:val="00667EA7"/>
    <w:rsid w:val="00667F03"/>
    <w:rsid w:val="00667F76"/>
    <w:rsid w:val="00667FCE"/>
    <w:rsid w:val="0067024E"/>
    <w:rsid w:val="00670271"/>
    <w:rsid w:val="006703E0"/>
    <w:rsid w:val="00670472"/>
    <w:rsid w:val="00670603"/>
    <w:rsid w:val="00670AAC"/>
    <w:rsid w:val="00670C3D"/>
    <w:rsid w:val="00670C46"/>
    <w:rsid w:val="00670E24"/>
    <w:rsid w:val="006711D7"/>
    <w:rsid w:val="0067135B"/>
    <w:rsid w:val="006713FB"/>
    <w:rsid w:val="0067190C"/>
    <w:rsid w:val="00671AD5"/>
    <w:rsid w:val="00671EA7"/>
    <w:rsid w:val="006720BC"/>
    <w:rsid w:val="00672175"/>
    <w:rsid w:val="006723DC"/>
    <w:rsid w:val="00672533"/>
    <w:rsid w:val="006725D7"/>
    <w:rsid w:val="006726FA"/>
    <w:rsid w:val="00672BB7"/>
    <w:rsid w:val="00672D5E"/>
    <w:rsid w:val="00672DBC"/>
    <w:rsid w:val="00672F7C"/>
    <w:rsid w:val="00672F81"/>
    <w:rsid w:val="006732FB"/>
    <w:rsid w:val="00673369"/>
    <w:rsid w:val="00673710"/>
    <w:rsid w:val="00673773"/>
    <w:rsid w:val="006738C6"/>
    <w:rsid w:val="00673AA6"/>
    <w:rsid w:val="00673FC7"/>
    <w:rsid w:val="00674022"/>
    <w:rsid w:val="00674230"/>
    <w:rsid w:val="0067426C"/>
    <w:rsid w:val="006743F1"/>
    <w:rsid w:val="00674776"/>
    <w:rsid w:val="006747A0"/>
    <w:rsid w:val="00674B9A"/>
    <w:rsid w:val="00674FBD"/>
    <w:rsid w:val="0067506F"/>
    <w:rsid w:val="0067507E"/>
    <w:rsid w:val="00675191"/>
    <w:rsid w:val="0067534D"/>
    <w:rsid w:val="006753AD"/>
    <w:rsid w:val="006754A7"/>
    <w:rsid w:val="0067575C"/>
    <w:rsid w:val="00675C5C"/>
    <w:rsid w:val="0067620B"/>
    <w:rsid w:val="00676351"/>
    <w:rsid w:val="0067640F"/>
    <w:rsid w:val="00676693"/>
    <w:rsid w:val="006766B5"/>
    <w:rsid w:val="00676861"/>
    <w:rsid w:val="00676BAC"/>
    <w:rsid w:val="00677010"/>
    <w:rsid w:val="0067706B"/>
    <w:rsid w:val="00677386"/>
    <w:rsid w:val="00677498"/>
    <w:rsid w:val="006777A5"/>
    <w:rsid w:val="0067794C"/>
    <w:rsid w:val="006779AD"/>
    <w:rsid w:val="00677BB3"/>
    <w:rsid w:val="00677D01"/>
    <w:rsid w:val="00677EF7"/>
    <w:rsid w:val="00677FCB"/>
    <w:rsid w:val="00680236"/>
    <w:rsid w:val="00680320"/>
    <w:rsid w:val="00680428"/>
    <w:rsid w:val="0068067A"/>
    <w:rsid w:val="00680B35"/>
    <w:rsid w:val="00680C15"/>
    <w:rsid w:val="00680D6B"/>
    <w:rsid w:val="00680D87"/>
    <w:rsid w:val="00680EFA"/>
    <w:rsid w:val="0068114F"/>
    <w:rsid w:val="006812C8"/>
    <w:rsid w:val="00681611"/>
    <w:rsid w:val="00681766"/>
    <w:rsid w:val="00681865"/>
    <w:rsid w:val="00681B00"/>
    <w:rsid w:val="00681B12"/>
    <w:rsid w:val="00681CD1"/>
    <w:rsid w:val="00681D27"/>
    <w:rsid w:val="006820F4"/>
    <w:rsid w:val="00682116"/>
    <w:rsid w:val="00682368"/>
    <w:rsid w:val="00682446"/>
    <w:rsid w:val="00682553"/>
    <w:rsid w:val="006825C4"/>
    <w:rsid w:val="006825C8"/>
    <w:rsid w:val="006827AB"/>
    <w:rsid w:val="006828B8"/>
    <w:rsid w:val="00682A43"/>
    <w:rsid w:val="00682A69"/>
    <w:rsid w:val="00682D67"/>
    <w:rsid w:val="0068360F"/>
    <w:rsid w:val="0068378C"/>
    <w:rsid w:val="006838FC"/>
    <w:rsid w:val="00683A4B"/>
    <w:rsid w:val="00683D5D"/>
    <w:rsid w:val="00683F7A"/>
    <w:rsid w:val="006840F2"/>
    <w:rsid w:val="00684157"/>
    <w:rsid w:val="00684194"/>
    <w:rsid w:val="0068424E"/>
    <w:rsid w:val="00684313"/>
    <w:rsid w:val="00684528"/>
    <w:rsid w:val="006845B0"/>
    <w:rsid w:val="006846DB"/>
    <w:rsid w:val="0068485A"/>
    <w:rsid w:val="00684ADF"/>
    <w:rsid w:val="00684AEA"/>
    <w:rsid w:val="00684AEC"/>
    <w:rsid w:val="00684B77"/>
    <w:rsid w:val="00684C4D"/>
    <w:rsid w:val="00684CC4"/>
    <w:rsid w:val="00684DC4"/>
    <w:rsid w:val="00684E0C"/>
    <w:rsid w:val="00684EA1"/>
    <w:rsid w:val="00684F2E"/>
    <w:rsid w:val="00685153"/>
    <w:rsid w:val="00685165"/>
    <w:rsid w:val="00685554"/>
    <w:rsid w:val="0068575F"/>
    <w:rsid w:val="00685919"/>
    <w:rsid w:val="00686042"/>
    <w:rsid w:val="0068609E"/>
    <w:rsid w:val="00686125"/>
    <w:rsid w:val="006863B2"/>
    <w:rsid w:val="00686578"/>
    <w:rsid w:val="00686902"/>
    <w:rsid w:val="00686FD7"/>
    <w:rsid w:val="00686FE8"/>
    <w:rsid w:val="0068730F"/>
    <w:rsid w:val="00687397"/>
    <w:rsid w:val="0068767E"/>
    <w:rsid w:val="006877E9"/>
    <w:rsid w:val="0068788D"/>
    <w:rsid w:val="006878CC"/>
    <w:rsid w:val="00687CC4"/>
    <w:rsid w:val="00687D57"/>
    <w:rsid w:val="00687D8E"/>
    <w:rsid w:val="00687E43"/>
    <w:rsid w:val="00687EC6"/>
    <w:rsid w:val="0069016D"/>
    <w:rsid w:val="006903A0"/>
    <w:rsid w:val="006904F3"/>
    <w:rsid w:val="0069073F"/>
    <w:rsid w:val="00690747"/>
    <w:rsid w:val="00690750"/>
    <w:rsid w:val="00690AB3"/>
    <w:rsid w:val="00690D09"/>
    <w:rsid w:val="00690D1C"/>
    <w:rsid w:val="00690E0C"/>
    <w:rsid w:val="0069123A"/>
    <w:rsid w:val="006912B4"/>
    <w:rsid w:val="00691611"/>
    <w:rsid w:val="006918AD"/>
    <w:rsid w:val="00691A50"/>
    <w:rsid w:val="00691A59"/>
    <w:rsid w:val="00692137"/>
    <w:rsid w:val="006921EB"/>
    <w:rsid w:val="00692259"/>
    <w:rsid w:val="006924BE"/>
    <w:rsid w:val="006925A1"/>
    <w:rsid w:val="00692814"/>
    <w:rsid w:val="0069287A"/>
    <w:rsid w:val="00692B34"/>
    <w:rsid w:val="00692DB4"/>
    <w:rsid w:val="00692E0A"/>
    <w:rsid w:val="00693093"/>
    <w:rsid w:val="006931E6"/>
    <w:rsid w:val="00693422"/>
    <w:rsid w:val="006935BF"/>
    <w:rsid w:val="00693632"/>
    <w:rsid w:val="006937C9"/>
    <w:rsid w:val="0069384C"/>
    <w:rsid w:val="00693854"/>
    <w:rsid w:val="00694063"/>
    <w:rsid w:val="006942C7"/>
    <w:rsid w:val="006942DD"/>
    <w:rsid w:val="006943F1"/>
    <w:rsid w:val="00694878"/>
    <w:rsid w:val="00694A33"/>
    <w:rsid w:val="00694E1F"/>
    <w:rsid w:val="00694EEC"/>
    <w:rsid w:val="006950BE"/>
    <w:rsid w:val="006951C7"/>
    <w:rsid w:val="006953B3"/>
    <w:rsid w:val="0069564E"/>
    <w:rsid w:val="006959AA"/>
    <w:rsid w:val="00695E0F"/>
    <w:rsid w:val="00696065"/>
    <w:rsid w:val="006960EF"/>
    <w:rsid w:val="00696184"/>
    <w:rsid w:val="0069637E"/>
    <w:rsid w:val="006964C5"/>
    <w:rsid w:val="006966D9"/>
    <w:rsid w:val="0069686B"/>
    <w:rsid w:val="0069692D"/>
    <w:rsid w:val="00696A75"/>
    <w:rsid w:val="00696A93"/>
    <w:rsid w:val="00696CE2"/>
    <w:rsid w:val="00696EA8"/>
    <w:rsid w:val="006970CF"/>
    <w:rsid w:val="006972BA"/>
    <w:rsid w:val="00697347"/>
    <w:rsid w:val="0069737B"/>
    <w:rsid w:val="0069740B"/>
    <w:rsid w:val="00697438"/>
    <w:rsid w:val="006975CB"/>
    <w:rsid w:val="00697611"/>
    <w:rsid w:val="006977A0"/>
    <w:rsid w:val="00697A5F"/>
    <w:rsid w:val="00697C6A"/>
    <w:rsid w:val="006A0113"/>
    <w:rsid w:val="006A06BC"/>
    <w:rsid w:val="006A06EA"/>
    <w:rsid w:val="006A090F"/>
    <w:rsid w:val="006A0A19"/>
    <w:rsid w:val="006A0BC9"/>
    <w:rsid w:val="006A0C5C"/>
    <w:rsid w:val="006A0FFD"/>
    <w:rsid w:val="006A1025"/>
    <w:rsid w:val="006A126B"/>
    <w:rsid w:val="006A15F8"/>
    <w:rsid w:val="006A18AF"/>
    <w:rsid w:val="006A1956"/>
    <w:rsid w:val="006A1D0A"/>
    <w:rsid w:val="006A1D21"/>
    <w:rsid w:val="006A1E59"/>
    <w:rsid w:val="006A1EE9"/>
    <w:rsid w:val="006A1F2D"/>
    <w:rsid w:val="006A21C2"/>
    <w:rsid w:val="006A21FC"/>
    <w:rsid w:val="006A2217"/>
    <w:rsid w:val="006A24B8"/>
    <w:rsid w:val="006A2505"/>
    <w:rsid w:val="006A263D"/>
    <w:rsid w:val="006A27AD"/>
    <w:rsid w:val="006A27C7"/>
    <w:rsid w:val="006A286C"/>
    <w:rsid w:val="006A2966"/>
    <w:rsid w:val="006A2A02"/>
    <w:rsid w:val="006A3019"/>
    <w:rsid w:val="006A31B1"/>
    <w:rsid w:val="006A32F5"/>
    <w:rsid w:val="006A3634"/>
    <w:rsid w:val="006A380E"/>
    <w:rsid w:val="006A394D"/>
    <w:rsid w:val="006A3E67"/>
    <w:rsid w:val="006A3EA2"/>
    <w:rsid w:val="006A4157"/>
    <w:rsid w:val="006A430E"/>
    <w:rsid w:val="006A466F"/>
    <w:rsid w:val="006A47AE"/>
    <w:rsid w:val="006A4CE9"/>
    <w:rsid w:val="006A53F8"/>
    <w:rsid w:val="006A5689"/>
    <w:rsid w:val="006A57E6"/>
    <w:rsid w:val="006A58DB"/>
    <w:rsid w:val="006A5914"/>
    <w:rsid w:val="006A592D"/>
    <w:rsid w:val="006A59F9"/>
    <w:rsid w:val="006A5B01"/>
    <w:rsid w:val="006A5FFF"/>
    <w:rsid w:val="006A618E"/>
    <w:rsid w:val="006A64B1"/>
    <w:rsid w:val="006A6533"/>
    <w:rsid w:val="006A6643"/>
    <w:rsid w:val="006A665E"/>
    <w:rsid w:val="006A6B3B"/>
    <w:rsid w:val="006A6C7B"/>
    <w:rsid w:val="006A6EB1"/>
    <w:rsid w:val="006A713A"/>
    <w:rsid w:val="006A74DA"/>
    <w:rsid w:val="006A7680"/>
    <w:rsid w:val="006A7821"/>
    <w:rsid w:val="006A7B99"/>
    <w:rsid w:val="006A7C33"/>
    <w:rsid w:val="006B003F"/>
    <w:rsid w:val="006B031A"/>
    <w:rsid w:val="006B037B"/>
    <w:rsid w:val="006B060E"/>
    <w:rsid w:val="006B08C7"/>
    <w:rsid w:val="006B0A82"/>
    <w:rsid w:val="006B0BFC"/>
    <w:rsid w:val="006B0FC5"/>
    <w:rsid w:val="006B13FF"/>
    <w:rsid w:val="006B1785"/>
    <w:rsid w:val="006B1EB7"/>
    <w:rsid w:val="006B2395"/>
    <w:rsid w:val="006B26C4"/>
    <w:rsid w:val="006B28BA"/>
    <w:rsid w:val="006B2B24"/>
    <w:rsid w:val="006B2DAD"/>
    <w:rsid w:val="006B2FB1"/>
    <w:rsid w:val="006B3082"/>
    <w:rsid w:val="006B3300"/>
    <w:rsid w:val="006B3307"/>
    <w:rsid w:val="006B34F8"/>
    <w:rsid w:val="006B351B"/>
    <w:rsid w:val="006B386C"/>
    <w:rsid w:val="006B3875"/>
    <w:rsid w:val="006B3B26"/>
    <w:rsid w:val="006B3DB9"/>
    <w:rsid w:val="006B3DD9"/>
    <w:rsid w:val="006B4823"/>
    <w:rsid w:val="006B48E1"/>
    <w:rsid w:val="006B491E"/>
    <w:rsid w:val="006B4942"/>
    <w:rsid w:val="006B4968"/>
    <w:rsid w:val="006B4AFC"/>
    <w:rsid w:val="006B4BA1"/>
    <w:rsid w:val="006B4BAB"/>
    <w:rsid w:val="006B4BFD"/>
    <w:rsid w:val="006B4C68"/>
    <w:rsid w:val="006B4D3B"/>
    <w:rsid w:val="006B4E17"/>
    <w:rsid w:val="006B4E31"/>
    <w:rsid w:val="006B4F82"/>
    <w:rsid w:val="006B521C"/>
    <w:rsid w:val="006B541E"/>
    <w:rsid w:val="006B56E6"/>
    <w:rsid w:val="006B5722"/>
    <w:rsid w:val="006B5A7C"/>
    <w:rsid w:val="006B5ABF"/>
    <w:rsid w:val="006B5B41"/>
    <w:rsid w:val="006B5BF7"/>
    <w:rsid w:val="006B5D99"/>
    <w:rsid w:val="006B6056"/>
    <w:rsid w:val="006B647C"/>
    <w:rsid w:val="006B6557"/>
    <w:rsid w:val="006B66B7"/>
    <w:rsid w:val="006B6878"/>
    <w:rsid w:val="006B69C2"/>
    <w:rsid w:val="006B6ABD"/>
    <w:rsid w:val="006B6B08"/>
    <w:rsid w:val="006B6B63"/>
    <w:rsid w:val="006B6C07"/>
    <w:rsid w:val="006B6F63"/>
    <w:rsid w:val="006B701D"/>
    <w:rsid w:val="006B7174"/>
    <w:rsid w:val="006B75BE"/>
    <w:rsid w:val="006B763C"/>
    <w:rsid w:val="006B7920"/>
    <w:rsid w:val="006B7A5E"/>
    <w:rsid w:val="006B7AF4"/>
    <w:rsid w:val="006B7DA2"/>
    <w:rsid w:val="006B7E86"/>
    <w:rsid w:val="006B7EFC"/>
    <w:rsid w:val="006B7FD4"/>
    <w:rsid w:val="006C0003"/>
    <w:rsid w:val="006C01E6"/>
    <w:rsid w:val="006C062C"/>
    <w:rsid w:val="006C0C2A"/>
    <w:rsid w:val="006C0DEF"/>
    <w:rsid w:val="006C0E8B"/>
    <w:rsid w:val="006C11D3"/>
    <w:rsid w:val="006C127E"/>
    <w:rsid w:val="006C1283"/>
    <w:rsid w:val="006C1319"/>
    <w:rsid w:val="006C13F3"/>
    <w:rsid w:val="006C1408"/>
    <w:rsid w:val="006C1514"/>
    <w:rsid w:val="006C1973"/>
    <w:rsid w:val="006C1C38"/>
    <w:rsid w:val="006C1E01"/>
    <w:rsid w:val="006C1F6E"/>
    <w:rsid w:val="006C2024"/>
    <w:rsid w:val="006C2033"/>
    <w:rsid w:val="006C2280"/>
    <w:rsid w:val="006C24B1"/>
    <w:rsid w:val="006C25B3"/>
    <w:rsid w:val="006C2783"/>
    <w:rsid w:val="006C2810"/>
    <w:rsid w:val="006C287C"/>
    <w:rsid w:val="006C28E0"/>
    <w:rsid w:val="006C29B1"/>
    <w:rsid w:val="006C2A06"/>
    <w:rsid w:val="006C2A6A"/>
    <w:rsid w:val="006C2B30"/>
    <w:rsid w:val="006C3002"/>
    <w:rsid w:val="006C3481"/>
    <w:rsid w:val="006C3596"/>
    <w:rsid w:val="006C3665"/>
    <w:rsid w:val="006C3787"/>
    <w:rsid w:val="006C379F"/>
    <w:rsid w:val="006C3812"/>
    <w:rsid w:val="006C389F"/>
    <w:rsid w:val="006C3BA7"/>
    <w:rsid w:val="006C3D62"/>
    <w:rsid w:val="006C3FA3"/>
    <w:rsid w:val="006C416F"/>
    <w:rsid w:val="006C4188"/>
    <w:rsid w:val="006C4342"/>
    <w:rsid w:val="006C44EC"/>
    <w:rsid w:val="006C4556"/>
    <w:rsid w:val="006C4A59"/>
    <w:rsid w:val="006C4D8F"/>
    <w:rsid w:val="006C4E96"/>
    <w:rsid w:val="006C524E"/>
    <w:rsid w:val="006C52F8"/>
    <w:rsid w:val="006C5329"/>
    <w:rsid w:val="006C552B"/>
    <w:rsid w:val="006C5535"/>
    <w:rsid w:val="006C5767"/>
    <w:rsid w:val="006C59D8"/>
    <w:rsid w:val="006C5A6A"/>
    <w:rsid w:val="006C5BF4"/>
    <w:rsid w:val="006C5ECE"/>
    <w:rsid w:val="006C620B"/>
    <w:rsid w:val="006C622F"/>
    <w:rsid w:val="006C62D2"/>
    <w:rsid w:val="006C63A1"/>
    <w:rsid w:val="006C6635"/>
    <w:rsid w:val="006C6715"/>
    <w:rsid w:val="006C6743"/>
    <w:rsid w:val="006C677D"/>
    <w:rsid w:val="006C683C"/>
    <w:rsid w:val="006C6942"/>
    <w:rsid w:val="006C6CEC"/>
    <w:rsid w:val="006C6FC2"/>
    <w:rsid w:val="006C7140"/>
    <w:rsid w:val="006C71A8"/>
    <w:rsid w:val="006C729D"/>
    <w:rsid w:val="006C7464"/>
    <w:rsid w:val="006C7A28"/>
    <w:rsid w:val="006C7AF1"/>
    <w:rsid w:val="006C7C80"/>
    <w:rsid w:val="006C7E05"/>
    <w:rsid w:val="006C7E1C"/>
    <w:rsid w:val="006C7EB3"/>
    <w:rsid w:val="006D029C"/>
    <w:rsid w:val="006D035A"/>
    <w:rsid w:val="006D04A9"/>
    <w:rsid w:val="006D0540"/>
    <w:rsid w:val="006D08DC"/>
    <w:rsid w:val="006D0A93"/>
    <w:rsid w:val="006D0CA5"/>
    <w:rsid w:val="006D0E8F"/>
    <w:rsid w:val="006D1083"/>
    <w:rsid w:val="006D11BB"/>
    <w:rsid w:val="006D12CB"/>
    <w:rsid w:val="006D14E5"/>
    <w:rsid w:val="006D1949"/>
    <w:rsid w:val="006D1BD7"/>
    <w:rsid w:val="006D1F55"/>
    <w:rsid w:val="006D267F"/>
    <w:rsid w:val="006D27A9"/>
    <w:rsid w:val="006D28A7"/>
    <w:rsid w:val="006D2B9D"/>
    <w:rsid w:val="006D3062"/>
    <w:rsid w:val="006D30B7"/>
    <w:rsid w:val="006D329C"/>
    <w:rsid w:val="006D3777"/>
    <w:rsid w:val="006D37D7"/>
    <w:rsid w:val="006D3943"/>
    <w:rsid w:val="006D3C2B"/>
    <w:rsid w:val="006D3F15"/>
    <w:rsid w:val="006D429D"/>
    <w:rsid w:val="006D4366"/>
    <w:rsid w:val="006D4411"/>
    <w:rsid w:val="006D444C"/>
    <w:rsid w:val="006D46BB"/>
    <w:rsid w:val="006D46FA"/>
    <w:rsid w:val="006D4721"/>
    <w:rsid w:val="006D4762"/>
    <w:rsid w:val="006D47FC"/>
    <w:rsid w:val="006D48B8"/>
    <w:rsid w:val="006D4A72"/>
    <w:rsid w:val="006D4C04"/>
    <w:rsid w:val="006D4D5D"/>
    <w:rsid w:val="006D4DE2"/>
    <w:rsid w:val="006D5037"/>
    <w:rsid w:val="006D53D0"/>
    <w:rsid w:val="006D53FC"/>
    <w:rsid w:val="006D556C"/>
    <w:rsid w:val="006D55FC"/>
    <w:rsid w:val="006D5696"/>
    <w:rsid w:val="006D5A29"/>
    <w:rsid w:val="006D5B00"/>
    <w:rsid w:val="006D5B85"/>
    <w:rsid w:val="006D605C"/>
    <w:rsid w:val="006D60A7"/>
    <w:rsid w:val="006D61E9"/>
    <w:rsid w:val="006D64EB"/>
    <w:rsid w:val="006D6701"/>
    <w:rsid w:val="006D6A52"/>
    <w:rsid w:val="006D703F"/>
    <w:rsid w:val="006D7153"/>
    <w:rsid w:val="006D725A"/>
    <w:rsid w:val="006D79A4"/>
    <w:rsid w:val="006D7A41"/>
    <w:rsid w:val="006D7B84"/>
    <w:rsid w:val="006D7C4C"/>
    <w:rsid w:val="006E0175"/>
    <w:rsid w:val="006E01CF"/>
    <w:rsid w:val="006E02B5"/>
    <w:rsid w:val="006E08DF"/>
    <w:rsid w:val="006E0B42"/>
    <w:rsid w:val="006E0BA9"/>
    <w:rsid w:val="006E0D3D"/>
    <w:rsid w:val="006E0E1F"/>
    <w:rsid w:val="006E1014"/>
    <w:rsid w:val="006E102E"/>
    <w:rsid w:val="006E109B"/>
    <w:rsid w:val="006E1131"/>
    <w:rsid w:val="006E127A"/>
    <w:rsid w:val="006E155D"/>
    <w:rsid w:val="006E15BC"/>
    <w:rsid w:val="006E1BF8"/>
    <w:rsid w:val="006E1C1E"/>
    <w:rsid w:val="006E1F49"/>
    <w:rsid w:val="006E208F"/>
    <w:rsid w:val="006E20CD"/>
    <w:rsid w:val="006E23E7"/>
    <w:rsid w:val="006E244F"/>
    <w:rsid w:val="006E25E1"/>
    <w:rsid w:val="006E26A8"/>
    <w:rsid w:val="006E27CF"/>
    <w:rsid w:val="006E282B"/>
    <w:rsid w:val="006E2868"/>
    <w:rsid w:val="006E2A42"/>
    <w:rsid w:val="006E2AFE"/>
    <w:rsid w:val="006E2B42"/>
    <w:rsid w:val="006E2D3E"/>
    <w:rsid w:val="006E2E14"/>
    <w:rsid w:val="006E2E1C"/>
    <w:rsid w:val="006E2E40"/>
    <w:rsid w:val="006E2F70"/>
    <w:rsid w:val="006E3317"/>
    <w:rsid w:val="006E3388"/>
    <w:rsid w:val="006E3484"/>
    <w:rsid w:val="006E3680"/>
    <w:rsid w:val="006E3845"/>
    <w:rsid w:val="006E3D1B"/>
    <w:rsid w:val="006E3D28"/>
    <w:rsid w:val="006E3E1D"/>
    <w:rsid w:val="006E422E"/>
    <w:rsid w:val="006E425F"/>
    <w:rsid w:val="006E46D9"/>
    <w:rsid w:val="006E4B22"/>
    <w:rsid w:val="006E4DA8"/>
    <w:rsid w:val="006E51E1"/>
    <w:rsid w:val="006E5340"/>
    <w:rsid w:val="006E560E"/>
    <w:rsid w:val="006E586E"/>
    <w:rsid w:val="006E592E"/>
    <w:rsid w:val="006E5D58"/>
    <w:rsid w:val="006E5D79"/>
    <w:rsid w:val="006E5D8A"/>
    <w:rsid w:val="006E5F9B"/>
    <w:rsid w:val="006E600D"/>
    <w:rsid w:val="006E60CB"/>
    <w:rsid w:val="006E6397"/>
    <w:rsid w:val="006E671E"/>
    <w:rsid w:val="006E6D97"/>
    <w:rsid w:val="006E6F76"/>
    <w:rsid w:val="006E7092"/>
    <w:rsid w:val="006E7109"/>
    <w:rsid w:val="006E7768"/>
    <w:rsid w:val="006E79CB"/>
    <w:rsid w:val="006E7B1C"/>
    <w:rsid w:val="006E7B86"/>
    <w:rsid w:val="006E7C62"/>
    <w:rsid w:val="006F0539"/>
    <w:rsid w:val="006F0888"/>
    <w:rsid w:val="006F0AE8"/>
    <w:rsid w:val="006F11A9"/>
    <w:rsid w:val="006F12B0"/>
    <w:rsid w:val="006F12DB"/>
    <w:rsid w:val="006F135A"/>
    <w:rsid w:val="006F1374"/>
    <w:rsid w:val="006F1460"/>
    <w:rsid w:val="006F14C3"/>
    <w:rsid w:val="006F14DD"/>
    <w:rsid w:val="006F166D"/>
    <w:rsid w:val="006F1B37"/>
    <w:rsid w:val="006F1B84"/>
    <w:rsid w:val="006F1E0D"/>
    <w:rsid w:val="006F1E8D"/>
    <w:rsid w:val="006F2268"/>
    <w:rsid w:val="006F2C29"/>
    <w:rsid w:val="006F2C70"/>
    <w:rsid w:val="006F2E1B"/>
    <w:rsid w:val="006F2F26"/>
    <w:rsid w:val="006F2F6B"/>
    <w:rsid w:val="006F3120"/>
    <w:rsid w:val="006F3299"/>
    <w:rsid w:val="006F32B2"/>
    <w:rsid w:val="006F3410"/>
    <w:rsid w:val="006F36E2"/>
    <w:rsid w:val="006F372F"/>
    <w:rsid w:val="006F37D7"/>
    <w:rsid w:val="006F3AEB"/>
    <w:rsid w:val="006F3B3D"/>
    <w:rsid w:val="006F3CAC"/>
    <w:rsid w:val="006F40D9"/>
    <w:rsid w:val="006F45BE"/>
    <w:rsid w:val="006F4803"/>
    <w:rsid w:val="006F495D"/>
    <w:rsid w:val="006F49A7"/>
    <w:rsid w:val="006F49CC"/>
    <w:rsid w:val="006F49E9"/>
    <w:rsid w:val="006F4E86"/>
    <w:rsid w:val="006F4F85"/>
    <w:rsid w:val="006F531D"/>
    <w:rsid w:val="006F578E"/>
    <w:rsid w:val="006F5B58"/>
    <w:rsid w:val="006F5EA6"/>
    <w:rsid w:val="006F5F06"/>
    <w:rsid w:val="006F60FC"/>
    <w:rsid w:val="006F6150"/>
    <w:rsid w:val="006F634A"/>
    <w:rsid w:val="006F6397"/>
    <w:rsid w:val="006F63EF"/>
    <w:rsid w:val="006F6551"/>
    <w:rsid w:val="006F6C38"/>
    <w:rsid w:val="006F6C84"/>
    <w:rsid w:val="006F6D41"/>
    <w:rsid w:val="006F75C1"/>
    <w:rsid w:val="006F7902"/>
    <w:rsid w:val="006F7B2B"/>
    <w:rsid w:val="006F7BBA"/>
    <w:rsid w:val="006F7BE0"/>
    <w:rsid w:val="006F7E9C"/>
    <w:rsid w:val="00700143"/>
    <w:rsid w:val="007002EA"/>
    <w:rsid w:val="0070051E"/>
    <w:rsid w:val="007006DB"/>
    <w:rsid w:val="007006F6"/>
    <w:rsid w:val="00700AB4"/>
    <w:rsid w:val="00700C6A"/>
    <w:rsid w:val="00700E8A"/>
    <w:rsid w:val="00700EB4"/>
    <w:rsid w:val="00700EB8"/>
    <w:rsid w:val="0070115E"/>
    <w:rsid w:val="0070179C"/>
    <w:rsid w:val="007019AF"/>
    <w:rsid w:val="00701F70"/>
    <w:rsid w:val="007027C9"/>
    <w:rsid w:val="00702C75"/>
    <w:rsid w:val="00702D3B"/>
    <w:rsid w:val="00702E32"/>
    <w:rsid w:val="00703022"/>
    <w:rsid w:val="00703222"/>
    <w:rsid w:val="007032C6"/>
    <w:rsid w:val="0070330B"/>
    <w:rsid w:val="007035AB"/>
    <w:rsid w:val="007035FC"/>
    <w:rsid w:val="007038AA"/>
    <w:rsid w:val="007038BA"/>
    <w:rsid w:val="00703AAD"/>
    <w:rsid w:val="00703D9E"/>
    <w:rsid w:val="00703E5D"/>
    <w:rsid w:val="00703FEA"/>
    <w:rsid w:val="00704307"/>
    <w:rsid w:val="0070439B"/>
    <w:rsid w:val="0070468E"/>
    <w:rsid w:val="00704789"/>
    <w:rsid w:val="007048D9"/>
    <w:rsid w:val="007049A6"/>
    <w:rsid w:val="007049F4"/>
    <w:rsid w:val="00704AE8"/>
    <w:rsid w:val="00704BE4"/>
    <w:rsid w:val="00704CC1"/>
    <w:rsid w:val="00704FF6"/>
    <w:rsid w:val="0070574C"/>
    <w:rsid w:val="00705761"/>
    <w:rsid w:val="00705A8D"/>
    <w:rsid w:val="00705C1F"/>
    <w:rsid w:val="00705FBB"/>
    <w:rsid w:val="007060E8"/>
    <w:rsid w:val="007061EC"/>
    <w:rsid w:val="00706495"/>
    <w:rsid w:val="007065D4"/>
    <w:rsid w:val="00706624"/>
    <w:rsid w:val="00706B2C"/>
    <w:rsid w:val="00707111"/>
    <w:rsid w:val="00707232"/>
    <w:rsid w:val="00707563"/>
    <w:rsid w:val="0070786E"/>
    <w:rsid w:val="00707AB9"/>
    <w:rsid w:val="00707AC0"/>
    <w:rsid w:val="00707DBB"/>
    <w:rsid w:val="00707FBB"/>
    <w:rsid w:val="0071025C"/>
    <w:rsid w:val="007104FA"/>
    <w:rsid w:val="00710553"/>
    <w:rsid w:val="00710725"/>
    <w:rsid w:val="007107B4"/>
    <w:rsid w:val="0071084E"/>
    <w:rsid w:val="00710D33"/>
    <w:rsid w:val="00710D4C"/>
    <w:rsid w:val="00710D94"/>
    <w:rsid w:val="00710F3A"/>
    <w:rsid w:val="00711022"/>
    <w:rsid w:val="0071114B"/>
    <w:rsid w:val="0071134E"/>
    <w:rsid w:val="00711561"/>
    <w:rsid w:val="007116BA"/>
    <w:rsid w:val="0071192C"/>
    <w:rsid w:val="00711B1C"/>
    <w:rsid w:val="00711B57"/>
    <w:rsid w:val="00711DF0"/>
    <w:rsid w:val="00711F65"/>
    <w:rsid w:val="00712096"/>
    <w:rsid w:val="007120FA"/>
    <w:rsid w:val="007121EF"/>
    <w:rsid w:val="007126B7"/>
    <w:rsid w:val="00712722"/>
    <w:rsid w:val="00712812"/>
    <w:rsid w:val="007128C0"/>
    <w:rsid w:val="00712A98"/>
    <w:rsid w:val="007131EE"/>
    <w:rsid w:val="00713255"/>
    <w:rsid w:val="00713469"/>
    <w:rsid w:val="0071368B"/>
    <w:rsid w:val="0071382F"/>
    <w:rsid w:val="00713B59"/>
    <w:rsid w:val="00713DDA"/>
    <w:rsid w:val="00714220"/>
    <w:rsid w:val="00714250"/>
    <w:rsid w:val="0071427C"/>
    <w:rsid w:val="00714498"/>
    <w:rsid w:val="00714908"/>
    <w:rsid w:val="00714A0D"/>
    <w:rsid w:val="00714CC7"/>
    <w:rsid w:val="00714DA7"/>
    <w:rsid w:val="00715114"/>
    <w:rsid w:val="007151D0"/>
    <w:rsid w:val="007151DA"/>
    <w:rsid w:val="007151E3"/>
    <w:rsid w:val="007153CF"/>
    <w:rsid w:val="007153F7"/>
    <w:rsid w:val="00715404"/>
    <w:rsid w:val="00715524"/>
    <w:rsid w:val="00715A54"/>
    <w:rsid w:val="00715A8F"/>
    <w:rsid w:val="00715C54"/>
    <w:rsid w:val="00715DD8"/>
    <w:rsid w:val="00716006"/>
    <w:rsid w:val="007160D7"/>
    <w:rsid w:val="00716523"/>
    <w:rsid w:val="007165FF"/>
    <w:rsid w:val="00716F03"/>
    <w:rsid w:val="007170FB"/>
    <w:rsid w:val="007172FC"/>
    <w:rsid w:val="007173B7"/>
    <w:rsid w:val="00717A93"/>
    <w:rsid w:val="00717D20"/>
    <w:rsid w:val="00717F41"/>
    <w:rsid w:val="00717FE2"/>
    <w:rsid w:val="007201E9"/>
    <w:rsid w:val="00720354"/>
    <w:rsid w:val="007204F0"/>
    <w:rsid w:val="00720718"/>
    <w:rsid w:val="0072073E"/>
    <w:rsid w:val="00720851"/>
    <w:rsid w:val="00720AD7"/>
    <w:rsid w:val="00720E61"/>
    <w:rsid w:val="00721084"/>
    <w:rsid w:val="007212E9"/>
    <w:rsid w:val="0072179D"/>
    <w:rsid w:val="007217DB"/>
    <w:rsid w:val="00721858"/>
    <w:rsid w:val="007218FE"/>
    <w:rsid w:val="007219D2"/>
    <w:rsid w:val="00721CE5"/>
    <w:rsid w:val="0072222A"/>
    <w:rsid w:val="007223FF"/>
    <w:rsid w:val="00722480"/>
    <w:rsid w:val="007224F5"/>
    <w:rsid w:val="00722744"/>
    <w:rsid w:val="00722832"/>
    <w:rsid w:val="00722955"/>
    <w:rsid w:val="00722A4F"/>
    <w:rsid w:val="00722AB1"/>
    <w:rsid w:val="00722C12"/>
    <w:rsid w:val="00722E76"/>
    <w:rsid w:val="00722F18"/>
    <w:rsid w:val="00722F23"/>
    <w:rsid w:val="00723025"/>
    <w:rsid w:val="00723610"/>
    <w:rsid w:val="00723670"/>
    <w:rsid w:val="00723ABA"/>
    <w:rsid w:val="00723ACD"/>
    <w:rsid w:val="00723AFE"/>
    <w:rsid w:val="00723FA5"/>
    <w:rsid w:val="00723FCC"/>
    <w:rsid w:val="007242F7"/>
    <w:rsid w:val="0072431D"/>
    <w:rsid w:val="00724A3C"/>
    <w:rsid w:val="00724B3B"/>
    <w:rsid w:val="00724C76"/>
    <w:rsid w:val="00724EB2"/>
    <w:rsid w:val="00724F43"/>
    <w:rsid w:val="00725134"/>
    <w:rsid w:val="0072569A"/>
    <w:rsid w:val="007257A8"/>
    <w:rsid w:val="007257BC"/>
    <w:rsid w:val="007257FF"/>
    <w:rsid w:val="00725A40"/>
    <w:rsid w:val="00725BA2"/>
    <w:rsid w:val="00725C69"/>
    <w:rsid w:val="00725D4E"/>
    <w:rsid w:val="00725D61"/>
    <w:rsid w:val="00725E3E"/>
    <w:rsid w:val="00726152"/>
    <w:rsid w:val="007261D1"/>
    <w:rsid w:val="00726BB4"/>
    <w:rsid w:val="00726C7A"/>
    <w:rsid w:val="00726D04"/>
    <w:rsid w:val="0072713B"/>
    <w:rsid w:val="007271FC"/>
    <w:rsid w:val="007272C0"/>
    <w:rsid w:val="007276BE"/>
    <w:rsid w:val="0072772E"/>
    <w:rsid w:val="0072793B"/>
    <w:rsid w:val="00727E17"/>
    <w:rsid w:val="00727EF1"/>
    <w:rsid w:val="0073003E"/>
    <w:rsid w:val="007306E7"/>
    <w:rsid w:val="00730DBC"/>
    <w:rsid w:val="00730E81"/>
    <w:rsid w:val="007313AB"/>
    <w:rsid w:val="007314C1"/>
    <w:rsid w:val="007314E4"/>
    <w:rsid w:val="007314F4"/>
    <w:rsid w:val="00731526"/>
    <w:rsid w:val="007315AD"/>
    <w:rsid w:val="00731AE3"/>
    <w:rsid w:val="00731DEE"/>
    <w:rsid w:val="00731FF2"/>
    <w:rsid w:val="00732265"/>
    <w:rsid w:val="00732790"/>
    <w:rsid w:val="007327A3"/>
    <w:rsid w:val="00732A1B"/>
    <w:rsid w:val="00732A5E"/>
    <w:rsid w:val="00732B6E"/>
    <w:rsid w:val="007333C9"/>
    <w:rsid w:val="007337B2"/>
    <w:rsid w:val="0073380D"/>
    <w:rsid w:val="00733ABC"/>
    <w:rsid w:val="00733BA8"/>
    <w:rsid w:val="00733FD7"/>
    <w:rsid w:val="007342F7"/>
    <w:rsid w:val="00734403"/>
    <w:rsid w:val="00734C0E"/>
    <w:rsid w:val="00734DB7"/>
    <w:rsid w:val="00734E5F"/>
    <w:rsid w:val="007350CB"/>
    <w:rsid w:val="007352ED"/>
    <w:rsid w:val="007352EF"/>
    <w:rsid w:val="007354E0"/>
    <w:rsid w:val="0073565C"/>
    <w:rsid w:val="0073576A"/>
    <w:rsid w:val="00735814"/>
    <w:rsid w:val="0073588B"/>
    <w:rsid w:val="00735A13"/>
    <w:rsid w:val="00735E46"/>
    <w:rsid w:val="00735F06"/>
    <w:rsid w:val="00735FD4"/>
    <w:rsid w:val="00735FF6"/>
    <w:rsid w:val="00736033"/>
    <w:rsid w:val="0073613D"/>
    <w:rsid w:val="007365AB"/>
    <w:rsid w:val="00736AEA"/>
    <w:rsid w:val="00736F8B"/>
    <w:rsid w:val="00736FBA"/>
    <w:rsid w:val="00737371"/>
    <w:rsid w:val="007375AB"/>
    <w:rsid w:val="0073777D"/>
    <w:rsid w:val="0073784B"/>
    <w:rsid w:val="00737A4E"/>
    <w:rsid w:val="00737AAA"/>
    <w:rsid w:val="00737BF4"/>
    <w:rsid w:val="00737D80"/>
    <w:rsid w:val="00737E02"/>
    <w:rsid w:val="00740205"/>
    <w:rsid w:val="0074033A"/>
    <w:rsid w:val="007403B0"/>
    <w:rsid w:val="0074049D"/>
    <w:rsid w:val="007406C1"/>
    <w:rsid w:val="0074078A"/>
    <w:rsid w:val="007407DE"/>
    <w:rsid w:val="00740C38"/>
    <w:rsid w:val="00740D9E"/>
    <w:rsid w:val="00740E90"/>
    <w:rsid w:val="00740EC6"/>
    <w:rsid w:val="007411AB"/>
    <w:rsid w:val="00741695"/>
    <w:rsid w:val="007418A4"/>
    <w:rsid w:val="0074191B"/>
    <w:rsid w:val="00741969"/>
    <w:rsid w:val="00741997"/>
    <w:rsid w:val="00741B8B"/>
    <w:rsid w:val="00741D2E"/>
    <w:rsid w:val="00741D2F"/>
    <w:rsid w:val="00741DAC"/>
    <w:rsid w:val="00741DAE"/>
    <w:rsid w:val="00741F6A"/>
    <w:rsid w:val="00742004"/>
    <w:rsid w:val="007424AB"/>
    <w:rsid w:val="00742619"/>
    <w:rsid w:val="0074268E"/>
    <w:rsid w:val="007426BA"/>
    <w:rsid w:val="00742BDA"/>
    <w:rsid w:val="00742D70"/>
    <w:rsid w:val="00742F4C"/>
    <w:rsid w:val="00742F9D"/>
    <w:rsid w:val="00742FBC"/>
    <w:rsid w:val="00742FCC"/>
    <w:rsid w:val="0074314C"/>
    <w:rsid w:val="007433B0"/>
    <w:rsid w:val="007434A8"/>
    <w:rsid w:val="00743787"/>
    <w:rsid w:val="007437C8"/>
    <w:rsid w:val="00743985"/>
    <w:rsid w:val="00743DAD"/>
    <w:rsid w:val="00743DC0"/>
    <w:rsid w:val="00743DC3"/>
    <w:rsid w:val="00743E59"/>
    <w:rsid w:val="00743E62"/>
    <w:rsid w:val="00743F2B"/>
    <w:rsid w:val="007440E5"/>
    <w:rsid w:val="007444BF"/>
    <w:rsid w:val="0074456E"/>
    <w:rsid w:val="0074494F"/>
    <w:rsid w:val="007449A3"/>
    <w:rsid w:val="00744C12"/>
    <w:rsid w:val="00744E8C"/>
    <w:rsid w:val="0074509C"/>
    <w:rsid w:val="0074510B"/>
    <w:rsid w:val="00745376"/>
    <w:rsid w:val="007454A0"/>
    <w:rsid w:val="007454E9"/>
    <w:rsid w:val="00745650"/>
    <w:rsid w:val="007458C9"/>
    <w:rsid w:val="007458F7"/>
    <w:rsid w:val="00745BFD"/>
    <w:rsid w:val="007461FC"/>
    <w:rsid w:val="00746201"/>
    <w:rsid w:val="007462F8"/>
    <w:rsid w:val="00746370"/>
    <w:rsid w:val="007463C4"/>
    <w:rsid w:val="007466D9"/>
    <w:rsid w:val="00746774"/>
    <w:rsid w:val="0074694F"/>
    <w:rsid w:val="00746B3A"/>
    <w:rsid w:val="00746B84"/>
    <w:rsid w:val="00746CA3"/>
    <w:rsid w:val="00747034"/>
    <w:rsid w:val="0074703C"/>
    <w:rsid w:val="00747046"/>
    <w:rsid w:val="007473CC"/>
    <w:rsid w:val="0074746E"/>
    <w:rsid w:val="00747475"/>
    <w:rsid w:val="0074751D"/>
    <w:rsid w:val="00747865"/>
    <w:rsid w:val="00747A38"/>
    <w:rsid w:val="00747C41"/>
    <w:rsid w:val="00747CF1"/>
    <w:rsid w:val="00747D73"/>
    <w:rsid w:val="00747DB6"/>
    <w:rsid w:val="00747E56"/>
    <w:rsid w:val="00747E73"/>
    <w:rsid w:val="00747F1B"/>
    <w:rsid w:val="00747F66"/>
    <w:rsid w:val="00747FEA"/>
    <w:rsid w:val="00750176"/>
    <w:rsid w:val="007501B9"/>
    <w:rsid w:val="00750755"/>
    <w:rsid w:val="0075084A"/>
    <w:rsid w:val="00750893"/>
    <w:rsid w:val="00750CB4"/>
    <w:rsid w:val="00750CE8"/>
    <w:rsid w:val="00750E07"/>
    <w:rsid w:val="0075102F"/>
    <w:rsid w:val="0075105C"/>
    <w:rsid w:val="0075137A"/>
    <w:rsid w:val="00751386"/>
    <w:rsid w:val="007514AC"/>
    <w:rsid w:val="007515C6"/>
    <w:rsid w:val="0075162A"/>
    <w:rsid w:val="007516FC"/>
    <w:rsid w:val="00751707"/>
    <w:rsid w:val="00751946"/>
    <w:rsid w:val="00751BBB"/>
    <w:rsid w:val="007521CE"/>
    <w:rsid w:val="007523DD"/>
    <w:rsid w:val="007527D4"/>
    <w:rsid w:val="00752937"/>
    <w:rsid w:val="007529C0"/>
    <w:rsid w:val="00752AF4"/>
    <w:rsid w:val="00752BAB"/>
    <w:rsid w:val="00752F56"/>
    <w:rsid w:val="00753003"/>
    <w:rsid w:val="0075303A"/>
    <w:rsid w:val="0075306E"/>
    <w:rsid w:val="00753070"/>
    <w:rsid w:val="0075311F"/>
    <w:rsid w:val="007531B6"/>
    <w:rsid w:val="0075320B"/>
    <w:rsid w:val="0075329C"/>
    <w:rsid w:val="00753300"/>
    <w:rsid w:val="0075335A"/>
    <w:rsid w:val="00753C64"/>
    <w:rsid w:val="00753C8B"/>
    <w:rsid w:val="00753EAC"/>
    <w:rsid w:val="0075416F"/>
    <w:rsid w:val="007541CD"/>
    <w:rsid w:val="007543DD"/>
    <w:rsid w:val="00754890"/>
    <w:rsid w:val="00754BDB"/>
    <w:rsid w:val="00754BFF"/>
    <w:rsid w:val="00754D11"/>
    <w:rsid w:val="00754EDA"/>
    <w:rsid w:val="00754F22"/>
    <w:rsid w:val="007552CE"/>
    <w:rsid w:val="007552F7"/>
    <w:rsid w:val="007553C3"/>
    <w:rsid w:val="0075579B"/>
    <w:rsid w:val="00755A78"/>
    <w:rsid w:val="00755B7D"/>
    <w:rsid w:val="00755DD1"/>
    <w:rsid w:val="007561F8"/>
    <w:rsid w:val="00756513"/>
    <w:rsid w:val="00756565"/>
    <w:rsid w:val="0075667F"/>
    <w:rsid w:val="007566CE"/>
    <w:rsid w:val="007569D9"/>
    <w:rsid w:val="00756C8E"/>
    <w:rsid w:val="00756C9E"/>
    <w:rsid w:val="00756D57"/>
    <w:rsid w:val="00756D64"/>
    <w:rsid w:val="00757046"/>
    <w:rsid w:val="007570D1"/>
    <w:rsid w:val="00757148"/>
    <w:rsid w:val="007571BC"/>
    <w:rsid w:val="007573FD"/>
    <w:rsid w:val="007575B5"/>
    <w:rsid w:val="00757642"/>
    <w:rsid w:val="00757646"/>
    <w:rsid w:val="0075778D"/>
    <w:rsid w:val="007577C1"/>
    <w:rsid w:val="00757B71"/>
    <w:rsid w:val="00757BD0"/>
    <w:rsid w:val="00757BFC"/>
    <w:rsid w:val="00757E56"/>
    <w:rsid w:val="0076016E"/>
    <w:rsid w:val="0076019C"/>
    <w:rsid w:val="007603B0"/>
    <w:rsid w:val="00760700"/>
    <w:rsid w:val="00760750"/>
    <w:rsid w:val="00760873"/>
    <w:rsid w:val="0076094B"/>
    <w:rsid w:val="00760A87"/>
    <w:rsid w:val="00760AB5"/>
    <w:rsid w:val="00760B0B"/>
    <w:rsid w:val="00760C79"/>
    <w:rsid w:val="007610D6"/>
    <w:rsid w:val="0076137C"/>
    <w:rsid w:val="0076166E"/>
    <w:rsid w:val="0076169D"/>
    <w:rsid w:val="0076192A"/>
    <w:rsid w:val="00761A09"/>
    <w:rsid w:val="00761B03"/>
    <w:rsid w:val="00761BBC"/>
    <w:rsid w:val="007621CB"/>
    <w:rsid w:val="007621D5"/>
    <w:rsid w:val="00762249"/>
    <w:rsid w:val="0076275E"/>
    <w:rsid w:val="007628C6"/>
    <w:rsid w:val="00762918"/>
    <w:rsid w:val="00762A09"/>
    <w:rsid w:val="00762A9D"/>
    <w:rsid w:val="00762C40"/>
    <w:rsid w:val="00763063"/>
    <w:rsid w:val="007632AC"/>
    <w:rsid w:val="007632C3"/>
    <w:rsid w:val="00763882"/>
    <w:rsid w:val="00763963"/>
    <w:rsid w:val="00763A87"/>
    <w:rsid w:val="00763A9E"/>
    <w:rsid w:val="00763DA6"/>
    <w:rsid w:val="0076432F"/>
    <w:rsid w:val="00764854"/>
    <w:rsid w:val="00764900"/>
    <w:rsid w:val="007649E0"/>
    <w:rsid w:val="00764A67"/>
    <w:rsid w:val="00764A8B"/>
    <w:rsid w:val="00764B30"/>
    <w:rsid w:val="007652CA"/>
    <w:rsid w:val="00765470"/>
    <w:rsid w:val="00765508"/>
    <w:rsid w:val="007655FC"/>
    <w:rsid w:val="00765661"/>
    <w:rsid w:val="00765956"/>
    <w:rsid w:val="007659F2"/>
    <w:rsid w:val="00765DDB"/>
    <w:rsid w:val="00766000"/>
    <w:rsid w:val="0076616A"/>
    <w:rsid w:val="007661DD"/>
    <w:rsid w:val="007661E6"/>
    <w:rsid w:val="007661F4"/>
    <w:rsid w:val="0076622C"/>
    <w:rsid w:val="0076623D"/>
    <w:rsid w:val="007662F9"/>
    <w:rsid w:val="00766820"/>
    <w:rsid w:val="00766CA1"/>
    <w:rsid w:val="00766D54"/>
    <w:rsid w:val="00766D8C"/>
    <w:rsid w:val="0076700E"/>
    <w:rsid w:val="00767159"/>
    <w:rsid w:val="00767191"/>
    <w:rsid w:val="00767241"/>
    <w:rsid w:val="00767A56"/>
    <w:rsid w:val="00767B66"/>
    <w:rsid w:val="00767BED"/>
    <w:rsid w:val="0077007E"/>
    <w:rsid w:val="00770831"/>
    <w:rsid w:val="00770B2A"/>
    <w:rsid w:val="00770CB6"/>
    <w:rsid w:val="00770F20"/>
    <w:rsid w:val="0077105E"/>
    <w:rsid w:val="007710C0"/>
    <w:rsid w:val="007714C4"/>
    <w:rsid w:val="00771891"/>
    <w:rsid w:val="00771BB5"/>
    <w:rsid w:val="00771D5B"/>
    <w:rsid w:val="00771EA1"/>
    <w:rsid w:val="00771FC8"/>
    <w:rsid w:val="007722B7"/>
    <w:rsid w:val="0077261A"/>
    <w:rsid w:val="00772792"/>
    <w:rsid w:val="00772AED"/>
    <w:rsid w:val="00772B83"/>
    <w:rsid w:val="00772D7B"/>
    <w:rsid w:val="00772F21"/>
    <w:rsid w:val="00773168"/>
    <w:rsid w:val="0077326B"/>
    <w:rsid w:val="00773429"/>
    <w:rsid w:val="007734A6"/>
    <w:rsid w:val="007735CD"/>
    <w:rsid w:val="007737EC"/>
    <w:rsid w:val="0077385C"/>
    <w:rsid w:val="00773DA7"/>
    <w:rsid w:val="00773E79"/>
    <w:rsid w:val="00774492"/>
    <w:rsid w:val="007745F7"/>
    <w:rsid w:val="0077460F"/>
    <w:rsid w:val="007747F0"/>
    <w:rsid w:val="007747FB"/>
    <w:rsid w:val="00774869"/>
    <w:rsid w:val="0077494A"/>
    <w:rsid w:val="00774D27"/>
    <w:rsid w:val="00774F13"/>
    <w:rsid w:val="00774F6A"/>
    <w:rsid w:val="00775180"/>
    <w:rsid w:val="0077535F"/>
    <w:rsid w:val="007754AC"/>
    <w:rsid w:val="007756C6"/>
    <w:rsid w:val="00775B65"/>
    <w:rsid w:val="00775C3C"/>
    <w:rsid w:val="00775C6E"/>
    <w:rsid w:val="00775DB0"/>
    <w:rsid w:val="007764F4"/>
    <w:rsid w:val="0077683A"/>
    <w:rsid w:val="00776C70"/>
    <w:rsid w:val="00776C79"/>
    <w:rsid w:val="00776F29"/>
    <w:rsid w:val="007774A0"/>
    <w:rsid w:val="007774F2"/>
    <w:rsid w:val="0077751E"/>
    <w:rsid w:val="007775F3"/>
    <w:rsid w:val="00777B5C"/>
    <w:rsid w:val="00777E01"/>
    <w:rsid w:val="00777FC9"/>
    <w:rsid w:val="00780400"/>
    <w:rsid w:val="0078058E"/>
    <w:rsid w:val="007805DA"/>
    <w:rsid w:val="00780738"/>
    <w:rsid w:val="00780751"/>
    <w:rsid w:val="0078087B"/>
    <w:rsid w:val="00780958"/>
    <w:rsid w:val="00780AAE"/>
    <w:rsid w:val="00780AE4"/>
    <w:rsid w:val="00780DA4"/>
    <w:rsid w:val="0078114D"/>
    <w:rsid w:val="0078121C"/>
    <w:rsid w:val="0078135B"/>
    <w:rsid w:val="007817C8"/>
    <w:rsid w:val="00781954"/>
    <w:rsid w:val="00781B3F"/>
    <w:rsid w:val="00781B5C"/>
    <w:rsid w:val="00781CCD"/>
    <w:rsid w:val="00781D31"/>
    <w:rsid w:val="007829E6"/>
    <w:rsid w:val="00782FD3"/>
    <w:rsid w:val="007831C6"/>
    <w:rsid w:val="00783246"/>
    <w:rsid w:val="00783573"/>
    <w:rsid w:val="007837AD"/>
    <w:rsid w:val="00783CA7"/>
    <w:rsid w:val="00783CC2"/>
    <w:rsid w:val="00783CC8"/>
    <w:rsid w:val="00783D10"/>
    <w:rsid w:val="00783D55"/>
    <w:rsid w:val="00784283"/>
    <w:rsid w:val="0078429E"/>
    <w:rsid w:val="007844F3"/>
    <w:rsid w:val="007847AD"/>
    <w:rsid w:val="00784912"/>
    <w:rsid w:val="00784938"/>
    <w:rsid w:val="00784B05"/>
    <w:rsid w:val="0078552B"/>
    <w:rsid w:val="00785708"/>
    <w:rsid w:val="0078588C"/>
    <w:rsid w:val="007858CB"/>
    <w:rsid w:val="00785B90"/>
    <w:rsid w:val="00785BBD"/>
    <w:rsid w:val="00785BF0"/>
    <w:rsid w:val="00785D4E"/>
    <w:rsid w:val="00785DEB"/>
    <w:rsid w:val="00785EA6"/>
    <w:rsid w:val="00785FA3"/>
    <w:rsid w:val="00786066"/>
    <w:rsid w:val="007860D3"/>
    <w:rsid w:val="007860FD"/>
    <w:rsid w:val="007862F5"/>
    <w:rsid w:val="0078674A"/>
    <w:rsid w:val="0078681E"/>
    <w:rsid w:val="0078683D"/>
    <w:rsid w:val="0078694B"/>
    <w:rsid w:val="00786B09"/>
    <w:rsid w:val="00786B82"/>
    <w:rsid w:val="00786C09"/>
    <w:rsid w:val="00786D08"/>
    <w:rsid w:val="00786FCA"/>
    <w:rsid w:val="00787136"/>
    <w:rsid w:val="007872E5"/>
    <w:rsid w:val="00787639"/>
    <w:rsid w:val="007876A1"/>
    <w:rsid w:val="00787839"/>
    <w:rsid w:val="007879FF"/>
    <w:rsid w:val="00787DFC"/>
    <w:rsid w:val="00787FBB"/>
    <w:rsid w:val="00787FFE"/>
    <w:rsid w:val="0079013D"/>
    <w:rsid w:val="007901A4"/>
    <w:rsid w:val="0079022F"/>
    <w:rsid w:val="007905FE"/>
    <w:rsid w:val="0079071C"/>
    <w:rsid w:val="00790733"/>
    <w:rsid w:val="0079084D"/>
    <w:rsid w:val="00790AA2"/>
    <w:rsid w:val="00790ADA"/>
    <w:rsid w:val="00790C64"/>
    <w:rsid w:val="00790DB5"/>
    <w:rsid w:val="00791194"/>
    <w:rsid w:val="0079163A"/>
    <w:rsid w:val="0079165B"/>
    <w:rsid w:val="00791702"/>
    <w:rsid w:val="00791F52"/>
    <w:rsid w:val="00791FA6"/>
    <w:rsid w:val="007920A4"/>
    <w:rsid w:val="0079221F"/>
    <w:rsid w:val="007922D7"/>
    <w:rsid w:val="0079245B"/>
    <w:rsid w:val="007924AD"/>
    <w:rsid w:val="00792A2A"/>
    <w:rsid w:val="00792DF6"/>
    <w:rsid w:val="00792E76"/>
    <w:rsid w:val="00793099"/>
    <w:rsid w:val="007933C0"/>
    <w:rsid w:val="007937DB"/>
    <w:rsid w:val="0079388D"/>
    <w:rsid w:val="00793957"/>
    <w:rsid w:val="00793A32"/>
    <w:rsid w:val="00793C49"/>
    <w:rsid w:val="00793C77"/>
    <w:rsid w:val="00793CF6"/>
    <w:rsid w:val="007942D4"/>
    <w:rsid w:val="00794398"/>
    <w:rsid w:val="007944EC"/>
    <w:rsid w:val="00794605"/>
    <w:rsid w:val="0079491E"/>
    <w:rsid w:val="007949B1"/>
    <w:rsid w:val="00794A46"/>
    <w:rsid w:val="00794B8E"/>
    <w:rsid w:val="00794E56"/>
    <w:rsid w:val="00795068"/>
    <w:rsid w:val="00795892"/>
    <w:rsid w:val="007959BD"/>
    <w:rsid w:val="00795B23"/>
    <w:rsid w:val="00795BA4"/>
    <w:rsid w:val="00795E63"/>
    <w:rsid w:val="00795E71"/>
    <w:rsid w:val="0079605D"/>
    <w:rsid w:val="007962BA"/>
    <w:rsid w:val="0079657B"/>
    <w:rsid w:val="007968BE"/>
    <w:rsid w:val="00796917"/>
    <w:rsid w:val="00796A55"/>
    <w:rsid w:val="00796E3C"/>
    <w:rsid w:val="0079701B"/>
    <w:rsid w:val="00797040"/>
    <w:rsid w:val="007973D1"/>
    <w:rsid w:val="00797749"/>
    <w:rsid w:val="0079795C"/>
    <w:rsid w:val="00797AAB"/>
    <w:rsid w:val="00797CEF"/>
    <w:rsid w:val="00797F97"/>
    <w:rsid w:val="007A0087"/>
    <w:rsid w:val="007A03B6"/>
    <w:rsid w:val="007A0437"/>
    <w:rsid w:val="007A0485"/>
    <w:rsid w:val="007A04FB"/>
    <w:rsid w:val="007A0590"/>
    <w:rsid w:val="007A0783"/>
    <w:rsid w:val="007A0858"/>
    <w:rsid w:val="007A0B3C"/>
    <w:rsid w:val="007A0CF4"/>
    <w:rsid w:val="007A0D55"/>
    <w:rsid w:val="007A0E2B"/>
    <w:rsid w:val="007A0E6F"/>
    <w:rsid w:val="007A0F8B"/>
    <w:rsid w:val="007A0FB5"/>
    <w:rsid w:val="007A1030"/>
    <w:rsid w:val="007A1489"/>
    <w:rsid w:val="007A19A5"/>
    <w:rsid w:val="007A1D32"/>
    <w:rsid w:val="007A1DFE"/>
    <w:rsid w:val="007A1E4F"/>
    <w:rsid w:val="007A225C"/>
    <w:rsid w:val="007A22A4"/>
    <w:rsid w:val="007A2367"/>
    <w:rsid w:val="007A2620"/>
    <w:rsid w:val="007A2992"/>
    <w:rsid w:val="007A29F2"/>
    <w:rsid w:val="007A2DA8"/>
    <w:rsid w:val="007A2EC3"/>
    <w:rsid w:val="007A2F68"/>
    <w:rsid w:val="007A30CE"/>
    <w:rsid w:val="007A359C"/>
    <w:rsid w:val="007A363E"/>
    <w:rsid w:val="007A3660"/>
    <w:rsid w:val="007A3A44"/>
    <w:rsid w:val="007A3B18"/>
    <w:rsid w:val="007A3BB0"/>
    <w:rsid w:val="007A3F56"/>
    <w:rsid w:val="007A3FB3"/>
    <w:rsid w:val="007A40EA"/>
    <w:rsid w:val="007A4159"/>
    <w:rsid w:val="007A4590"/>
    <w:rsid w:val="007A47C4"/>
    <w:rsid w:val="007A49AC"/>
    <w:rsid w:val="007A49BE"/>
    <w:rsid w:val="007A4FC8"/>
    <w:rsid w:val="007A50BC"/>
    <w:rsid w:val="007A515D"/>
    <w:rsid w:val="007A52AA"/>
    <w:rsid w:val="007A533C"/>
    <w:rsid w:val="007A5429"/>
    <w:rsid w:val="007A5446"/>
    <w:rsid w:val="007A55B7"/>
    <w:rsid w:val="007A55E4"/>
    <w:rsid w:val="007A560D"/>
    <w:rsid w:val="007A574F"/>
    <w:rsid w:val="007A5F5F"/>
    <w:rsid w:val="007A61D6"/>
    <w:rsid w:val="007A6293"/>
    <w:rsid w:val="007A6728"/>
    <w:rsid w:val="007A690D"/>
    <w:rsid w:val="007A6A61"/>
    <w:rsid w:val="007A707E"/>
    <w:rsid w:val="007A71D3"/>
    <w:rsid w:val="007A7215"/>
    <w:rsid w:val="007A7247"/>
    <w:rsid w:val="007A7300"/>
    <w:rsid w:val="007A7312"/>
    <w:rsid w:val="007A7637"/>
    <w:rsid w:val="007A7949"/>
    <w:rsid w:val="007A7BD7"/>
    <w:rsid w:val="007A7DD6"/>
    <w:rsid w:val="007B0122"/>
    <w:rsid w:val="007B0198"/>
    <w:rsid w:val="007B0262"/>
    <w:rsid w:val="007B0481"/>
    <w:rsid w:val="007B06CD"/>
    <w:rsid w:val="007B09DC"/>
    <w:rsid w:val="007B0AEE"/>
    <w:rsid w:val="007B0D46"/>
    <w:rsid w:val="007B0E43"/>
    <w:rsid w:val="007B0F77"/>
    <w:rsid w:val="007B1075"/>
    <w:rsid w:val="007B121E"/>
    <w:rsid w:val="007B16CE"/>
    <w:rsid w:val="007B176D"/>
    <w:rsid w:val="007B190E"/>
    <w:rsid w:val="007B1921"/>
    <w:rsid w:val="007B19AA"/>
    <w:rsid w:val="007B1E60"/>
    <w:rsid w:val="007B1FFB"/>
    <w:rsid w:val="007B20E8"/>
    <w:rsid w:val="007B21FE"/>
    <w:rsid w:val="007B228F"/>
    <w:rsid w:val="007B2302"/>
    <w:rsid w:val="007B24D5"/>
    <w:rsid w:val="007B2553"/>
    <w:rsid w:val="007B26E4"/>
    <w:rsid w:val="007B273D"/>
    <w:rsid w:val="007B27A4"/>
    <w:rsid w:val="007B27B4"/>
    <w:rsid w:val="007B28A9"/>
    <w:rsid w:val="007B2A51"/>
    <w:rsid w:val="007B2A53"/>
    <w:rsid w:val="007B2D38"/>
    <w:rsid w:val="007B2D8B"/>
    <w:rsid w:val="007B2F98"/>
    <w:rsid w:val="007B30A1"/>
    <w:rsid w:val="007B3846"/>
    <w:rsid w:val="007B394C"/>
    <w:rsid w:val="007B3A7B"/>
    <w:rsid w:val="007B3E02"/>
    <w:rsid w:val="007B3FF4"/>
    <w:rsid w:val="007B40C9"/>
    <w:rsid w:val="007B42ED"/>
    <w:rsid w:val="007B43EF"/>
    <w:rsid w:val="007B4409"/>
    <w:rsid w:val="007B44A9"/>
    <w:rsid w:val="007B46B0"/>
    <w:rsid w:val="007B496E"/>
    <w:rsid w:val="007B4A16"/>
    <w:rsid w:val="007B4BB1"/>
    <w:rsid w:val="007B4BF0"/>
    <w:rsid w:val="007B4C9F"/>
    <w:rsid w:val="007B4D05"/>
    <w:rsid w:val="007B4D90"/>
    <w:rsid w:val="007B4E3C"/>
    <w:rsid w:val="007B5119"/>
    <w:rsid w:val="007B5499"/>
    <w:rsid w:val="007B58D7"/>
    <w:rsid w:val="007B5E07"/>
    <w:rsid w:val="007B610E"/>
    <w:rsid w:val="007B639B"/>
    <w:rsid w:val="007B64D2"/>
    <w:rsid w:val="007B6666"/>
    <w:rsid w:val="007B66CC"/>
    <w:rsid w:val="007B679E"/>
    <w:rsid w:val="007B698F"/>
    <w:rsid w:val="007B6A03"/>
    <w:rsid w:val="007B6E72"/>
    <w:rsid w:val="007B6EFC"/>
    <w:rsid w:val="007B6F6B"/>
    <w:rsid w:val="007B6FD5"/>
    <w:rsid w:val="007B6FE4"/>
    <w:rsid w:val="007B70CF"/>
    <w:rsid w:val="007B7268"/>
    <w:rsid w:val="007B72A0"/>
    <w:rsid w:val="007B7542"/>
    <w:rsid w:val="007B75C0"/>
    <w:rsid w:val="007B760F"/>
    <w:rsid w:val="007B7789"/>
    <w:rsid w:val="007B78D1"/>
    <w:rsid w:val="007B7BB2"/>
    <w:rsid w:val="007B7FD3"/>
    <w:rsid w:val="007B7FDF"/>
    <w:rsid w:val="007C0182"/>
    <w:rsid w:val="007C01E2"/>
    <w:rsid w:val="007C02CC"/>
    <w:rsid w:val="007C07BF"/>
    <w:rsid w:val="007C0901"/>
    <w:rsid w:val="007C121D"/>
    <w:rsid w:val="007C1243"/>
    <w:rsid w:val="007C1457"/>
    <w:rsid w:val="007C14EA"/>
    <w:rsid w:val="007C1C01"/>
    <w:rsid w:val="007C1C75"/>
    <w:rsid w:val="007C1D92"/>
    <w:rsid w:val="007C1DE0"/>
    <w:rsid w:val="007C1F81"/>
    <w:rsid w:val="007C244B"/>
    <w:rsid w:val="007C24AA"/>
    <w:rsid w:val="007C2B7A"/>
    <w:rsid w:val="007C2F14"/>
    <w:rsid w:val="007C3178"/>
    <w:rsid w:val="007C31AE"/>
    <w:rsid w:val="007C329E"/>
    <w:rsid w:val="007C3511"/>
    <w:rsid w:val="007C38CB"/>
    <w:rsid w:val="007C3A0C"/>
    <w:rsid w:val="007C3A7A"/>
    <w:rsid w:val="007C3B07"/>
    <w:rsid w:val="007C3FCC"/>
    <w:rsid w:val="007C4097"/>
    <w:rsid w:val="007C4135"/>
    <w:rsid w:val="007C41AE"/>
    <w:rsid w:val="007C4271"/>
    <w:rsid w:val="007C42AF"/>
    <w:rsid w:val="007C44C4"/>
    <w:rsid w:val="007C4706"/>
    <w:rsid w:val="007C4814"/>
    <w:rsid w:val="007C4AB7"/>
    <w:rsid w:val="007C4BD9"/>
    <w:rsid w:val="007C4D43"/>
    <w:rsid w:val="007C5301"/>
    <w:rsid w:val="007C5908"/>
    <w:rsid w:val="007C5A52"/>
    <w:rsid w:val="007C5AD7"/>
    <w:rsid w:val="007C5B24"/>
    <w:rsid w:val="007C5B2B"/>
    <w:rsid w:val="007C6193"/>
    <w:rsid w:val="007C6746"/>
    <w:rsid w:val="007C684E"/>
    <w:rsid w:val="007C6956"/>
    <w:rsid w:val="007C6C9C"/>
    <w:rsid w:val="007C6DCF"/>
    <w:rsid w:val="007C7030"/>
    <w:rsid w:val="007C73E4"/>
    <w:rsid w:val="007C7594"/>
    <w:rsid w:val="007C7757"/>
    <w:rsid w:val="007C77AA"/>
    <w:rsid w:val="007C78DA"/>
    <w:rsid w:val="007D014B"/>
    <w:rsid w:val="007D082C"/>
    <w:rsid w:val="007D0941"/>
    <w:rsid w:val="007D0A29"/>
    <w:rsid w:val="007D0A84"/>
    <w:rsid w:val="007D0B18"/>
    <w:rsid w:val="007D0C20"/>
    <w:rsid w:val="007D0DC8"/>
    <w:rsid w:val="007D1163"/>
    <w:rsid w:val="007D147C"/>
    <w:rsid w:val="007D14D4"/>
    <w:rsid w:val="007D1537"/>
    <w:rsid w:val="007D1568"/>
    <w:rsid w:val="007D1580"/>
    <w:rsid w:val="007D1680"/>
    <w:rsid w:val="007D1721"/>
    <w:rsid w:val="007D1856"/>
    <w:rsid w:val="007D1D4A"/>
    <w:rsid w:val="007D1DF2"/>
    <w:rsid w:val="007D1F71"/>
    <w:rsid w:val="007D206D"/>
    <w:rsid w:val="007D208B"/>
    <w:rsid w:val="007D23AC"/>
    <w:rsid w:val="007D256E"/>
    <w:rsid w:val="007D27C2"/>
    <w:rsid w:val="007D2C23"/>
    <w:rsid w:val="007D2EBC"/>
    <w:rsid w:val="007D33A8"/>
    <w:rsid w:val="007D3715"/>
    <w:rsid w:val="007D38AA"/>
    <w:rsid w:val="007D38D4"/>
    <w:rsid w:val="007D3968"/>
    <w:rsid w:val="007D3A89"/>
    <w:rsid w:val="007D3F09"/>
    <w:rsid w:val="007D3FF0"/>
    <w:rsid w:val="007D423D"/>
    <w:rsid w:val="007D426B"/>
    <w:rsid w:val="007D42F3"/>
    <w:rsid w:val="007D49B7"/>
    <w:rsid w:val="007D4B1E"/>
    <w:rsid w:val="007D4C23"/>
    <w:rsid w:val="007D4DB3"/>
    <w:rsid w:val="007D4E03"/>
    <w:rsid w:val="007D4FC3"/>
    <w:rsid w:val="007D52F3"/>
    <w:rsid w:val="007D5380"/>
    <w:rsid w:val="007D5401"/>
    <w:rsid w:val="007D551B"/>
    <w:rsid w:val="007D5671"/>
    <w:rsid w:val="007D56E9"/>
    <w:rsid w:val="007D56F5"/>
    <w:rsid w:val="007D5988"/>
    <w:rsid w:val="007D5B9A"/>
    <w:rsid w:val="007D5F1D"/>
    <w:rsid w:val="007D5FFD"/>
    <w:rsid w:val="007D6169"/>
    <w:rsid w:val="007D6343"/>
    <w:rsid w:val="007D6403"/>
    <w:rsid w:val="007D657A"/>
    <w:rsid w:val="007D690F"/>
    <w:rsid w:val="007D6B78"/>
    <w:rsid w:val="007D6E4B"/>
    <w:rsid w:val="007D7122"/>
    <w:rsid w:val="007D72D2"/>
    <w:rsid w:val="007D7403"/>
    <w:rsid w:val="007D7424"/>
    <w:rsid w:val="007D74DE"/>
    <w:rsid w:val="007D7646"/>
    <w:rsid w:val="007D7794"/>
    <w:rsid w:val="007D7911"/>
    <w:rsid w:val="007D79EE"/>
    <w:rsid w:val="007D7A8A"/>
    <w:rsid w:val="007D7AF3"/>
    <w:rsid w:val="007D7B00"/>
    <w:rsid w:val="007D7C04"/>
    <w:rsid w:val="007D7EAB"/>
    <w:rsid w:val="007E0046"/>
    <w:rsid w:val="007E028D"/>
    <w:rsid w:val="007E0487"/>
    <w:rsid w:val="007E0B5A"/>
    <w:rsid w:val="007E0BFF"/>
    <w:rsid w:val="007E0D62"/>
    <w:rsid w:val="007E0EBA"/>
    <w:rsid w:val="007E0EDF"/>
    <w:rsid w:val="007E0F5D"/>
    <w:rsid w:val="007E0FE2"/>
    <w:rsid w:val="007E1455"/>
    <w:rsid w:val="007E1AB4"/>
    <w:rsid w:val="007E1C51"/>
    <w:rsid w:val="007E1CDC"/>
    <w:rsid w:val="007E1E21"/>
    <w:rsid w:val="007E229B"/>
    <w:rsid w:val="007E2433"/>
    <w:rsid w:val="007E278C"/>
    <w:rsid w:val="007E2B63"/>
    <w:rsid w:val="007E2C07"/>
    <w:rsid w:val="007E2C32"/>
    <w:rsid w:val="007E312C"/>
    <w:rsid w:val="007E31B6"/>
    <w:rsid w:val="007E3259"/>
    <w:rsid w:val="007E32A1"/>
    <w:rsid w:val="007E3561"/>
    <w:rsid w:val="007E3858"/>
    <w:rsid w:val="007E3CA9"/>
    <w:rsid w:val="007E3E25"/>
    <w:rsid w:val="007E3ECB"/>
    <w:rsid w:val="007E4055"/>
    <w:rsid w:val="007E4456"/>
    <w:rsid w:val="007E463C"/>
    <w:rsid w:val="007E49A2"/>
    <w:rsid w:val="007E4AB8"/>
    <w:rsid w:val="007E4B05"/>
    <w:rsid w:val="007E4C77"/>
    <w:rsid w:val="007E4EF4"/>
    <w:rsid w:val="007E4FE1"/>
    <w:rsid w:val="007E503E"/>
    <w:rsid w:val="007E5068"/>
    <w:rsid w:val="007E50B3"/>
    <w:rsid w:val="007E5333"/>
    <w:rsid w:val="007E5697"/>
    <w:rsid w:val="007E56CD"/>
    <w:rsid w:val="007E5AB0"/>
    <w:rsid w:val="007E5BC0"/>
    <w:rsid w:val="007E61D5"/>
    <w:rsid w:val="007E621A"/>
    <w:rsid w:val="007E6968"/>
    <w:rsid w:val="007E6DD7"/>
    <w:rsid w:val="007E72C3"/>
    <w:rsid w:val="007E7474"/>
    <w:rsid w:val="007E75A8"/>
    <w:rsid w:val="007E79AB"/>
    <w:rsid w:val="007E7F58"/>
    <w:rsid w:val="007E7F88"/>
    <w:rsid w:val="007E7FB2"/>
    <w:rsid w:val="007F0428"/>
    <w:rsid w:val="007F046F"/>
    <w:rsid w:val="007F0583"/>
    <w:rsid w:val="007F077C"/>
    <w:rsid w:val="007F083A"/>
    <w:rsid w:val="007F0CFF"/>
    <w:rsid w:val="007F0E4D"/>
    <w:rsid w:val="007F0EC9"/>
    <w:rsid w:val="007F0F41"/>
    <w:rsid w:val="007F1234"/>
    <w:rsid w:val="007F1424"/>
    <w:rsid w:val="007F1731"/>
    <w:rsid w:val="007F17A8"/>
    <w:rsid w:val="007F190B"/>
    <w:rsid w:val="007F1B79"/>
    <w:rsid w:val="007F1D8D"/>
    <w:rsid w:val="007F1EBD"/>
    <w:rsid w:val="007F2094"/>
    <w:rsid w:val="007F245A"/>
    <w:rsid w:val="007F2ABC"/>
    <w:rsid w:val="007F2BF8"/>
    <w:rsid w:val="007F2C0F"/>
    <w:rsid w:val="007F2C87"/>
    <w:rsid w:val="007F2DC6"/>
    <w:rsid w:val="007F2E45"/>
    <w:rsid w:val="007F2EF9"/>
    <w:rsid w:val="007F30B3"/>
    <w:rsid w:val="007F30D9"/>
    <w:rsid w:val="007F314E"/>
    <w:rsid w:val="007F38A0"/>
    <w:rsid w:val="007F38D8"/>
    <w:rsid w:val="007F3972"/>
    <w:rsid w:val="007F3AE8"/>
    <w:rsid w:val="007F3E92"/>
    <w:rsid w:val="007F3EB7"/>
    <w:rsid w:val="007F3ED6"/>
    <w:rsid w:val="007F435B"/>
    <w:rsid w:val="007F452B"/>
    <w:rsid w:val="007F4555"/>
    <w:rsid w:val="007F45A3"/>
    <w:rsid w:val="007F470E"/>
    <w:rsid w:val="007F4A3E"/>
    <w:rsid w:val="007F4B4D"/>
    <w:rsid w:val="007F4D15"/>
    <w:rsid w:val="007F4DB7"/>
    <w:rsid w:val="007F4E3E"/>
    <w:rsid w:val="007F518C"/>
    <w:rsid w:val="007F5288"/>
    <w:rsid w:val="007F53E8"/>
    <w:rsid w:val="007F594A"/>
    <w:rsid w:val="007F5A18"/>
    <w:rsid w:val="007F5ADF"/>
    <w:rsid w:val="007F5B13"/>
    <w:rsid w:val="007F5B1E"/>
    <w:rsid w:val="007F5EA3"/>
    <w:rsid w:val="007F6027"/>
    <w:rsid w:val="007F63D8"/>
    <w:rsid w:val="007F6809"/>
    <w:rsid w:val="007F6856"/>
    <w:rsid w:val="007F6BA6"/>
    <w:rsid w:val="007F6BCE"/>
    <w:rsid w:val="007F6C8A"/>
    <w:rsid w:val="007F6D1E"/>
    <w:rsid w:val="007F6D8B"/>
    <w:rsid w:val="007F6DD6"/>
    <w:rsid w:val="007F6FFB"/>
    <w:rsid w:val="007F706B"/>
    <w:rsid w:val="007F7139"/>
    <w:rsid w:val="007F7837"/>
    <w:rsid w:val="007F79B9"/>
    <w:rsid w:val="007F79CB"/>
    <w:rsid w:val="007F79DA"/>
    <w:rsid w:val="007F7C1A"/>
    <w:rsid w:val="007F7C49"/>
    <w:rsid w:val="007F7F9C"/>
    <w:rsid w:val="008005A8"/>
    <w:rsid w:val="0080070F"/>
    <w:rsid w:val="00800883"/>
    <w:rsid w:val="0080091A"/>
    <w:rsid w:val="00800A52"/>
    <w:rsid w:val="00800AA0"/>
    <w:rsid w:val="00800C8F"/>
    <w:rsid w:val="00800DC5"/>
    <w:rsid w:val="00800E08"/>
    <w:rsid w:val="008012BD"/>
    <w:rsid w:val="008012EC"/>
    <w:rsid w:val="00801648"/>
    <w:rsid w:val="00801A43"/>
    <w:rsid w:val="00801A68"/>
    <w:rsid w:val="00801BC2"/>
    <w:rsid w:val="00801CAD"/>
    <w:rsid w:val="00802003"/>
    <w:rsid w:val="00802044"/>
    <w:rsid w:val="008020F4"/>
    <w:rsid w:val="0080215C"/>
    <w:rsid w:val="008021E5"/>
    <w:rsid w:val="00802416"/>
    <w:rsid w:val="008024E2"/>
    <w:rsid w:val="00802517"/>
    <w:rsid w:val="008026A2"/>
    <w:rsid w:val="00802869"/>
    <w:rsid w:val="00802974"/>
    <w:rsid w:val="00802A79"/>
    <w:rsid w:val="00802BE2"/>
    <w:rsid w:val="00802BE4"/>
    <w:rsid w:val="00802C9A"/>
    <w:rsid w:val="00802CD3"/>
    <w:rsid w:val="00802D95"/>
    <w:rsid w:val="00802EAC"/>
    <w:rsid w:val="00803055"/>
    <w:rsid w:val="00803076"/>
    <w:rsid w:val="00803311"/>
    <w:rsid w:val="00803325"/>
    <w:rsid w:val="008035E5"/>
    <w:rsid w:val="00803696"/>
    <w:rsid w:val="008036FA"/>
    <w:rsid w:val="00803708"/>
    <w:rsid w:val="008039E0"/>
    <w:rsid w:val="00803A9E"/>
    <w:rsid w:val="00803C90"/>
    <w:rsid w:val="00803C9C"/>
    <w:rsid w:val="00804060"/>
    <w:rsid w:val="0080421A"/>
    <w:rsid w:val="00804355"/>
    <w:rsid w:val="008044BF"/>
    <w:rsid w:val="00804563"/>
    <w:rsid w:val="008046C5"/>
    <w:rsid w:val="008047B8"/>
    <w:rsid w:val="00804808"/>
    <w:rsid w:val="008049BF"/>
    <w:rsid w:val="00804D94"/>
    <w:rsid w:val="00804E9B"/>
    <w:rsid w:val="00804EF6"/>
    <w:rsid w:val="00804F96"/>
    <w:rsid w:val="0080509C"/>
    <w:rsid w:val="0080518D"/>
    <w:rsid w:val="008052AB"/>
    <w:rsid w:val="008054FC"/>
    <w:rsid w:val="00805526"/>
    <w:rsid w:val="00805587"/>
    <w:rsid w:val="00805753"/>
    <w:rsid w:val="008058A4"/>
    <w:rsid w:val="00805AEA"/>
    <w:rsid w:val="00805BA5"/>
    <w:rsid w:val="00805C25"/>
    <w:rsid w:val="00805D1B"/>
    <w:rsid w:val="00805D74"/>
    <w:rsid w:val="00805F73"/>
    <w:rsid w:val="00806206"/>
    <w:rsid w:val="008066F0"/>
    <w:rsid w:val="008069A4"/>
    <w:rsid w:val="00806AD4"/>
    <w:rsid w:val="00806C58"/>
    <w:rsid w:val="00806FF7"/>
    <w:rsid w:val="00807911"/>
    <w:rsid w:val="00807AF2"/>
    <w:rsid w:val="00807CF2"/>
    <w:rsid w:val="00807EBC"/>
    <w:rsid w:val="008102DD"/>
    <w:rsid w:val="0081077D"/>
    <w:rsid w:val="00810917"/>
    <w:rsid w:val="00810DCB"/>
    <w:rsid w:val="00810E36"/>
    <w:rsid w:val="00810F8B"/>
    <w:rsid w:val="0081116A"/>
    <w:rsid w:val="008113E7"/>
    <w:rsid w:val="00811928"/>
    <w:rsid w:val="00811944"/>
    <w:rsid w:val="00811B6A"/>
    <w:rsid w:val="00811B91"/>
    <w:rsid w:val="00811C52"/>
    <w:rsid w:val="00811ED0"/>
    <w:rsid w:val="00811FE7"/>
    <w:rsid w:val="00812283"/>
    <w:rsid w:val="008122F1"/>
    <w:rsid w:val="0081240B"/>
    <w:rsid w:val="0081265E"/>
    <w:rsid w:val="008126D5"/>
    <w:rsid w:val="00812C5D"/>
    <w:rsid w:val="00812CFE"/>
    <w:rsid w:val="00812F58"/>
    <w:rsid w:val="00812FF7"/>
    <w:rsid w:val="00813059"/>
    <w:rsid w:val="00813404"/>
    <w:rsid w:val="0081364E"/>
    <w:rsid w:val="00813A21"/>
    <w:rsid w:val="00813BCA"/>
    <w:rsid w:val="00813FBE"/>
    <w:rsid w:val="00814032"/>
    <w:rsid w:val="00814263"/>
    <w:rsid w:val="0081439B"/>
    <w:rsid w:val="008143D3"/>
    <w:rsid w:val="008143DB"/>
    <w:rsid w:val="00814551"/>
    <w:rsid w:val="00814667"/>
    <w:rsid w:val="00814804"/>
    <w:rsid w:val="008148DA"/>
    <w:rsid w:val="008149EF"/>
    <w:rsid w:val="00814B07"/>
    <w:rsid w:val="00814C4B"/>
    <w:rsid w:val="008150B3"/>
    <w:rsid w:val="008151BA"/>
    <w:rsid w:val="00815210"/>
    <w:rsid w:val="0081522D"/>
    <w:rsid w:val="008156C1"/>
    <w:rsid w:val="00815970"/>
    <w:rsid w:val="0081599C"/>
    <w:rsid w:val="00815CE5"/>
    <w:rsid w:val="00816220"/>
    <w:rsid w:val="008163B8"/>
    <w:rsid w:val="008163F7"/>
    <w:rsid w:val="00816741"/>
    <w:rsid w:val="00816C5E"/>
    <w:rsid w:val="00816CD7"/>
    <w:rsid w:val="00816D81"/>
    <w:rsid w:val="00817361"/>
    <w:rsid w:val="00817717"/>
    <w:rsid w:val="00817789"/>
    <w:rsid w:val="008177A4"/>
    <w:rsid w:val="008177AE"/>
    <w:rsid w:val="00817821"/>
    <w:rsid w:val="00817906"/>
    <w:rsid w:val="00817DCA"/>
    <w:rsid w:val="00817E68"/>
    <w:rsid w:val="00817FB1"/>
    <w:rsid w:val="00820040"/>
    <w:rsid w:val="0082028B"/>
    <w:rsid w:val="00820332"/>
    <w:rsid w:val="008203EE"/>
    <w:rsid w:val="0082057E"/>
    <w:rsid w:val="00820593"/>
    <w:rsid w:val="008206A2"/>
    <w:rsid w:val="008206ED"/>
    <w:rsid w:val="00820707"/>
    <w:rsid w:val="00820709"/>
    <w:rsid w:val="0082083B"/>
    <w:rsid w:val="008209E6"/>
    <w:rsid w:val="00820B84"/>
    <w:rsid w:val="00820BAF"/>
    <w:rsid w:val="00820BB4"/>
    <w:rsid w:val="00820BE4"/>
    <w:rsid w:val="00820D79"/>
    <w:rsid w:val="00820E6A"/>
    <w:rsid w:val="00820F89"/>
    <w:rsid w:val="00821062"/>
    <w:rsid w:val="0082121D"/>
    <w:rsid w:val="008212A4"/>
    <w:rsid w:val="00821416"/>
    <w:rsid w:val="00821E8D"/>
    <w:rsid w:val="00821F2F"/>
    <w:rsid w:val="0082202F"/>
    <w:rsid w:val="008222FD"/>
    <w:rsid w:val="008223CD"/>
    <w:rsid w:val="008225CC"/>
    <w:rsid w:val="008225F8"/>
    <w:rsid w:val="00822717"/>
    <w:rsid w:val="00822926"/>
    <w:rsid w:val="00822A05"/>
    <w:rsid w:val="00822A25"/>
    <w:rsid w:val="00822F22"/>
    <w:rsid w:val="008230F4"/>
    <w:rsid w:val="008233C7"/>
    <w:rsid w:val="0082357B"/>
    <w:rsid w:val="0082398D"/>
    <w:rsid w:val="008239F1"/>
    <w:rsid w:val="00823A81"/>
    <w:rsid w:val="00823E12"/>
    <w:rsid w:val="00823E30"/>
    <w:rsid w:val="00824093"/>
    <w:rsid w:val="0082412E"/>
    <w:rsid w:val="00824248"/>
    <w:rsid w:val="0082462E"/>
    <w:rsid w:val="00824691"/>
    <w:rsid w:val="0082489B"/>
    <w:rsid w:val="00824A46"/>
    <w:rsid w:val="00824D88"/>
    <w:rsid w:val="00825199"/>
    <w:rsid w:val="0082527A"/>
    <w:rsid w:val="00825519"/>
    <w:rsid w:val="00825549"/>
    <w:rsid w:val="008255B1"/>
    <w:rsid w:val="00825752"/>
    <w:rsid w:val="00825B01"/>
    <w:rsid w:val="00825D24"/>
    <w:rsid w:val="00825E0C"/>
    <w:rsid w:val="00825F83"/>
    <w:rsid w:val="0082608D"/>
    <w:rsid w:val="00826123"/>
    <w:rsid w:val="008261D6"/>
    <w:rsid w:val="008265E4"/>
    <w:rsid w:val="008266A0"/>
    <w:rsid w:val="008266E0"/>
    <w:rsid w:val="0082689C"/>
    <w:rsid w:val="00826BCB"/>
    <w:rsid w:val="00826C07"/>
    <w:rsid w:val="00826FB7"/>
    <w:rsid w:val="0082703C"/>
    <w:rsid w:val="00827087"/>
    <w:rsid w:val="00827318"/>
    <w:rsid w:val="00827337"/>
    <w:rsid w:val="00827360"/>
    <w:rsid w:val="0082747B"/>
    <w:rsid w:val="00827550"/>
    <w:rsid w:val="008277AE"/>
    <w:rsid w:val="00827AEC"/>
    <w:rsid w:val="00827B69"/>
    <w:rsid w:val="00827C13"/>
    <w:rsid w:val="008300B6"/>
    <w:rsid w:val="008300F3"/>
    <w:rsid w:val="00830368"/>
    <w:rsid w:val="00830398"/>
    <w:rsid w:val="0083052D"/>
    <w:rsid w:val="00830A3F"/>
    <w:rsid w:val="00830D9E"/>
    <w:rsid w:val="00830DFA"/>
    <w:rsid w:val="00830E0C"/>
    <w:rsid w:val="008311E1"/>
    <w:rsid w:val="008313CF"/>
    <w:rsid w:val="0083143A"/>
    <w:rsid w:val="00831468"/>
    <w:rsid w:val="008314CE"/>
    <w:rsid w:val="00831610"/>
    <w:rsid w:val="0083182C"/>
    <w:rsid w:val="008318BC"/>
    <w:rsid w:val="00831BDA"/>
    <w:rsid w:val="00831CBB"/>
    <w:rsid w:val="00831EE3"/>
    <w:rsid w:val="008324C1"/>
    <w:rsid w:val="008324F6"/>
    <w:rsid w:val="00832BE1"/>
    <w:rsid w:val="00832D39"/>
    <w:rsid w:val="00832E17"/>
    <w:rsid w:val="0083305B"/>
    <w:rsid w:val="00833236"/>
    <w:rsid w:val="008333BF"/>
    <w:rsid w:val="0083359E"/>
    <w:rsid w:val="0083363E"/>
    <w:rsid w:val="00833898"/>
    <w:rsid w:val="00833DB0"/>
    <w:rsid w:val="00834033"/>
    <w:rsid w:val="008340AD"/>
    <w:rsid w:val="008343CE"/>
    <w:rsid w:val="0083447B"/>
    <w:rsid w:val="008344CE"/>
    <w:rsid w:val="008348CA"/>
    <w:rsid w:val="00834B41"/>
    <w:rsid w:val="00834D20"/>
    <w:rsid w:val="00834D8B"/>
    <w:rsid w:val="0083503E"/>
    <w:rsid w:val="00835091"/>
    <w:rsid w:val="008352A2"/>
    <w:rsid w:val="00835678"/>
    <w:rsid w:val="008357D8"/>
    <w:rsid w:val="0083586A"/>
    <w:rsid w:val="00835ABF"/>
    <w:rsid w:val="00835B28"/>
    <w:rsid w:val="00835C0B"/>
    <w:rsid w:val="00835E45"/>
    <w:rsid w:val="00835F57"/>
    <w:rsid w:val="00835FC0"/>
    <w:rsid w:val="0083612A"/>
    <w:rsid w:val="008361DC"/>
    <w:rsid w:val="008366F4"/>
    <w:rsid w:val="00836EB8"/>
    <w:rsid w:val="00836EEB"/>
    <w:rsid w:val="00836F98"/>
    <w:rsid w:val="00837074"/>
    <w:rsid w:val="00837144"/>
    <w:rsid w:val="0083716C"/>
    <w:rsid w:val="0083730B"/>
    <w:rsid w:val="008375DA"/>
    <w:rsid w:val="0083787E"/>
    <w:rsid w:val="00837D61"/>
    <w:rsid w:val="008400C9"/>
    <w:rsid w:val="00840990"/>
    <w:rsid w:val="008409A2"/>
    <w:rsid w:val="00840E97"/>
    <w:rsid w:val="00841262"/>
    <w:rsid w:val="0084138B"/>
    <w:rsid w:val="00841A86"/>
    <w:rsid w:val="00841BD9"/>
    <w:rsid w:val="008422B3"/>
    <w:rsid w:val="0084237A"/>
    <w:rsid w:val="00842646"/>
    <w:rsid w:val="00842700"/>
    <w:rsid w:val="0084276F"/>
    <w:rsid w:val="008427D7"/>
    <w:rsid w:val="00842812"/>
    <w:rsid w:val="00842A38"/>
    <w:rsid w:val="00842A78"/>
    <w:rsid w:val="00842AC4"/>
    <w:rsid w:val="00842B08"/>
    <w:rsid w:val="00842CA9"/>
    <w:rsid w:val="00842ED2"/>
    <w:rsid w:val="00842EE4"/>
    <w:rsid w:val="00842F1C"/>
    <w:rsid w:val="00842F77"/>
    <w:rsid w:val="008430C5"/>
    <w:rsid w:val="008431F8"/>
    <w:rsid w:val="00843486"/>
    <w:rsid w:val="00843B64"/>
    <w:rsid w:val="0084412B"/>
    <w:rsid w:val="00844162"/>
    <w:rsid w:val="0084439B"/>
    <w:rsid w:val="0084466C"/>
    <w:rsid w:val="00844694"/>
    <w:rsid w:val="00844A5C"/>
    <w:rsid w:val="00844D46"/>
    <w:rsid w:val="00844E18"/>
    <w:rsid w:val="00845110"/>
    <w:rsid w:val="00845251"/>
    <w:rsid w:val="008455A8"/>
    <w:rsid w:val="008458D2"/>
    <w:rsid w:val="00845928"/>
    <w:rsid w:val="00845A3F"/>
    <w:rsid w:val="00845CB7"/>
    <w:rsid w:val="00845D76"/>
    <w:rsid w:val="00845E00"/>
    <w:rsid w:val="00845F00"/>
    <w:rsid w:val="00846010"/>
    <w:rsid w:val="008460B9"/>
    <w:rsid w:val="008461C0"/>
    <w:rsid w:val="0084635C"/>
    <w:rsid w:val="008463DE"/>
    <w:rsid w:val="00846443"/>
    <w:rsid w:val="0084652D"/>
    <w:rsid w:val="008466CE"/>
    <w:rsid w:val="008467DD"/>
    <w:rsid w:val="0084681D"/>
    <w:rsid w:val="008468DA"/>
    <w:rsid w:val="00846AED"/>
    <w:rsid w:val="00846AF7"/>
    <w:rsid w:val="00846B11"/>
    <w:rsid w:val="00846F42"/>
    <w:rsid w:val="00846FB5"/>
    <w:rsid w:val="00847051"/>
    <w:rsid w:val="00847263"/>
    <w:rsid w:val="00847629"/>
    <w:rsid w:val="008477DF"/>
    <w:rsid w:val="008478DE"/>
    <w:rsid w:val="00847C8F"/>
    <w:rsid w:val="00847FB1"/>
    <w:rsid w:val="008500F2"/>
    <w:rsid w:val="008503D3"/>
    <w:rsid w:val="008503D7"/>
    <w:rsid w:val="008503E4"/>
    <w:rsid w:val="0085047E"/>
    <w:rsid w:val="0085067A"/>
    <w:rsid w:val="008506A9"/>
    <w:rsid w:val="008507E0"/>
    <w:rsid w:val="0085082E"/>
    <w:rsid w:val="00850FE2"/>
    <w:rsid w:val="00851043"/>
    <w:rsid w:val="00851137"/>
    <w:rsid w:val="00851194"/>
    <w:rsid w:val="00851547"/>
    <w:rsid w:val="008516D2"/>
    <w:rsid w:val="00851841"/>
    <w:rsid w:val="00851A0E"/>
    <w:rsid w:val="00851BE8"/>
    <w:rsid w:val="0085203C"/>
    <w:rsid w:val="008520E1"/>
    <w:rsid w:val="00852189"/>
    <w:rsid w:val="00852343"/>
    <w:rsid w:val="008523DD"/>
    <w:rsid w:val="00852578"/>
    <w:rsid w:val="0085267B"/>
    <w:rsid w:val="008526FD"/>
    <w:rsid w:val="00852852"/>
    <w:rsid w:val="0085287A"/>
    <w:rsid w:val="00852996"/>
    <w:rsid w:val="00852A66"/>
    <w:rsid w:val="00852AB2"/>
    <w:rsid w:val="00852B55"/>
    <w:rsid w:val="00852D06"/>
    <w:rsid w:val="00853050"/>
    <w:rsid w:val="00853259"/>
    <w:rsid w:val="008532AC"/>
    <w:rsid w:val="008532B4"/>
    <w:rsid w:val="0085343F"/>
    <w:rsid w:val="0085390D"/>
    <w:rsid w:val="00853C13"/>
    <w:rsid w:val="00853D5C"/>
    <w:rsid w:val="0085402B"/>
    <w:rsid w:val="00854071"/>
    <w:rsid w:val="008544E6"/>
    <w:rsid w:val="00854791"/>
    <w:rsid w:val="0085492F"/>
    <w:rsid w:val="008549C5"/>
    <w:rsid w:val="00854CE7"/>
    <w:rsid w:val="00854E5F"/>
    <w:rsid w:val="00854E94"/>
    <w:rsid w:val="00854F37"/>
    <w:rsid w:val="00855057"/>
    <w:rsid w:val="008550DC"/>
    <w:rsid w:val="008551B1"/>
    <w:rsid w:val="008552A0"/>
    <w:rsid w:val="008553FD"/>
    <w:rsid w:val="00855677"/>
    <w:rsid w:val="00855908"/>
    <w:rsid w:val="00855C06"/>
    <w:rsid w:val="00855D5D"/>
    <w:rsid w:val="00855F5B"/>
    <w:rsid w:val="00856139"/>
    <w:rsid w:val="008561D0"/>
    <w:rsid w:val="008562FF"/>
    <w:rsid w:val="00856722"/>
    <w:rsid w:val="008567FB"/>
    <w:rsid w:val="008568A7"/>
    <w:rsid w:val="008568DE"/>
    <w:rsid w:val="00856B21"/>
    <w:rsid w:val="00856C31"/>
    <w:rsid w:val="00856F0B"/>
    <w:rsid w:val="0085704C"/>
    <w:rsid w:val="00857413"/>
    <w:rsid w:val="00857664"/>
    <w:rsid w:val="008576A4"/>
    <w:rsid w:val="00857839"/>
    <w:rsid w:val="008578C4"/>
    <w:rsid w:val="00857E69"/>
    <w:rsid w:val="00857E7E"/>
    <w:rsid w:val="00860015"/>
    <w:rsid w:val="008601DE"/>
    <w:rsid w:val="008601E8"/>
    <w:rsid w:val="008603B4"/>
    <w:rsid w:val="008605C7"/>
    <w:rsid w:val="00860BF9"/>
    <w:rsid w:val="00860C55"/>
    <w:rsid w:val="00860D5B"/>
    <w:rsid w:val="00860FD8"/>
    <w:rsid w:val="0086103D"/>
    <w:rsid w:val="0086123A"/>
    <w:rsid w:val="0086129D"/>
    <w:rsid w:val="00861349"/>
    <w:rsid w:val="00861592"/>
    <w:rsid w:val="00861DE0"/>
    <w:rsid w:val="00861F62"/>
    <w:rsid w:val="0086214E"/>
    <w:rsid w:val="00862248"/>
    <w:rsid w:val="008622DF"/>
    <w:rsid w:val="008628FB"/>
    <w:rsid w:val="0086292F"/>
    <w:rsid w:val="00862B5B"/>
    <w:rsid w:val="00862C4C"/>
    <w:rsid w:val="00862DE7"/>
    <w:rsid w:val="00862EB1"/>
    <w:rsid w:val="00862EFF"/>
    <w:rsid w:val="008630F8"/>
    <w:rsid w:val="00863124"/>
    <w:rsid w:val="00863286"/>
    <w:rsid w:val="00863479"/>
    <w:rsid w:val="00863559"/>
    <w:rsid w:val="0086361C"/>
    <w:rsid w:val="00863652"/>
    <w:rsid w:val="00863794"/>
    <w:rsid w:val="00863AD2"/>
    <w:rsid w:val="00863AE3"/>
    <w:rsid w:val="008642C4"/>
    <w:rsid w:val="008643FA"/>
    <w:rsid w:val="0086448B"/>
    <w:rsid w:val="00864804"/>
    <w:rsid w:val="0086487C"/>
    <w:rsid w:val="00864EB8"/>
    <w:rsid w:val="00864F51"/>
    <w:rsid w:val="00865000"/>
    <w:rsid w:val="0086503D"/>
    <w:rsid w:val="0086520E"/>
    <w:rsid w:val="0086523D"/>
    <w:rsid w:val="008652DA"/>
    <w:rsid w:val="00865450"/>
    <w:rsid w:val="008657BE"/>
    <w:rsid w:val="008657E0"/>
    <w:rsid w:val="008658A4"/>
    <w:rsid w:val="00866329"/>
    <w:rsid w:val="00866828"/>
    <w:rsid w:val="0086696C"/>
    <w:rsid w:val="008669F4"/>
    <w:rsid w:val="00866C56"/>
    <w:rsid w:val="00866DB7"/>
    <w:rsid w:val="00866FE1"/>
    <w:rsid w:val="00867066"/>
    <w:rsid w:val="00867258"/>
    <w:rsid w:val="00867281"/>
    <w:rsid w:val="00867362"/>
    <w:rsid w:val="008676C6"/>
    <w:rsid w:val="00867705"/>
    <w:rsid w:val="0086788C"/>
    <w:rsid w:val="008679BB"/>
    <w:rsid w:val="00867BAC"/>
    <w:rsid w:val="0087006F"/>
    <w:rsid w:val="0087038C"/>
    <w:rsid w:val="008705E3"/>
    <w:rsid w:val="008706EA"/>
    <w:rsid w:val="008708ED"/>
    <w:rsid w:val="00870AE4"/>
    <w:rsid w:val="00870AFB"/>
    <w:rsid w:val="00870BD4"/>
    <w:rsid w:val="00870BD8"/>
    <w:rsid w:val="00870C37"/>
    <w:rsid w:val="00870D55"/>
    <w:rsid w:val="008710CE"/>
    <w:rsid w:val="00871172"/>
    <w:rsid w:val="008713B4"/>
    <w:rsid w:val="0087142C"/>
    <w:rsid w:val="00871CD0"/>
    <w:rsid w:val="00871DFE"/>
    <w:rsid w:val="00871EE7"/>
    <w:rsid w:val="00871F52"/>
    <w:rsid w:val="00872280"/>
    <w:rsid w:val="008723F0"/>
    <w:rsid w:val="008726BC"/>
    <w:rsid w:val="00872902"/>
    <w:rsid w:val="00872C9D"/>
    <w:rsid w:val="00873377"/>
    <w:rsid w:val="008736C7"/>
    <w:rsid w:val="00873AFB"/>
    <w:rsid w:val="00873F08"/>
    <w:rsid w:val="00873F23"/>
    <w:rsid w:val="00873FF5"/>
    <w:rsid w:val="00874059"/>
    <w:rsid w:val="0087409B"/>
    <w:rsid w:val="0087409F"/>
    <w:rsid w:val="008742C7"/>
    <w:rsid w:val="008743EB"/>
    <w:rsid w:val="008744B2"/>
    <w:rsid w:val="00874674"/>
    <w:rsid w:val="00874678"/>
    <w:rsid w:val="00874721"/>
    <w:rsid w:val="008747DF"/>
    <w:rsid w:val="008749DD"/>
    <w:rsid w:val="00874C5C"/>
    <w:rsid w:val="00874CC0"/>
    <w:rsid w:val="00874DC5"/>
    <w:rsid w:val="00874EE0"/>
    <w:rsid w:val="00874F8F"/>
    <w:rsid w:val="0087521B"/>
    <w:rsid w:val="0087524B"/>
    <w:rsid w:val="008752BC"/>
    <w:rsid w:val="0087534F"/>
    <w:rsid w:val="008753AD"/>
    <w:rsid w:val="008754E6"/>
    <w:rsid w:val="0087569F"/>
    <w:rsid w:val="00875A64"/>
    <w:rsid w:val="00875A86"/>
    <w:rsid w:val="00875AD3"/>
    <w:rsid w:val="0087629B"/>
    <w:rsid w:val="008763D1"/>
    <w:rsid w:val="00876B78"/>
    <w:rsid w:val="00876D5E"/>
    <w:rsid w:val="00876E6F"/>
    <w:rsid w:val="00876E73"/>
    <w:rsid w:val="00876FA9"/>
    <w:rsid w:val="00877167"/>
    <w:rsid w:val="00877462"/>
    <w:rsid w:val="00877990"/>
    <w:rsid w:val="008779DD"/>
    <w:rsid w:val="00877A12"/>
    <w:rsid w:val="00877B83"/>
    <w:rsid w:val="00877BC0"/>
    <w:rsid w:val="00877FA3"/>
    <w:rsid w:val="00880073"/>
    <w:rsid w:val="00880160"/>
    <w:rsid w:val="0088028A"/>
    <w:rsid w:val="0088033A"/>
    <w:rsid w:val="008803BE"/>
    <w:rsid w:val="008804A5"/>
    <w:rsid w:val="0088075F"/>
    <w:rsid w:val="00880BE4"/>
    <w:rsid w:val="00880D1D"/>
    <w:rsid w:val="00880D77"/>
    <w:rsid w:val="00880F5A"/>
    <w:rsid w:val="0088121A"/>
    <w:rsid w:val="0088122E"/>
    <w:rsid w:val="008814A7"/>
    <w:rsid w:val="0088168C"/>
    <w:rsid w:val="0088196C"/>
    <w:rsid w:val="008819AA"/>
    <w:rsid w:val="00881A9B"/>
    <w:rsid w:val="00881B6B"/>
    <w:rsid w:val="00881E82"/>
    <w:rsid w:val="008820D8"/>
    <w:rsid w:val="0088220F"/>
    <w:rsid w:val="00882512"/>
    <w:rsid w:val="00882685"/>
    <w:rsid w:val="008827E9"/>
    <w:rsid w:val="00882870"/>
    <w:rsid w:val="00882BD5"/>
    <w:rsid w:val="00882E88"/>
    <w:rsid w:val="008832F4"/>
    <w:rsid w:val="00883401"/>
    <w:rsid w:val="0088351F"/>
    <w:rsid w:val="00883660"/>
    <w:rsid w:val="0088369D"/>
    <w:rsid w:val="008837D9"/>
    <w:rsid w:val="008838D5"/>
    <w:rsid w:val="008839EE"/>
    <w:rsid w:val="00883E24"/>
    <w:rsid w:val="008844E0"/>
    <w:rsid w:val="00884835"/>
    <w:rsid w:val="008848CF"/>
    <w:rsid w:val="00884A8E"/>
    <w:rsid w:val="00884C0F"/>
    <w:rsid w:val="00884E05"/>
    <w:rsid w:val="00884ED0"/>
    <w:rsid w:val="0088504C"/>
    <w:rsid w:val="008850E0"/>
    <w:rsid w:val="0088534F"/>
    <w:rsid w:val="0088560D"/>
    <w:rsid w:val="00885856"/>
    <w:rsid w:val="00885999"/>
    <w:rsid w:val="008859A6"/>
    <w:rsid w:val="00885A1A"/>
    <w:rsid w:val="00885C08"/>
    <w:rsid w:val="00885CFB"/>
    <w:rsid w:val="00885DC0"/>
    <w:rsid w:val="00885FAA"/>
    <w:rsid w:val="008863C8"/>
    <w:rsid w:val="00886B30"/>
    <w:rsid w:val="00886D7B"/>
    <w:rsid w:val="00886DFE"/>
    <w:rsid w:val="00886F00"/>
    <w:rsid w:val="00886F20"/>
    <w:rsid w:val="00887070"/>
    <w:rsid w:val="00887232"/>
    <w:rsid w:val="00887543"/>
    <w:rsid w:val="00887681"/>
    <w:rsid w:val="0088768D"/>
    <w:rsid w:val="00887BA6"/>
    <w:rsid w:val="00887C95"/>
    <w:rsid w:val="00890123"/>
    <w:rsid w:val="008904EA"/>
    <w:rsid w:val="0089056B"/>
    <w:rsid w:val="008905EB"/>
    <w:rsid w:val="00890DEA"/>
    <w:rsid w:val="00890FF5"/>
    <w:rsid w:val="008910C3"/>
    <w:rsid w:val="008912AC"/>
    <w:rsid w:val="00891764"/>
    <w:rsid w:val="0089187E"/>
    <w:rsid w:val="00891897"/>
    <w:rsid w:val="0089198E"/>
    <w:rsid w:val="00891A76"/>
    <w:rsid w:val="00891D4C"/>
    <w:rsid w:val="00891ED2"/>
    <w:rsid w:val="008921F3"/>
    <w:rsid w:val="00892246"/>
    <w:rsid w:val="008922C8"/>
    <w:rsid w:val="00892372"/>
    <w:rsid w:val="0089254E"/>
    <w:rsid w:val="008926C7"/>
    <w:rsid w:val="00892703"/>
    <w:rsid w:val="0089274B"/>
    <w:rsid w:val="008927EE"/>
    <w:rsid w:val="0089297E"/>
    <w:rsid w:val="00892AE1"/>
    <w:rsid w:val="00892C87"/>
    <w:rsid w:val="00892DCD"/>
    <w:rsid w:val="00892EE8"/>
    <w:rsid w:val="008932F8"/>
    <w:rsid w:val="00893310"/>
    <w:rsid w:val="00893528"/>
    <w:rsid w:val="0089364A"/>
    <w:rsid w:val="0089382D"/>
    <w:rsid w:val="00893D78"/>
    <w:rsid w:val="00893DCD"/>
    <w:rsid w:val="00894025"/>
    <w:rsid w:val="008946AB"/>
    <w:rsid w:val="00894881"/>
    <w:rsid w:val="00894991"/>
    <w:rsid w:val="00894A7A"/>
    <w:rsid w:val="00894C3E"/>
    <w:rsid w:val="00894C9A"/>
    <w:rsid w:val="00894DAA"/>
    <w:rsid w:val="00894DFD"/>
    <w:rsid w:val="00894F37"/>
    <w:rsid w:val="0089526A"/>
    <w:rsid w:val="00895DB2"/>
    <w:rsid w:val="00895FDB"/>
    <w:rsid w:val="00896476"/>
    <w:rsid w:val="0089650F"/>
    <w:rsid w:val="0089653D"/>
    <w:rsid w:val="008965F4"/>
    <w:rsid w:val="008967F1"/>
    <w:rsid w:val="00896820"/>
    <w:rsid w:val="00896A4E"/>
    <w:rsid w:val="00896A5B"/>
    <w:rsid w:val="00896DD1"/>
    <w:rsid w:val="008971FF"/>
    <w:rsid w:val="008972A5"/>
    <w:rsid w:val="008975F1"/>
    <w:rsid w:val="00897678"/>
    <w:rsid w:val="00897940"/>
    <w:rsid w:val="00897D0B"/>
    <w:rsid w:val="00897F1B"/>
    <w:rsid w:val="008A0120"/>
    <w:rsid w:val="008A01C5"/>
    <w:rsid w:val="008A02E7"/>
    <w:rsid w:val="008A0387"/>
    <w:rsid w:val="008A068B"/>
    <w:rsid w:val="008A06FA"/>
    <w:rsid w:val="008A0A77"/>
    <w:rsid w:val="008A0B2F"/>
    <w:rsid w:val="008A1057"/>
    <w:rsid w:val="008A1066"/>
    <w:rsid w:val="008A12AC"/>
    <w:rsid w:val="008A12F1"/>
    <w:rsid w:val="008A13A7"/>
    <w:rsid w:val="008A1434"/>
    <w:rsid w:val="008A147C"/>
    <w:rsid w:val="008A1568"/>
    <w:rsid w:val="008A169C"/>
    <w:rsid w:val="008A1B6F"/>
    <w:rsid w:val="008A1C1A"/>
    <w:rsid w:val="008A1E34"/>
    <w:rsid w:val="008A1E79"/>
    <w:rsid w:val="008A1F34"/>
    <w:rsid w:val="008A20E1"/>
    <w:rsid w:val="008A2259"/>
    <w:rsid w:val="008A25A8"/>
    <w:rsid w:val="008A261B"/>
    <w:rsid w:val="008A27FE"/>
    <w:rsid w:val="008A2E1A"/>
    <w:rsid w:val="008A2EB9"/>
    <w:rsid w:val="008A2F69"/>
    <w:rsid w:val="008A2F82"/>
    <w:rsid w:val="008A3344"/>
    <w:rsid w:val="008A3598"/>
    <w:rsid w:val="008A3E85"/>
    <w:rsid w:val="008A40AC"/>
    <w:rsid w:val="008A4734"/>
    <w:rsid w:val="008A4A63"/>
    <w:rsid w:val="008A4CE3"/>
    <w:rsid w:val="008A4ECD"/>
    <w:rsid w:val="008A4FEC"/>
    <w:rsid w:val="008A502C"/>
    <w:rsid w:val="008A54E9"/>
    <w:rsid w:val="008A558B"/>
    <w:rsid w:val="008A5805"/>
    <w:rsid w:val="008A58F7"/>
    <w:rsid w:val="008A5EC1"/>
    <w:rsid w:val="008A6022"/>
    <w:rsid w:val="008A6055"/>
    <w:rsid w:val="008A6123"/>
    <w:rsid w:val="008A637B"/>
    <w:rsid w:val="008A64A6"/>
    <w:rsid w:val="008A65DD"/>
    <w:rsid w:val="008A673E"/>
    <w:rsid w:val="008A674C"/>
    <w:rsid w:val="008A6861"/>
    <w:rsid w:val="008A6A69"/>
    <w:rsid w:val="008A6CC2"/>
    <w:rsid w:val="008A6CFC"/>
    <w:rsid w:val="008A6D10"/>
    <w:rsid w:val="008A6D86"/>
    <w:rsid w:val="008A6D96"/>
    <w:rsid w:val="008A7108"/>
    <w:rsid w:val="008A71DC"/>
    <w:rsid w:val="008A75DF"/>
    <w:rsid w:val="008A77D6"/>
    <w:rsid w:val="008A794C"/>
    <w:rsid w:val="008A79A5"/>
    <w:rsid w:val="008A79B8"/>
    <w:rsid w:val="008A79FA"/>
    <w:rsid w:val="008A7A21"/>
    <w:rsid w:val="008A7A74"/>
    <w:rsid w:val="008A7CE7"/>
    <w:rsid w:val="008A7D22"/>
    <w:rsid w:val="008A7E0E"/>
    <w:rsid w:val="008A7EF0"/>
    <w:rsid w:val="008A7F18"/>
    <w:rsid w:val="008B0158"/>
    <w:rsid w:val="008B017B"/>
    <w:rsid w:val="008B0331"/>
    <w:rsid w:val="008B0387"/>
    <w:rsid w:val="008B0BA1"/>
    <w:rsid w:val="008B0CB6"/>
    <w:rsid w:val="008B108A"/>
    <w:rsid w:val="008B13C4"/>
    <w:rsid w:val="008B15A8"/>
    <w:rsid w:val="008B1675"/>
    <w:rsid w:val="008B16BB"/>
    <w:rsid w:val="008B16D8"/>
    <w:rsid w:val="008B1732"/>
    <w:rsid w:val="008B17C0"/>
    <w:rsid w:val="008B17D0"/>
    <w:rsid w:val="008B184D"/>
    <w:rsid w:val="008B1B04"/>
    <w:rsid w:val="008B1DF9"/>
    <w:rsid w:val="008B1DFA"/>
    <w:rsid w:val="008B1F12"/>
    <w:rsid w:val="008B2001"/>
    <w:rsid w:val="008B233F"/>
    <w:rsid w:val="008B23E3"/>
    <w:rsid w:val="008B29DA"/>
    <w:rsid w:val="008B2A72"/>
    <w:rsid w:val="008B3508"/>
    <w:rsid w:val="008B3888"/>
    <w:rsid w:val="008B38FC"/>
    <w:rsid w:val="008B3909"/>
    <w:rsid w:val="008B3AC7"/>
    <w:rsid w:val="008B3C31"/>
    <w:rsid w:val="008B3CD7"/>
    <w:rsid w:val="008B416C"/>
    <w:rsid w:val="008B425C"/>
    <w:rsid w:val="008B42AC"/>
    <w:rsid w:val="008B430C"/>
    <w:rsid w:val="008B43AA"/>
    <w:rsid w:val="008B462E"/>
    <w:rsid w:val="008B47CD"/>
    <w:rsid w:val="008B4891"/>
    <w:rsid w:val="008B4CE7"/>
    <w:rsid w:val="008B4DE2"/>
    <w:rsid w:val="008B4FFD"/>
    <w:rsid w:val="008B5226"/>
    <w:rsid w:val="008B5275"/>
    <w:rsid w:val="008B5383"/>
    <w:rsid w:val="008B55C6"/>
    <w:rsid w:val="008B5697"/>
    <w:rsid w:val="008B5A63"/>
    <w:rsid w:val="008B5BCE"/>
    <w:rsid w:val="008B5BE4"/>
    <w:rsid w:val="008B5DB9"/>
    <w:rsid w:val="008B5E25"/>
    <w:rsid w:val="008B5EB3"/>
    <w:rsid w:val="008B5F67"/>
    <w:rsid w:val="008B62C4"/>
    <w:rsid w:val="008B66DD"/>
    <w:rsid w:val="008B6A44"/>
    <w:rsid w:val="008B6C66"/>
    <w:rsid w:val="008B7097"/>
    <w:rsid w:val="008B70C5"/>
    <w:rsid w:val="008B70F3"/>
    <w:rsid w:val="008B7200"/>
    <w:rsid w:val="008B7380"/>
    <w:rsid w:val="008B7397"/>
    <w:rsid w:val="008B73F8"/>
    <w:rsid w:val="008B751C"/>
    <w:rsid w:val="008B7617"/>
    <w:rsid w:val="008B76EE"/>
    <w:rsid w:val="008B78BC"/>
    <w:rsid w:val="008B7D4F"/>
    <w:rsid w:val="008C00E6"/>
    <w:rsid w:val="008C00F9"/>
    <w:rsid w:val="008C042F"/>
    <w:rsid w:val="008C0C0F"/>
    <w:rsid w:val="008C0D83"/>
    <w:rsid w:val="008C0E15"/>
    <w:rsid w:val="008C0EE0"/>
    <w:rsid w:val="008C1092"/>
    <w:rsid w:val="008C1899"/>
    <w:rsid w:val="008C1950"/>
    <w:rsid w:val="008C1BC7"/>
    <w:rsid w:val="008C1BF6"/>
    <w:rsid w:val="008C1D2C"/>
    <w:rsid w:val="008C1EE8"/>
    <w:rsid w:val="008C2188"/>
    <w:rsid w:val="008C21F0"/>
    <w:rsid w:val="008C2319"/>
    <w:rsid w:val="008C2631"/>
    <w:rsid w:val="008C270C"/>
    <w:rsid w:val="008C2BE2"/>
    <w:rsid w:val="008C2D07"/>
    <w:rsid w:val="008C2D98"/>
    <w:rsid w:val="008C2E6B"/>
    <w:rsid w:val="008C32CD"/>
    <w:rsid w:val="008C331C"/>
    <w:rsid w:val="008C335F"/>
    <w:rsid w:val="008C383B"/>
    <w:rsid w:val="008C3980"/>
    <w:rsid w:val="008C3BD6"/>
    <w:rsid w:val="008C3C21"/>
    <w:rsid w:val="008C3E2F"/>
    <w:rsid w:val="008C3E90"/>
    <w:rsid w:val="008C44B2"/>
    <w:rsid w:val="008C457A"/>
    <w:rsid w:val="008C4685"/>
    <w:rsid w:val="008C46B0"/>
    <w:rsid w:val="008C46B1"/>
    <w:rsid w:val="008C48CE"/>
    <w:rsid w:val="008C4AF3"/>
    <w:rsid w:val="008C4B3B"/>
    <w:rsid w:val="008C4C42"/>
    <w:rsid w:val="008C4C5C"/>
    <w:rsid w:val="008C4DBF"/>
    <w:rsid w:val="008C4F45"/>
    <w:rsid w:val="008C4F60"/>
    <w:rsid w:val="008C5133"/>
    <w:rsid w:val="008C53AB"/>
    <w:rsid w:val="008C5BFD"/>
    <w:rsid w:val="008C5E95"/>
    <w:rsid w:val="008C5FD4"/>
    <w:rsid w:val="008C606E"/>
    <w:rsid w:val="008C61A9"/>
    <w:rsid w:val="008C621B"/>
    <w:rsid w:val="008C64C6"/>
    <w:rsid w:val="008C64D4"/>
    <w:rsid w:val="008C69C7"/>
    <w:rsid w:val="008C6AAB"/>
    <w:rsid w:val="008C6FBD"/>
    <w:rsid w:val="008C7238"/>
    <w:rsid w:val="008C754C"/>
    <w:rsid w:val="008C761A"/>
    <w:rsid w:val="008C76ED"/>
    <w:rsid w:val="008C78A5"/>
    <w:rsid w:val="008C7961"/>
    <w:rsid w:val="008C79CF"/>
    <w:rsid w:val="008C7A33"/>
    <w:rsid w:val="008C7E68"/>
    <w:rsid w:val="008D0214"/>
    <w:rsid w:val="008D024E"/>
    <w:rsid w:val="008D0408"/>
    <w:rsid w:val="008D0412"/>
    <w:rsid w:val="008D04DB"/>
    <w:rsid w:val="008D092D"/>
    <w:rsid w:val="008D0953"/>
    <w:rsid w:val="008D095B"/>
    <w:rsid w:val="008D09E0"/>
    <w:rsid w:val="008D0DB0"/>
    <w:rsid w:val="008D0DC9"/>
    <w:rsid w:val="008D0E4F"/>
    <w:rsid w:val="008D1176"/>
    <w:rsid w:val="008D1731"/>
    <w:rsid w:val="008D1961"/>
    <w:rsid w:val="008D1C76"/>
    <w:rsid w:val="008D2003"/>
    <w:rsid w:val="008D20D3"/>
    <w:rsid w:val="008D214C"/>
    <w:rsid w:val="008D2297"/>
    <w:rsid w:val="008D230F"/>
    <w:rsid w:val="008D235E"/>
    <w:rsid w:val="008D272E"/>
    <w:rsid w:val="008D277F"/>
    <w:rsid w:val="008D27B9"/>
    <w:rsid w:val="008D2A7C"/>
    <w:rsid w:val="008D2D1C"/>
    <w:rsid w:val="008D2DC0"/>
    <w:rsid w:val="008D2E5E"/>
    <w:rsid w:val="008D2E74"/>
    <w:rsid w:val="008D3057"/>
    <w:rsid w:val="008D3076"/>
    <w:rsid w:val="008D31EB"/>
    <w:rsid w:val="008D3257"/>
    <w:rsid w:val="008D3374"/>
    <w:rsid w:val="008D353D"/>
    <w:rsid w:val="008D3B2A"/>
    <w:rsid w:val="008D3C3D"/>
    <w:rsid w:val="008D3C88"/>
    <w:rsid w:val="008D3F14"/>
    <w:rsid w:val="008D4019"/>
    <w:rsid w:val="008D45B0"/>
    <w:rsid w:val="008D46BD"/>
    <w:rsid w:val="008D4853"/>
    <w:rsid w:val="008D4968"/>
    <w:rsid w:val="008D4983"/>
    <w:rsid w:val="008D4C85"/>
    <w:rsid w:val="008D50E8"/>
    <w:rsid w:val="008D5125"/>
    <w:rsid w:val="008D51AE"/>
    <w:rsid w:val="008D520D"/>
    <w:rsid w:val="008D52E6"/>
    <w:rsid w:val="008D5323"/>
    <w:rsid w:val="008D53EC"/>
    <w:rsid w:val="008D53F0"/>
    <w:rsid w:val="008D559A"/>
    <w:rsid w:val="008D55EB"/>
    <w:rsid w:val="008D5781"/>
    <w:rsid w:val="008D57B7"/>
    <w:rsid w:val="008D5CE7"/>
    <w:rsid w:val="008D5E02"/>
    <w:rsid w:val="008D6174"/>
    <w:rsid w:val="008D625B"/>
    <w:rsid w:val="008D629B"/>
    <w:rsid w:val="008D62B7"/>
    <w:rsid w:val="008D65C4"/>
    <w:rsid w:val="008D688C"/>
    <w:rsid w:val="008D6AE9"/>
    <w:rsid w:val="008D6BC1"/>
    <w:rsid w:val="008D6C89"/>
    <w:rsid w:val="008D7031"/>
    <w:rsid w:val="008D7033"/>
    <w:rsid w:val="008D705B"/>
    <w:rsid w:val="008D70FF"/>
    <w:rsid w:val="008D713D"/>
    <w:rsid w:val="008D7554"/>
    <w:rsid w:val="008D7622"/>
    <w:rsid w:val="008D78D3"/>
    <w:rsid w:val="008D7BC7"/>
    <w:rsid w:val="008E0125"/>
    <w:rsid w:val="008E04F7"/>
    <w:rsid w:val="008E0562"/>
    <w:rsid w:val="008E07C3"/>
    <w:rsid w:val="008E07DE"/>
    <w:rsid w:val="008E0CCB"/>
    <w:rsid w:val="008E0CDB"/>
    <w:rsid w:val="008E0E39"/>
    <w:rsid w:val="008E0F15"/>
    <w:rsid w:val="008E0F8B"/>
    <w:rsid w:val="008E1091"/>
    <w:rsid w:val="008E1143"/>
    <w:rsid w:val="008E1212"/>
    <w:rsid w:val="008E1392"/>
    <w:rsid w:val="008E1775"/>
    <w:rsid w:val="008E1794"/>
    <w:rsid w:val="008E193D"/>
    <w:rsid w:val="008E19C5"/>
    <w:rsid w:val="008E1C9A"/>
    <w:rsid w:val="008E1CF0"/>
    <w:rsid w:val="008E1E49"/>
    <w:rsid w:val="008E2033"/>
    <w:rsid w:val="008E20A8"/>
    <w:rsid w:val="008E21B0"/>
    <w:rsid w:val="008E229A"/>
    <w:rsid w:val="008E2441"/>
    <w:rsid w:val="008E2467"/>
    <w:rsid w:val="008E26CA"/>
    <w:rsid w:val="008E26D5"/>
    <w:rsid w:val="008E26F9"/>
    <w:rsid w:val="008E27F5"/>
    <w:rsid w:val="008E2982"/>
    <w:rsid w:val="008E2A44"/>
    <w:rsid w:val="008E2BF1"/>
    <w:rsid w:val="008E2E0F"/>
    <w:rsid w:val="008E2F8B"/>
    <w:rsid w:val="008E325D"/>
    <w:rsid w:val="008E3733"/>
    <w:rsid w:val="008E38DF"/>
    <w:rsid w:val="008E3922"/>
    <w:rsid w:val="008E3A2F"/>
    <w:rsid w:val="008E3C4B"/>
    <w:rsid w:val="008E3F77"/>
    <w:rsid w:val="008E4376"/>
    <w:rsid w:val="008E4389"/>
    <w:rsid w:val="008E43D3"/>
    <w:rsid w:val="008E46B4"/>
    <w:rsid w:val="008E46C6"/>
    <w:rsid w:val="008E4701"/>
    <w:rsid w:val="008E478F"/>
    <w:rsid w:val="008E48B9"/>
    <w:rsid w:val="008E4F04"/>
    <w:rsid w:val="008E4FD3"/>
    <w:rsid w:val="008E5263"/>
    <w:rsid w:val="008E5298"/>
    <w:rsid w:val="008E548F"/>
    <w:rsid w:val="008E55A7"/>
    <w:rsid w:val="008E5792"/>
    <w:rsid w:val="008E59A8"/>
    <w:rsid w:val="008E5FD9"/>
    <w:rsid w:val="008E6056"/>
    <w:rsid w:val="008E63DA"/>
    <w:rsid w:val="008E64B7"/>
    <w:rsid w:val="008E6545"/>
    <w:rsid w:val="008E65B1"/>
    <w:rsid w:val="008E6612"/>
    <w:rsid w:val="008E67AC"/>
    <w:rsid w:val="008E6874"/>
    <w:rsid w:val="008E6BFE"/>
    <w:rsid w:val="008E6C34"/>
    <w:rsid w:val="008E6C64"/>
    <w:rsid w:val="008E6FF4"/>
    <w:rsid w:val="008E7073"/>
    <w:rsid w:val="008E70CF"/>
    <w:rsid w:val="008E768C"/>
    <w:rsid w:val="008E7786"/>
    <w:rsid w:val="008E783E"/>
    <w:rsid w:val="008E795B"/>
    <w:rsid w:val="008E7E3C"/>
    <w:rsid w:val="008E7FDF"/>
    <w:rsid w:val="008F0501"/>
    <w:rsid w:val="008F055C"/>
    <w:rsid w:val="008F05DC"/>
    <w:rsid w:val="008F0DF3"/>
    <w:rsid w:val="008F0F0E"/>
    <w:rsid w:val="008F0F22"/>
    <w:rsid w:val="008F0F4F"/>
    <w:rsid w:val="008F0FB3"/>
    <w:rsid w:val="008F0FDD"/>
    <w:rsid w:val="008F143A"/>
    <w:rsid w:val="008F145C"/>
    <w:rsid w:val="008F1986"/>
    <w:rsid w:val="008F1AF1"/>
    <w:rsid w:val="008F1E63"/>
    <w:rsid w:val="008F233F"/>
    <w:rsid w:val="008F26E8"/>
    <w:rsid w:val="008F289A"/>
    <w:rsid w:val="008F2B9C"/>
    <w:rsid w:val="008F2EA6"/>
    <w:rsid w:val="008F3057"/>
    <w:rsid w:val="008F30ED"/>
    <w:rsid w:val="008F32A3"/>
    <w:rsid w:val="008F372B"/>
    <w:rsid w:val="008F378E"/>
    <w:rsid w:val="008F3B1B"/>
    <w:rsid w:val="008F3B54"/>
    <w:rsid w:val="008F3E75"/>
    <w:rsid w:val="008F40D3"/>
    <w:rsid w:val="008F42A4"/>
    <w:rsid w:val="008F438F"/>
    <w:rsid w:val="008F4CCC"/>
    <w:rsid w:val="008F4D61"/>
    <w:rsid w:val="008F4DE4"/>
    <w:rsid w:val="008F4F38"/>
    <w:rsid w:val="008F5BF5"/>
    <w:rsid w:val="008F5C59"/>
    <w:rsid w:val="008F5C9D"/>
    <w:rsid w:val="008F5D31"/>
    <w:rsid w:val="008F60B9"/>
    <w:rsid w:val="008F6198"/>
    <w:rsid w:val="008F61E8"/>
    <w:rsid w:val="008F6308"/>
    <w:rsid w:val="008F63D5"/>
    <w:rsid w:val="008F661A"/>
    <w:rsid w:val="008F691F"/>
    <w:rsid w:val="008F699D"/>
    <w:rsid w:val="008F6ADE"/>
    <w:rsid w:val="008F6BD6"/>
    <w:rsid w:val="008F6C19"/>
    <w:rsid w:val="008F6D25"/>
    <w:rsid w:val="008F6E9F"/>
    <w:rsid w:val="008F77DC"/>
    <w:rsid w:val="008F78B4"/>
    <w:rsid w:val="008F7A27"/>
    <w:rsid w:val="008F7B89"/>
    <w:rsid w:val="008F7CB2"/>
    <w:rsid w:val="008F7E9C"/>
    <w:rsid w:val="008F7F61"/>
    <w:rsid w:val="008F7F67"/>
    <w:rsid w:val="0090009D"/>
    <w:rsid w:val="009001C8"/>
    <w:rsid w:val="009002F0"/>
    <w:rsid w:val="00900342"/>
    <w:rsid w:val="0090037D"/>
    <w:rsid w:val="009004F3"/>
    <w:rsid w:val="0090057E"/>
    <w:rsid w:val="009007CA"/>
    <w:rsid w:val="00900841"/>
    <w:rsid w:val="00900B0E"/>
    <w:rsid w:val="00900B9D"/>
    <w:rsid w:val="00900D6E"/>
    <w:rsid w:val="00900DC4"/>
    <w:rsid w:val="00900DE1"/>
    <w:rsid w:val="00900DF7"/>
    <w:rsid w:val="00900F95"/>
    <w:rsid w:val="0090118C"/>
    <w:rsid w:val="009015BE"/>
    <w:rsid w:val="00901738"/>
    <w:rsid w:val="00901786"/>
    <w:rsid w:val="0090186C"/>
    <w:rsid w:val="0090191F"/>
    <w:rsid w:val="009019DB"/>
    <w:rsid w:val="00901B0B"/>
    <w:rsid w:val="00901E01"/>
    <w:rsid w:val="00901F1F"/>
    <w:rsid w:val="0090212C"/>
    <w:rsid w:val="00902255"/>
    <w:rsid w:val="009024FF"/>
    <w:rsid w:val="0090257A"/>
    <w:rsid w:val="009025C0"/>
    <w:rsid w:val="00902818"/>
    <w:rsid w:val="009028FD"/>
    <w:rsid w:val="00902A4A"/>
    <w:rsid w:val="00902BC1"/>
    <w:rsid w:val="00902C8E"/>
    <w:rsid w:val="00902E53"/>
    <w:rsid w:val="00902F1D"/>
    <w:rsid w:val="009030D2"/>
    <w:rsid w:val="009034DA"/>
    <w:rsid w:val="0090354B"/>
    <w:rsid w:val="00903B6E"/>
    <w:rsid w:val="00903C6F"/>
    <w:rsid w:val="00903F2B"/>
    <w:rsid w:val="00904081"/>
    <w:rsid w:val="00904390"/>
    <w:rsid w:val="009044AF"/>
    <w:rsid w:val="009049FB"/>
    <w:rsid w:val="00904A90"/>
    <w:rsid w:val="00905031"/>
    <w:rsid w:val="0090529C"/>
    <w:rsid w:val="0090538D"/>
    <w:rsid w:val="00905B45"/>
    <w:rsid w:val="00905BCC"/>
    <w:rsid w:val="00905DF1"/>
    <w:rsid w:val="00905E77"/>
    <w:rsid w:val="009062D0"/>
    <w:rsid w:val="00906429"/>
    <w:rsid w:val="00906688"/>
    <w:rsid w:val="00906716"/>
    <w:rsid w:val="00906A16"/>
    <w:rsid w:val="00906BB0"/>
    <w:rsid w:val="00906D37"/>
    <w:rsid w:val="00906E28"/>
    <w:rsid w:val="00906EF7"/>
    <w:rsid w:val="00906FCA"/>
    <w:rsid w:val="00907150"/>
    <w:rsid w:val="009073D0"/>
    <w:rsid w:val="00907649"/>
    <w:rsid w:val="009076B2"/>
    <w:rsid w:val="00907A03"/>
    <w:rsid w:val="00907ACB"/>
    <w:rsid w:val="00907CAC"/>
    <w:rsid w:val="00907CC2"/>
    <w:rsid w:val="00907E3B"/>
    <w:rsid w:val="00907F4C"/>
    <w:rsid w:val="00910084"/>
    <w:rsid w:val="009100AC"/>
    <w:rsid w:val="009100AF"/>
    <w:rsid w:val="00910231"/>
    <w:rsid w:val="0091053F"/>
    <w:rsid w:val="009105BF"/>
    <w:rsid w:val="00910762"/>
    <w:rsid w:val="009107DE"/>
    <w:rsid w:val="0091080B"/>
    <w:rsid w:val="009108BD"/>
    <w:rsid w:val="00910B29"/>
    <w:rsid w:val="00910B58"/>
    <w:rsid w:val="00910CED"/>
    <w:rsid w:val="00910E02"/>
    <w:rsid w:val="00910FCE"/>
    <w:rsid w:val="00910FDD"/>
    <w:rsid w:val="009110E8"/>
    <w:rsid w:val="0091110E"/>
    <w:rsid w:val="00911245"/>
    <w:rsid w:val="00911407"/>
    <w:rsid w:val="00911962"/>
    <w:rsid w:val="00911994"/>
    <w:rsid w:val="009119BC"/>
    <w:rsid w:val="00911A81"/>
    <w:rsid w:val="00911B2A"/>
    <w:rsid w:val="00911BAB"/>
    <w:rsid w:val="00911C21"/>
    <w:rsid w:val="00911C60"/>
    <w:rsid w:val="00911CDF"/>
    <w:rsid w:val="0091230D"/>
    <w:rsid w:val="009127AF"/>
    <w:rsid w:val="009129BE"/>
    <w:rsid w:val="00912B82"/>
    <w:rsid w:val="00912E62"/>
    <w:rsid w:val="00913018"/>
    <w:rsid w:val="009131B7"/>
    <w:rsid w:val="009132E0"/>
    <w:rsid w:val="0091339F"/>
    <w:rsid w:val="0091353B"/>
    <w:rsid w:val="009136E5"/>
    <w:rsid w:val="00913849"/>
    <w:rsid w:val="00913BB3"/>
    <w:rsid w:val="00913C9D"/>
    <w:rsid w:val="00913DE6"/>
    <w:rsid w:val="009140D2"/>
    <w:rsid w:val="00914190"/>
    <w:rsid w:val="009141AD"/>
    <w:rsid w:val="00914554"/>
    <w:rsid w:val="0091456A"/>
    <w:rsid w:val="00914664"/>
    <w:rsid w:val="009147CB"/>
    <w:rsid w:val="00914905"/>
    <w:rsid w:val="00914A39"/>
    <w:rsid w:val="00914E2A"/>
    <w:rsid w:val="00914E92"/>
    <w:rsid w:val="00914EE3"/>
    <w:rsid w:val="00914FA3"/>
    <w:rsid w:val="00915056"/>
    <w:rsid w:val="0091516B"/>
    <w:rsid w:val="00915198"/>
    <w:rsid w:val="00915291"/>
    <w:rsid w:val="0091530B"/>
    <w:rsid w:val="00915369"/>
    <w:rsid w:val="00915538"/>
    <w:rsid w:val="0091585E"/>
    <w:rsid w:val="009159C3"/>
    <w:rsid w:val="00915A3E"/>
    <w:rsid w:val="00915C35"/>
    <w:rsid w:val="00915C62"/>
    <w:rsid w:val="00915E9F"/>
    <w:rsid w:val="00915F91"/>
    <w:rsid w:val="009160BA"/>
    <w:rsid w:val="009161B7"/>
    <w:rsid w:val="009164D4"/>
    <w:rsid w:val="009165A9"/>
    <w:rsid w:val="009165C4"/>
    <w:rsid w:val="009166FC"/>
    <w:rsid w:val="00916701"/>
    <w:rsid w:val="00916735"/>
    <w:rsid w:val="009168B6"/>
    <w:rsid w:val="00916AB9"/>
    <w:rsid w:val="00916C57"/>
    <w:rsid w:val="00916CE2"/>
    <w:rsid w:val="00916E41"/>
    <w:rsid w:val="009170A5"/>
    <w:rsid w:val="00917507"/>
    <w:rsid w:val="00917735"/>
    <w:rsid w:val="00917792"/>
    <w:rsid w:val="0091794B"/>
    <w:rsid w:val="00917AF3"/>
    <w:rsid w:val="009203DB"/>
    <w:rsid w:val="009205AE"/>
    <w:rsid w:val="009205E5"/>
    <w:rsid w:val="00920738"/>
    <w:rsid w:val="00920751"/>
    <w:rsid w:val="00920B04"/>
    <w:rsid w:val="00920B8C"/>
    <w:rsid w:val="00920D36"/>
    <w:rsid w:val="00920DB4"/>
    <w:rsid w:val="00920F10"/>
    <w:rsid w:val="00920F27"/>
    <w:rsid w:val="00921131"/>
    <w:rsid w:val="009212D0"/>
    <w:rsid w:val="0092134E"/>
    <w:rsid w:val="00921899"/>
    <w:rsid w:val="00921DB9"/>
    <w:rsid w:val="00921EEA"/>
    <w:rsid w:val="009220B0"/>
    <w:rsid w:val="00922459"/>
    <w:rsid w:val="009228FE"/>
    <w:rsid w:val="00922A73"/>
    <w:rsid w:val="00922D7F"/>
    <w:rsid w:val="00922F01"/>
    <w:rsid w:val="0092332D"/>
    <w:rsid w:val="009233E5"/>
    <w:rsid w:val="009233FE"/>
    <w:rsid w:val="009237DF"/>
    <w:rsid w:val="0092396B"/>
    <w:rsid w:val="00923A23"/>
    <w:rsid w:val="00923ADD"/>
    <w:rsid w:val="00923B63"/>
    <w:rsid w:val="00923E8D"/>
    <w:rsid w:val="00923F21"/>
    <w:rsid w:val="009241EF"/>
    <w:rsid w:val="009242C7"/>
    <w:rsid w:val="009242E8"/>
    <w:rsid w:val="00924350"/>
    <w:rsid w:val="0092439F"/>
    <w:rsid w:val="009245E1"/>
    <w:rsid w:val="0092483F"/>
    <w:rsid w:val="00924D11"/>
    <w:rsid w:val="00924DB7"/>
    <w:rsid w:val="00924FD3"/>
    <w:rsid w:val="00925060"/>
    <w:rsid w:val="009251F1"/>
    <w:rsid w:val="00925392"/>
    <w:rsid w:val="009253D5"/>
    <w:rsid w:val="009255AE"/>
    <w:rsid w:val="00925636"/>
    <w:rsid w:val="00925853"/>
    <w:rsid w:val="00925962"/>
    <w:rsid w:val="009259F0"/>
    <w:rsid w:val="00925A3A"/>
    <w:rsid w:val="00925D04"/>
    <w:rsid w:val="00925F6A"/>
    <w:rsid w:val="00926007"/>
    <w:rsid w:val="00926273"/>
    <w:rsid w:val="009267C9"/>
    <w:rsid w:val="00926932"/>
    <w:rsid w:val="00926995"/>
    <w:rsid w:val="00926AA9"/>
    <w:rsid w:val="00926B55"/>
    <w:rsid w:val="00926E83"/>
    <w:rsid w:val="00926FA9"/>
    <w:rsid w:val="00926FE1"/>
    <w:rsid w:val="009270C8"/>
    <w:rsid w:val="00927222"/>
    <w:rsid w:val="0092726C"/>
    <w:rsid w:val="009277BF"/>
    <w:rsid w:val="009278A3"/>
    <w:rsid w:val="00927C14"/>
    <w:rsid w:val="00927CB6"/>
    <w:rsid w:val="00927DC4"/>
    <w:rsid w:val="00927E73"/>
    <w:rsid w:val="00927E92"/>
    <w:rsid w:val="00927F54"/>
    <w:rsid w:val="00927F9D"/>
    <w:rsid w:val="0093099B"/>
    <w:rsid w:val="00931081"/>
    <w:rsid w:val="00931261"/>
    <w:rsid w:val="0093137E"/>
    <w:rsid w:val="00931580"/>
    <w:rsid w:val="009315C0"/>
    <w:rsid w:val="009316BD"/>
    <w:rsid w:val="00931B95"/>
    <w:rsid w:val="00932168"/>
    <w:rsid w:val="0093239D"/>
    <w:rsid w:val="00932420"/>
    <w:rsid w:val="00932539"/>
    <w:rsid w:val="00932624"/>
    <w:rsid w:val="00932635"/>
    <w:rsid w:val="009329DE"/>
    <w:rsid w:val="00932AAF"/>
    <w:rsid w:val="009334C2"/>
    <w:rsid w:val="00933D9B"/>
    <w:rsid w:val="0093400A"/>
    <w:rsid w:val="009340D3"/>
    <w:rsid w:val="009341FB"/>
    <w:rsid w:val="00934290"/>
    <w:rsid w:val="00934323"/>
    <w:rsid w:val="00934550"/>
    <w:rsid w:val="00934553"/>
    <w:rsid w:val="009346C4"/>
    <w:rsid w:val="009346FA"/>
    <w:rsid w:val="00934F80"/>
    <w:rsid w:val="00934FA3"/>
    <w:rsid w:val="00935174"/>
    <w:rsid w:val="00935196"/>
    <w:rsid w:val="009351B8"/>
    <w:rsid w:val="0093577D"/>
    <w:rsid w:val="00935817"/>
    <w:rsid w:val="00935885"/>
    <w:rsid w:val="00935909"/>
    <w:rsid w:val="00935AFB"/>
    <w:rsid w:val="00935B10"/>
    <w:rsid w:val="00935C05"/>
    <w:rsid w:val="00935D1E"/>
    <w:rsid w:val="00935D63"/>
    <w:rsid w:val="00935E36"/>
    <w:rsid w:val="00935EC2"/>
    <w:rsid w:val="00935F3D"/>
    <w:rsid w:val="00935F41"/>
    <w:rsid w:val="009360A1"/>
    <w:rsid w:val="009362FB"/>
    <w:rsid w:val="009365FD"/>
    <w:rsid w:val="00936DA0"/>
    <w:rsid w:val="00937130"/>
    <w:rsid w:val="009371D0"/>
    <w:rsid w:val="00937498"/>
    <w:rsid w:val="00937568"/>
    <w:rsid w:val="00937796"/>
    <w:rsid w:val="00937847"/>
    <w:rsid w:val="0093790D"/>
    <w:rsid w:val="00937B57"/>
    <w:rsid w:val="00937C69"/>
    <w:rsid w:val="00937EB6"/>
    <w:rsid w:val="009400AE"/>
    <w:rsid w:val="0094024D"/>
    <w:rsid w:val="009404D3"/>
    <w:rsid w:val="009406DB"/>
    <w:rsid w:val="00940FAB"/>
    <w:rsid w:val="00941061"/>
    <w:rsid w:val="00941217"/>
    <w:rsid w:val="009414BD"/>
    <w:rsid w:val="009415D5"/>
    <w:rsid w:val="00941BF3"/>
    <w:rsid w:val="00941FBD"/>
    <w:rsid w:val="009420A5"/>
    <w:rsid w:val="009424A0"/>
    <w:rsid w:val="009424BD"/>
    <w:rsid w:val="009428B6"/>
    <w:rsid w:val="0094315C"/>
    <w:rsid w:val="0094318B"/>
    <w:rsid w:val="0094357A"/>
    <w:rsid w:val="00943A8B"/>
    <w:rsid w:val="00943F29"/>
    <w:rsid w:val="00944042"/>
    <w:rsid w:val="009441C7"/>
    <w:rsid w:val="0094430D"/>
    <w:rsid w:val="00944598"/>
    <w:rsid w:val="00944AC8"/>
    <w:rsid w:val="00944AE6"/>
    <w:rsid w:val="00944B4F"/>
    <w:rsid w:val="00944B5C"/>
    <w:rsid w:val="00944E24"/>
    <w:rsid w:val="00944E37"/>
    <w:rsid w:val="00944F58"/>
    <w:rsid w:val="009452F8"/>
    <w:rsid w:val="009453ED"/>
    <w:rsid w:val="00945525"/>
    <w:rsid w:val="0094567A"/>
    <w:rsid w:val="0094581A"/>
    <w:rsid w:val="00945859"/>
    <w:rsid w:val="00945915"/>
    <w:rsid w:val="009459FB"/>
    <w:rsid w:val="00945BAC"/>
    <w:rsid w:val="00945C80"/>
    <w:rsid w:val="00945D5C"/>
    <w:rsid w:val="009460A8"/>
    <w:rsid w:val="00946595"/>
    <w:rsid w:val="00946679"/>
    <w:rsid w:val="00946798"/>
    <w:rsid w:val="00946889"/>
    <w:rsid w:val="00946C86"/>
    <w:rsid w:val="0094707B"/>
    <w:rsid w:val="0094721D"/>
    <w:rsid w:val="009474D3"/>
    <w:rsid w:val="0094756E"/>
    <w:rsid w:val="00947674"/>
    <w:rsid w:val="0094785D"/>
    <w:rsid w:val="0094796A"/>
    <w:rsid w:val="009500E8"/>
    <w:rsid w:val="0095024E"/>
    <w:rsid w:val="009505D6"/>
    <w:rsid w:val="009505FF"/>
    <w:rsid w:val="00950698"/>
    <w:rsid w:val="00950D63"/>
    <w:rsid w:val="0095110A"/>
    <w:rsid w:val="0095111E"/>
    <w:rsid w:val="00951272"/>
    <w:rsid w:val="00951593"/>
    <w:rsid w:val="00951703"/>
    <w:rsid w:val="00951804"/>
    <w:rsid w:val="009518AD"/>
    <w:rsid w:val="009519E4"/>
    <w:rsid w:val="00951C4D"/>
    <w:rsid w:val="00951C8E"/>
    <w:rsid w:val="00951CD2"/>
    <w:rsid w:val="00951E87"/>
    <w:rsid w:val="00952243"/>
    <w:rsid w:val="009522D9"/>
    <w:rsid w:val="00952426"/>
    <w:rsid w:val="009524EE"/>
    <w:rsid w:val="0095274B"/>
    <w:rsid w:val="00952989"/>
    <w:rsid w:val="00952A60"/>
    <w:rsid w:val="00952AF4"/>
    <w:rsid w:val="00952C24"/>
    <w:rsid w:val="00952DD2"/>
    <w:rsid w:val="00952E69"/>
    <w:rsid w:val="00952F8B"/>
    <w:rsid w:val="0095300C"/>
    <w:rsid w:val="0095332A"/>
    <w:rsid w:val="00953412"/>
    <w:rsid w:val="00953920"/>
    <w:rsid w:val="00953AB6"/>
    <w:rsid w:val="00953AC1"/>
    <w:rsid w:val="00953ACE"/>
    <w:rsid w:val="00953DB4"/>
    <w:rsid w:val="00953DD7"/>
    <w:rsid w:val="009543D5"/>
    <w:rsid w:val="009544A3"/>
    <w:rsid w:val="0095476F"/>
    <w:rsid w:val="009547DD"/>
    <w:rsid w:val="00954A06"/>
    <w:rsid w:val="00954D1C"/>
    <w:rsid w:val="00954E8B"/>
    <w:rsid w:val="0095531F"/>
    <w:rsid w:val="009553BF"/>
    <w:rsid w:val="0095577A"/>
    <w:rsid w:val="00955838"/>
    <w:rsid w:val="00955C24"/>
    <w:rsid w:val="00955D7F"/>
    <w:rsid w:val="00955F65"/>
    <w:rsid w:val="009563A1"/>
    <w:rsid w:val="009564B3"/>
    <w:rsid w:val="009566F2"/>
    <w:rsid w:val="00956F2D"/>
    <w:rsid w:val="009572D0"/>
    <w:rsid w:val="00957787"/>
    <w:rsid w:val="00957C30"/>
    <w:rsid w:val="00957F02"/>
    <w:rsid w:val="00960003"/>
    <w:rsid w:val="00960040"/>
    <w:rsid w:val="00960336"/>
    <w:rsid w:val="0096055F"/>
    <w:rsid w:val="0096087D"/>
    <w:rsid w:val="00960917"/>
    <w:rsid w:val="00960B0F"/>
    <w:rsid w:val="00960CF5"/>
    <w:rsid w:val="00960EAA"/>
    <w:rsid w:val="00961056"/>
    <w:rsid w:val="0096125D"/>
    <w:rsid w:val="009612EE"/>
    <w:rsid w:val="009617F6"/>
    <w:rsid w:val="00961870"/>
    <w:rsid w:val="00961E8E"/>
    <w:rsid w:val="00962008"/>
    <w:rsid w:val="00962056"/>
    <w:rsid w:val="0096231E"/>
    <w:rsid w:val="00962541"/>
    <w:rsid w:val="009628B7"/>
    <w:rsid w:val="009628D3"/>
    <w:rsid w:val="0096290D"/>
    <w:rsid w:val="00962A76"/>
    <w:rsid w:val="00962B7E"/>
    <w:rsid w:val="00962D07"/>
    <w:rsid w:val="00962D08"/>
    <w:rsid w:val="00962DC3"/>
    <w:rsid w:val="00962E04"/>
    <w:rsid w:val="00963036"/>
    <w:rsid w:val="00963174"/>
    <w:rsid w:val="009631B8"/>
    <w:rsid w:val="009631FA"/>
    <w:rsid w:val="0096322A"/>
    <w:rsid w:val="00963301"/>
    <w:rsid w:val="0096358B"/>
    <w:rsid w:val="00963713"/>
    <w:rsid w:val="00963B87"/>
    <w:rsid w:val="00963C17"/>
    <w:rsid w:val="00963CC3"/>
    <w:rsid w:val="0096414D"/>
    <w:rsid w:val="0096419C"/>
    <w:rsid w:val="00964210"/>
    <w:rsid w:val="0096422D"/>
    <w:rsid w:val="009645D0"/>
    <w:rsid w:val="0096482F"/>
    <w:rsid w:val="00964E15"/>
    <w:rsid w:val="009652DE"/>
    <w:rsid w:val="0096539E"/>
    <w:rsid w:val="00965C78"/>
    <w:rsid w:val="00965EA1"/>
    <w:rsid w:val="00966085"/>
    <w:rsid w:val="009665E6"/>
    <w:rsid w:val="00966691"/>
    <w:rsid w:val="0096675B"/>
    <w:rsid w:val="009667FC"/>
    <w:rsid w:val="0096686D"/>
    <w:rsid w:val="009669B0"/>
    <w:rsid w:val="00966A21"/>
    <w:rsid w:val="00966A7B"/>
    <w:rsid w:val="00966E9F"/>
    <w:rsid w:val="00967081"/>
    <w:rsid w:val="009670ED"/>
    <w:rsid w:val="009671E0"/>
    <w:rsid w:val="00967481"/>
    <w:rsid w:val="00967710"/>
    <w:rsid w:val="00967D73"/>
    <w:rsid w:val="00970076"/>
    <w:rsid w:val="009704D2"/>
    <w:rsid w:val="009704F8"/>
    <w:rsid w:val="0097051C"/>
    <w:rsid w:val="009707D6"/>
    <w:rsid w:val="00970883"/>
    <w:rsid w:val="00971304"/>
    <w:rsid w:val="0097147B"/>
    <w:rsid w:val="00971B3E"/>
    <w:rsid w:val="00971D3D"/>
    <w:rsid w:val="00971EA4"/>
    <w:rsid w:val="00972164"/>
    <w:rsid w:val="00972390"/>
    <w:rsid w:val="00972510"/>
    <w:rsid w:val="00972A09"/>
    <w:rsid w:val="00972A94"/>
    <w:rsid w:val="00972A96"/>
    <w:rsid w:val="009734AB"/>
    <w:rsid w:val="009734E3"/>
    <w:rsid w:val="00973ACE"/>
    <w:rsid w:val="00973B1F"/>
    <w:rsid w:val="00973C56"/>
    <w:rsid w:val="00973D68"/>
    <w:rsid w:val="009744DF"/>
    <w:rsid w:val="00974841"/>
    <w:rsid w:val="009748A0"/>
    <w:rsid w:val="00974AFC"/>
    <w:rsid w:val="00974BAD"/>
    <w:rsid w:val="00974BE2"/>
    <w:rsid w:val="00974D52"/>
    <w:rsid w:val="009750B2"/>
    <w:rsid w:val="00975310"/>
    <w:rsid w:val="0097554C"/>
    <w:rsid w:val="0097558B"/>
    <w:rsid w:val="009755FC"/>
    <w:rsid w:val="009758D7"/>
    <w:rsid w:val="00975B0F"/>
    <w:rsid w:val="00975BCE"/>
    <w:rsid w:val="00975BD3"/>
    <w:rsid w:val="00975ED1"/>
    <w:rsid w:val="00975F80"/>
    <w:rsid w:val="0097620D"/>
    <w:rsid w:val="00976314"/>
    <w:rsid w:val="009765E0"/>
    <w:rsid w:val="0097682D"/>
    <w:rsid w:val="00976993"/>
    <w:rsid w:val="00976A32"/>
    <w:rsid w:val="00976DCD"/>
    <w:rsid w:val="00977082"/>
    <w:rsid w:val="009773B1"/>
    <w:rsid w:val="00977462"/>
    <w:rsid w:val="00977476"/>
    <w:rsid w:val="00977488"/>
    <w:rsid w:val="00977688"/>
    <w:rsid w:val="00977A24"/>
    <w:rsid w:val="00977BA8"/>
    <w:rsid w:val="00980211"/>
    <w:rsid w:val="009804FC"/>
    <w:rsid w:val="0098054A"/>
    <w:rsid w:val="00980BD0"/>
    <w:rsid w:val="00980BD5"/>
    <w:rsid w:val="00980C73"/>
    <w:rsid w:val="00980F70"/>
    <w:rsid w:val="0098157E"/>
    <w:rsid w:val="009815EE"/>
    <w:rsid w:val="009815FD"/>
    <w:rsid w:val="009816FE"/>
    <w:rsid w:val="00981A15"/>
    <w:rsid w:val="00981B1F"/>
    <w:rsid w:val="0098208F"/>
    <w:rsid w:val="009821FC"/>
    <w:rsid w:val="00982255"/>
    <w:rsid w:val="009823DF"/>
    <w:rsid w:val="009825F3"/>
    <w:rsid w:val="009826E8"/>
    <w:rsid w:val="00982A59"/>
    <w:rsid w:val="00982C85"/>
    <w:rsid w:val="00982F0E"/>
    <w:rsid w:val="00982FFF"/>
    <w:rsid w:val="00983053"/>
    <w:rsid w:val="0098307E"/>
    <w:rsid w:val="00983662"/>
    <w:rsid w:val="0098393E"/>
    <w:rsid w:val="00983B83"/>
    <w:rsid w:val="00983C12"/>
    <w:rsid w:val="00983C7E"/>
    <w:rsid w:val="00983D01"/>
    <w:rsid w:val="00983E0F"/>
    <w:rsid w:val="00983F60"/>
    <w:rsid w:val="00983F94"/>
    <w:rsid w:val="0098407C"/>
    <w:rsid w:val="0098428E"/>
    <w:rsid w:val="0098460B"/>
    <w:rsid w:val="00984A0D"/>
    <w:rsid w:val="00984C79"/>
    <w:rsid w:val="00984EA8"/>
    <w:rsid w:val="0098501F"/>
    <w:rsid w:val="00985242"/>
    <w:rsid w:val="00985369"/>
    <w:rsid w:val="00985489"/>
    <w:rsid w:val="0098559A"/>
    <w:rsid w:val="00985A69"/>
    <w:rsid w:val="00985C9C"/>
    <w:rsid w:val="009860CA"/>
    <w:rsid w:val="00986539"/>
    <w:rsid w:val="0098662F"/>
    <w:rsid w:val="009866AD"/>
    <w:rsid w:val="009868DB"/>
    <w:rsid w:val="00986BDD"/>
    <w:rsid w:val="00986CBF"/>
    <w:rsid w:val="00986DA8"/>
    <w:rsid w:val="00986E03"/>
    <w:rsid w:val="0098702E"/>
    <w:rsid w:val="009870A7"/>
    <w:rsid w:val="00987661"/>
    <w:rsid w:val="00987804"/>
    <w:rsid w:val="009878DB"/>
    <w:rsid w:val="00987AAF"/>
    <w:rsid w:val="00987AF6"/>
    <w:rsid w:val="00987C1A"/>
    <w:rsid w:val="00987F84"/>
    <w:rsid w:val="00990446"/>
    <w:rsid w:val="00990463"/>
    <w:rsid w:val="00990778"/>
    <w:rsid w:val="0099078B"/>
    <w:rsid w:val="00990962"/>
    <w:rsid w:val="00990A7A"/>
    <w:rsid w:val="00991179"/>
    <w:rsid w:val="0099125A"/>
    <w:rsid w:val="0099131A"/>
    <w:rsid w:val="0099136F"/>
    <w:rsid w:val="00991524"/>
    <w:rsid w:val="0099152B"/>
    <w:rsid w:val="0099155C"/>
    <w:rsid w:val="00991A14"/>
    <w:rsid w:val="00991DE5"/>
    <w:rsid w:val="00992037"/>
    <w:rsid w:val="009920B0"/>
    <w:rsid w:val="00992188"/>
    <w:rsid w:val="0099274E"/>
    <w:rsid w:val="009928E2"/>
    <w:rsid w:val="00992BF5"/>
    <w:rsid w:val="00992C49"/>
    <w:rsid w:val="00992E3B"/>
    <w:rsid w:val="00992F51"/>
    <w:rsid w:val="00992F54"/>
    <w:rsid w:val="009931BE"/>
    <w:rsid w:val="009933B4"/>
    <w:rsid w:val="009934A9"/>
    <w:rsid w:val="009939B8"/>
    <w:rsid w:val="00993C1F"/>
    <w:rsid w:val="00993F23"/>
    <w:rsid w:val="00993F57"/>
    <w:rsid w:val="00993F6D"/>
    <w:rsid w:val="00994010"/>
    <w:rsid w:val="009941CB"/>
    <w:rsid w:val="0099424C"/>
    <w:rsid w:val="009942DE"/>
    <w:rsid w:val="009945E8"/>
    <w:rsid w:val="00994BC5"/>
    <w:rsid w:val="00994D6E"/>
    <w:rsid w:val="00994E89"/>
    <w:rsid w:val="00994F6E"/>
    <w:rsid w:val="009950EC"/>
    <w:rsid w:val="009951A0"/>
    <w:rsid w:val="00995379"/>
    <w:rsid w:val="009953A6"/>
    <w:rsid w:val="009955C1"/>
    <w:rsid w:val="009955CE"/>
    <w:rsid w:val="00995A14"/>
    <w:rsid w:val="00995B3E"/>
    <w:rsid w:val="00995E33"/>
    <w:rsid w:val="00995E74"/>
    <w:rsid w:val="00995F2D"/>
    <w:rsid w:val="009961B7"/>
    <w:rsid w:val="00996416"/>
    <w:rsid w:val="009967F6"/>
    <w:rsid w:val="009969CC"/>
    <w:rsid w:val="00996D34"/>
    <w:rsid w:val="00996E70"/>
    <w:rsid w:val="00996FED"/>
    <w:rsid w:val="009970AD"/>
    <w:rsid w:val="009971D6"/>
    <w:rsid w:val="0099732A"/>
    <w:rsid w:val="009977EB"/>
    <w:rsid w:val="00997823"/>
    <w:rsid w:val="00997869"/>
    <w:rsid w:val="00997875"/>
    <w:rsid w:val="00997944"/>
    <w:rsid w:val="00997EEB"/>
    <w:rsid w:val="009A0059"/>
    <w:rsid w:val="009A01C4"/>
    <w:rsid w:val="009A05B6"/>
    <w:rsid w:val="009A0F9C"/>
    <w:rsid w:val="009A1042"/>
    <w:rsid w:val="009A1054"/>
    <w:rsid w:val="009A1092"/>
    <w:rsid w:val="009A179C"/>
    <w:rsid w:val="009A1BC8"/>
    <w:rsid w:val="009A1DAD"/>
    <w:rsid w:val="009A24A4"/>
    <w:rsid w:val="009A25EE"/>
    <w:rsid w:val="009A265E"/>
    <w:rsid w:val="009A268B"/>
    <w:rsid w:val="009A26D3"/>
    <w:rsid w:val="009A26E1"/>
    <w:rsid w:val="009A2AF4"/>
    <w:rsid w:val="009A2B47"/>
    <w:rsid w:val="009A2CED"/>
    <w:rsid w:val="009A2FA4"/>
    <w:rsid w:val="009A31CC"/>
    <w:rsid w:val="009A3952"/>
    <w:rsid w:val="009A3B54"/>
    <w:rsid w:val="009A4169"/>
    <w:rsid w:val="009A4487"/>
    <w:rsid w:val="009A45C1"/>
    <w:rsid w:val="009A4847"/>
    <w:rsid w:val="009A4D80"/>
    <w:rsid w:val="009A4EF0"/>
    <w:rsid w:val="009A506B"/>
    <w:rsid w:val="009A514D"/>
    <w:rsid w:val="009A53FA"/>
    <w:rsid w:val="009A5557"/>
    <w:rsid w:val="009A571A"/>
    <w:rsid w:val="009A5753"/>
    <w:rsid w:val="009A587C"/>
    <w:rsid w:val="009A5A29"/>
    <w:rsid w:val="009A5B05"/>
    <w:rsid w:val="009A5E13"/>
    <w:rsid w:val="009A5E8D"/>
    <w:rsid w:val="009A5EA5"/>
    <w:rsid w:val="009A6281"/>
    <w:rsid w:val="009A630E"/>
    <w:rsid w:val="009A6457"/>
    <w:rsid w:val="009A6948"/>
    <w:rsid w:val="009A6A15"/>
    <w:rsid w:val="009A7170"/>
    <w:rsid w:val="009A74AC"/>
    <w:rsid w:val="009A7994"/>
    <w:rsid w:val="009A7DF0"/>
    <w:rsid w:val="009A7DF6"/>
    <w:rsid w:val="009A7E70"/>
    <w:rsid w:val="009B0263"/>
    <w:rsid w:val="009B064C"/>
    <w:rsid w:val="009B0742"/>
    <w:rsid w:val="009B0B6D"/>
    <w:rsid w:val="009B0BD6"/>
    <w:rsid w:val="009B0CAD"/>
    <w:rsid w:val="009B0DC5"/>
    <w:rsid w:val="009B0F86"/>
    <w:rsid w:val="009B111D"/>
    <w:rsid w:val="009B1418"/>
    <w:rsid w:val="009B1461"/>
    <w:rsid w:val="009B192F"/>
    <w:rsid w:val="009B1F05"/>
    <w:rsid w:val="009B2086"/>
    <w:rsid w:val="009B2384"/>
    <w:rsid w:val="009B2416"/>
    <w:rsid w:val="009B24FA"/>
    <w:rsid w:val="009B26FF"/>
    <w:rsid w:val="009B2966"/>
    <w:rsid w:val="009B2AFF"/>
    <w:rsid w:val="009B2C80"/>
    <w:rsid w:val="009B35FD"/>
    <w:rsid w:val="009B39CB"/>
    <w:rsid w:val="009B41AF"/>
    <w:rsid w:val="009B43FC"/>
    <w:rsid w:val="009B44C9"/>
    <w:rsid w:val="009B465C"/>
    <w:rsid w:val="009B4688"/>
    <w:rsid w:val="009B469D"/>
    <w:rsid w:val="009B48EA"/>
    <w:rsid w:val="009B4FE2"/>
    <w:rsid w:val="009B5095"/>
    <w:rsid w:val="009B52AF"/>
    <w:rsid w:val="009B5398"/>
    <w:rsid w:val="009B540C"/>
    <w:rsid w:val="009B5428"/>
    <w:rsid w:val="009B55E2"/>
    <w:rsid w:val="009B560E"/>
    <w:rsid w:val="009B561E"/>
    <w:rsid w:val="009B5893"/>
    <w:rsid w:val="009B5B5C"/>
    <w:rsid w:val="009B5C2E"/>
    <w:rsid w:val="009B623E"/>
    <w:rsid w:val="009B6316"/>
    <w:rsid w:val="009B63E8"/>
    <w:rsid w:val="009B63EE"/>
    <w:rsid w:val="009B6424"/>
    <w:rsid w:val="009B642E"/>
    <w:rsid w:val="009B6579"/>
    <w:rsid w:val="009B65A3"/>
    <w:rsid w:val="009B67F2"/>
    <w:rsid w:val="009B6A92"/>
    <w:rsid w:val="009B7172"/>
    <w:rsid w:val="009B7938"/>
    <w:rsid w:val="009B7D68"/>
    <w:rsid w:val="009C0394"/>
    <w:rsid w:val="009C0494"/>
    <w:rsid w:val="009C0562"/>
    <w:rsid w:val="009C05AC"/>
    <w:rsid w:val="009C06AF"/>
    <w:rsid w:val="009C076C"/>
    <w:rsid w:val="009C082C"/>
    <w:rsid w:val="009C0B29"/>
    <w:rsid w:val="009C0C07"/>
    <w:rsid w:val="009C0F8E"/>
    <w:rsid w:val="009C1076"/>
    <w:rsid w:val="009C116E"/>
    <w:rsid w:val="009C12A4"/>
    <w:rsid w:val="009C149D"/>
    <w:rsid w:val="009C1BBC"/>
    <w:rsid w:val="009C1DA6"/>
    <w:rsid w:val="009C233C"/>
    <w:rsid w:val="009C2386"/>
    <w:rsid w:val="009C2A43"/>
    <w:rsid w:val="009C2BEB"/>
    <w:rsid w:val="009C2E28"/>
    <w:rsid w:val="009C3082"/>
    <w:rsid w:val="009C32B3"/>
    <w:rsid w:val="009C33DB"/>
    <w:rsid w:val="009C349A"/>
    <w:rsid w:val="009C3524"/>
    <w:rsid w:val="009C358B"/>
    <w:rsid w:val="009C3A36"/>
    <w:rsid w:val="009C3D14"/>
    <w:rsid w:val="009C3DD9"/>
    <w:rsid w:val="009C3E1F"/>
    <w:rsid w:val="009C3FBD"/>
    <w:rsid w:val="009C3FDE"/>
    <w:rsid w:val="009C3FFF"/>
    <w:rsid w:val="009C40BA"/>
    <w:rsid w:val="009C44D6"/>
    <w:rsid w:val="009C45FF"/>
    <w:rsid w:val="009C4692"/>
    <w:rsid w:val="009C478F"/>
    <w:rsid w:val="009C485C"/>
    <w:rsid w:val="009C49B4"/>
    <w:rsid w:val="009C4A51"/>
    <w:rsid w:val="009C4AD1"/>
    <w:rsid w:val="009C4E75"/>
    <w:rsid w:val="009C560E"/>
    <w:rsid w:val="009C5848"/>
    <w:rsid w:val="009C5A93"/>
    <w:rsid w:val="009C5C17"/>
    <w:rsid w:val="009C6091"/>
    <w:rsid w:val="009C611C"/>
    <w:rsid w:val="009C6428"/>
    <w:rsid w:val="009C66D0"/>
    <w:rsid w:val="009C69E5"/>
    <w:rsid w:val="009C6CEF"/>
    <w:rsid w:val="009C6E42"/>
    <w:rsid w:val="009C71DF"/>
    <w:rsid w:val="009C7222"/>
    <w:rsid w:val="009C738F"/>
    <w:rsid w:val="009C7513"/>
    <w:rsid w:val="009C7525"/>
    <w:rsid w:val="009C7625"/>
    <w:rsid w:val="009C776F"/>
    <w:rsid w:val="009C7A26"/>
    <w:rsid w:val="009C7BA0"/>
    <w:rsid w:val="009D007C"/>
    <w:rsid w:val="009D0090"/>
    <w:rsid w:val="009D024F"/>
    <w:rsid w:val="009D0421"/>
    <w:rsid w:val="009D0A3F"/>
    <w:rsid w:val="009D0A43"/>
    <w:rsid w:val="009D0B36"/>
    <w:rsid w:val="009D12B3"/>
    <w:rsid w:val="009D1401"/>
    <w:rsid w:val="009D14EB"/>
    <w:rsid w:val="009D16DE"/>
    <w:rsid w:val="009D1815"/>
    <w:rsid w:val="009D1A80"/>
    <w:rsid w:val="009D1B6A"/>
    <w:rsid w:val="009D1CE0"/>
    <w:rsid w:val="009D1D43"/>
    <w:rsid w:val="009D1D5C"/>
    <w:rsid w:val="009D20B5"/>
    <w:rsid w:val="009D21BF"/>
    <w:rsid w:val="009D21F3"/>
    <w:rsid w:val="009D22E8"/>
    <w:rsid w:val="009D2337"/>
    <w:rsid w:val="009D23EC"/>
    <w:rsid w:val="009D248C"/>
    <w:rsid w:val="009D270D"/>
    <w:rsid w:val="009D284C"/>
    <w:rsid w:val="009D2850"/>
    <w:rsid w:val="009D2874"/>
    <w:rsid w:val="009D28F4"/>
    <w:rsid w:val="009D28FA"/>
    <w:rsid w:val="009D2AA6"/>
    <w:rsid w:val="009D2B66"/>
    <w:rsid w:val="009D2E58"/>
    <w:rsid w:val="009D2E85"/>
    <w:rsid w:val="009D2EC5"/>
    <w:rsid w:val="009D2FC0"/>
    <w:rsid w:val="009D33EE"/>
    <w:rsid w:val="009D3AB0"/>
    <w:rsid w:val="009D3CC0"/>
    <w:rsid w:val="009D3D8E"/>
    <w:rsid w:val="009D3FC3"/>
    <w:rsid w:val="009D4040"/>
    <w:rsid w:val="009D429E"/>
    <w:rsid w:val="009D430E"/>
    <w:rsid w:val="009D436F"/>
    <w:rsid w:val="009D45F4"/>
    <w:rsid w:val="009D499E"/>
    <w:rsid w:val="009D4B36"/>
    <w:rsid w:val="009D5253"/>
    <w:rsid w:val="009D52B9"/>
    <w:rsid w:val="009D5396"/>
    <w:rsid w:val="009D54BB"/>
    <w:rsid w:val="009D56AB"/>
    <w:rsid w:val="009D592E"/>
    <w:rsid w:val="009D5964"/>
    <w:rsid w:val="009D5AE9"/>
    <w:rsid w:val="009D5C41"/>
    <w:rsid w:val="009D5D06"/>
    <w:rsid w:val="009D6107"/>
    <w:rsid w:val="009D63DF"/>
    <w:rsid w:val="009D63F7"/>
    <w:rsid w:val="009D65C8"/>
    <w:rsid w:val="009D69EB"/>
    <w:rsid w:val="009D6EEC"/>
    <w:rsid w:val="009D6F39"/>
    <w:rsid w:val="009D6F9A"/>
    <w:rsid w:val="009D6FAD"/>
    <w:rsid w:val="009D7792"/>
    <w:rsid w:val="009D78B2"/>
    <w:rsid w:val="009D78F8"/>
    <w:rsid w:val="009E00AD"/>
    <w:rsid w:val="009E0155"/>
    <w:rsid w:val="009E01C8"/>
    <w:rsid w:val="009E06E3"/>
    <w:rsid w:val="009E0772"/>
    <w:rsid w:val="009E0D1B"/>
    <w:rsid w:val="009E12C5"/>
    <w:rsid w:val="009E12E8"/>
    <w:rsid w:val="009E1473"/>
    <w:rsid w:val="009E150D"/>
    <w:rsid w:val="009E151C"/>
    <w:rsid w:val="009E15DD"/>
    <w:rsid w:val="009E16D6"/>
    <w:rsid w:val="009E170D"/>
    <w:rsid w:val="009E193D"/>
    <w:rsid w:val="009E1A39"/>
    <w:rsid w:val="009E2262"/>
    <w:rsid w:val="009E2750"/>
    <w:rsid w:val="009E2850"/>
    <w:rsid w:val="009E2A8E"/>
    <w:rsid w:val="009E2F1E"/>
    <w:rsid w:val="009E2FFB"/>
    <w:rsid w:val="009E31B2"/>
    <w:rsid w:val="009E3298"/>
    <w:rsid w:val="009E330B"/>
    <w:rsid w:val="009E3623"/>
    <w:rsid w:val="009E3643"/>
    <w:rsid w:val="009E37A7"/>
    <w:rsid w:val="009E3902"/>
    <w:rsid w:val="009E3986"/>
    <w:rsid w:val="009E3BC6"/>
    <w:rsid w:val="009E3C88"/>
    <w:rsid w:val="009E3CE0"/>
    <w:rsid w:val="009E3D37"/>
    <w:rsid w:val="009E3D66"/>
    <w:rsid w:val="009E3E6F"/>
    <w:rsid w:val="009E3FB5"/>
    <w:rsid w:val="009E406F"/>
    <w:rsid w:val="009E4293"/>
    <w:rsid w:val="009E4AD6"/>
    <w:rsid w:val="009E4BA3"/>
    <w:rsid w:val="009E4C5C"/>
    <w:rsid w:val="009E4F07"/>
    <w:rsid w:val="009E4F35"/>
    <w:rsid w:val="009E5197"/>
    <w:rsid w:val="009E51EB"/>
    <w:rsid w:val="009E55A3"/>
    <w:rsid w:val="009E58BB"/>
    <w:rsid w:val="009E5E37"/>
    <w:rsid w:val="009E5E7E"/>
    <w:rsid w:val="009E5EEB"/>
    <w:rsid w:val="009E6260"/>
    <w:rsid w:val="009E645B"/>
    <w:rsid w:val="009E65C9"/>
    <w:rsid w:val="009E670B"/>
    <w:rsid w:val="009E68E0"/>
    <w:rsid w:val="009E68F7"/>
    <w:rsid w:val="009E69CF"/>
    <w:rsid w:val="009E6E1F"/>
    <w:rsid w:val="009E6E4D"/>
    <w:rsid w:val="009E75CC"/>
    <w:rsid w:val="009E7887"/>
    <w:rsid w:val="009E78D4"/>
    <w:rsid w:val="009F0154"/>
    <w:rsid w:val="009F02D6"/>
    <w:rsid w:val="009F071A"/>
    <w:rsid w:val="009F097F"/>
    <w:rsid w:val="009F0BF1"/>
    <w:rsid w:val="009F111C"/>
    <w:rsid w:val="009F11EB"/>
    <w:rsid w:val="009F12B3"/>
    <w:rsid w:val="009F13ED"/>
    <w:rsid w:val="009F1464"/>
    <w:rsid w:val="009F14F2"/>
    <w:rsid w:val="009F156A"/>
    <w:rsid w:val="009F1793"/>
    <w:rsid w:val="009F18B6"/>
    <w:rsid w:val="009F1F92"/>
    <w:rsid w:val="009F2046"/>
    <w:rsid w:val="009F206B"/>
    <w:rsid w:val="009F2644"/>
    <w:rsid w:val="009F2805"/>
    <w:rsid w:val="009F2838"/>
    <w:rsid w:val="009F29C4"/>
    <w:rsid w:val="009F2C4C"/>
    <w:rsid w:val="009F2DA7"/>
    <w:rsid w:val="009F2FD3"/>
    <w:rsid w:val="009F335F"/>
    <w:rsid w:val="009F3485"/>
    <w:rsid w:val="009F35F1"/>
    <w:rsid w:val="009F365C"/>
    <w:rsid w:val="009F3730"/>
    <w:rsid w:val="009F3865"/>
    <w:rsid w:val="009F38FC"/>
    <w:rsid w:val="009F3A22"/>
    <w:rsid w:val="009F3A39"/>
    <w:rsid w:val="009F3F7E"/>
    <w:rsid w:val="009F40DA"/>
    <w:rsid w:val="009F424A"/>
    <w:rsid w:val="009F4510"/>
    <w:rsid w:val="009F4891"/>
    <w:rsid w:val="009F48C1"/>
    <w:rsid w:val="009F4AD6"/>
    <w:rsid w:val="009F4DA6"/>
    <w:rsid w:val="009F5235"/>
    <w:rsid w:val="009F556C"/>
    <w:rsid w:val="009F559B"/>
    <w:rsid w:val="009F576C"/>
    <w:rsid w:val="009F5BAA"/>
    <w:rsid w:val="009F6112"/>
    <w:rsid w:val="009F61AC"/>
    <w:rsid w:val="009F622B"/>
    <w:rsid w:val="009F62BF"/>
    <w:rsid w:val="009F69C4"/>
    <w:rsid w:val="009F6AEF"/>
    <w:rsid w:val="009F6BA1"/>
    <w:rsid w:val="009F6C61"/>
    <w:rsid w:val="009F6E78"/>
    <w:rsid w:val="009F72D6"/>
    <w:rsid w:val="009F75EC"/>
    <w:rsid w:val="009F7669"/>
    <w:rsid w:val="009F76D5"/>
    <w:rsid w:val="009F787D"/>
    <w:rsid w:val="009F78B9"/>
    <w:rsid w:val="009F7A09"/>
    <w:rsid w:val="009F7F21"/>
    <w:rsid w:val="00A00427"/>
    <w:rsid w:val="00A007B1"/>
    <w:rsid w:val="00A008FC"/>
    <w:rsid w:val="00A00B1D"/>
    <w:rsid w:val="00A00E06"/>
    <w:rsid w:val="00A0108B"/>
    <w:rsid w:val="00A01097"/>
    <w:rsid w:val="00A01D1D"/>
    <w:rsid w:val="00A01D3D"/>
    <w:rsid w:val="00A01FBF"/>
    <w:rsid w:val="00A02239"/>
    <w:rsid w:val="00A023BF"/>
    <w:rsid w:val="00A0251A"/>
    <w:rsid w:val="00A02850"/>
    <w:rsid w:val="00A0292B"/>
    <w:rsid w:val="00A02CDD"/>
    <w:rsid w:val="00A02DB1"/>
    <w:rsid w:val="00A02E8F"/>
    <w:rsid w:val="00A02EDF"/>
    <w:rsid w:val="00A0339E"/>
    <w:rsid w:val="00A03492"/>
    <w:rsid w:val="00A0389A"/>
    <w:rsid w:val="00A038D5"/>
    <w:rsid w:val="00A039F1"/>
    <w:rsid w:val="00A03A0C"/>
    <w:rsid w:val="00A03A47"/>
    <w:rsid w:val="00A03A71"/>
    <w:rsid w:val="00A03CFF"/>
    <w:rsid w:val="00A03E6F"/>
    <w:rsid w:val="00A03E7C"/>
    <w:rsid w:val="00A03E7F"/>
    <w:rsid w:val="00A040BB"/>
    <w:rsid w:val="00A04122"/>
    <w:rsid w:val="00A04162"/>
    <w:rsid w:val="00A043F3"/>
    <w:rsid w:val="00A046B6"/>
    <w:rsid w:val="00A0483C"/>
    <w:rsid w:val="00A04988"/>
    <w:rsid w:val="00A04B78"/>
    <w:rsid w:val="00A051CA"/>
    <w:rsid w:val="00A052EA"/>
    <w:rsid w:val="00A0569A"/>
    <w:rsid w:val="00A05822"/>
    <w:rsid w:val="00A059A3"/>
    <w:rsid w:val="00A05C6F"/>
    <w:rsid w:val="00A05CE5"/>
    <w:rsid w:val="00A06205"/>
    <w:rsid w:val="00A06224"/>
    <w:rsid w:val="00A06697"/>
    <w:rsid w:val="00A06774"/>
    <w:rsid w:val="00A06836"/>
    <w:rsid w:val="00A069B6"/>
    <w:rsid w:val="00A069C6"/>
    <w:rsid w:val="00A06B63"/>
    <w:rsid w:val="00A06E62"/>
    <w:rsid w:val="00A06F32"/>
    <w:rsid w:val="00A078A5"/>
    <w:rsid w:val="00A07934"/>
    <w:rsid w:val="00A07953"/>
    <w:rsid w:val="00A07DF6"/>
    <w:rsid w:val="00A07E00"/>
    <w:rsid w:val="00A103B7"/>
    <w:rsid w:val="00A10500"/>
    <w:rsid w:val="00A106FD"/>
    <w:rsid w:val="00A1074D"/>
    <w:rsid w:val="00A10AA7"/>
    <w:rsid w:val="00A10AA9"/>
    <w:rsid w:val="00A10B01"/>
    <w:rsid w:val="00A11374"/>
    <w:rsid w:val="00A11812"/>
    <w:rsid w:val="00A118A7"/>
    <w:rsid w:val="00A119AC"/>
    <w:rsid w:val="00A11DEE"/>
    <w:rsid w:val="00A11F94"/>
    <w:rsid w:val="00A12071"/>
    <w:rsid w:val="00A124DC"/>
    <w:rsid w:val="00A12856"/>
    <w:rsid w:val="00A128FF"/>
    <w:rsid w:val="00A12C1F"/>
    <w:rsid w:val="00A12DA2"/>
    <w:rsid w:val="00A1389A"/>
    <w:rsid w:val="00A138D3"/>
    <w:rsid w:val="00A13BAE"/>
    <w:rsid w:val="00A13D82"/>
    <w:rsid w:val="00A13FA7"/>
    <w:rsid w:val="00A14094"/>
    <w:rsid w:val="00A141FA"/>
    <w:rsid w:val="00A142FC"/>
    <w:rsid w:val="00A14594"/>
    <w:rsid w:val="00A14705"/>
    <w:rsid w:val="00A1492F"/>
    <w:rsid w:val="00A14CC2"/>
    <w:rsid w:val="00A14D8C"/>
    <w:rsid w:val="00A14EFE"/>
    <w:rsid w:val="00A1501F"/>
    <w:rsid w:val="00A1526B"/>
    <w:rsid w:val="00A152E7"/>
    <w:rsid w:val="00A1530F"/>
    <w:rsid w:val="00A1545F"/>
    <w:rsid w:val="00A15711"/>
    <w:rsid w:val="00A15761"/>
    <w:rsid w:val="00A157A2"/>
    <w:rsid w:val="00A157D0"/>
    <w:rsid w:val="00A15A2E"/>
    <w:rsid w:val="00A15B0C"/>
    <w:rsid w:val="00A15BCA"/>
    <w:rsid w:val="00A15C2D"/>
    <w:rsid w:val="00A15E66"/>
    <w:rsid w:val="00A15E79"/>
    <w:rsid w:val="00A15E8B"/>
    <w:rsid w:val="00A16324"/>
    <w:rsid w:val="00A167EC"/>
    <w:rsid w:val="00A16864"/>
    <w:rsid w:val="00A16881"/>
    <w:rsid w:val="00A17054"/>
    <w:rsid w:val="00A17156"/>
    <w:rsid w:val="00A17240"/>
    <w:rsid w:val="00A1737C"/>
    <w:rsid w:val="00A178B7"/>
    <w:rsid w:val="00A17A3D"/>
    <w:rsid w:val="00A17E5A"/>
    <w:rsid w:val="00A20014"/>
    <w:rsid w:val="00A2017C"/>
    <w:rsid w:val="00A205E1"/>
    <w:rsid w:val="00A20796"/>
    <w:rsid w:val="00A20C79"/>
    <w:rsid w:val="00A2107E"/>
    <w:rsid w:val="00A212AC"/>
    <w:rsid w:val="00A21370"/>
    <w:rsid w:val="00A215ED"/>
    <w:rsid w:val="00A217E2"/>
    <w:rsid w:val="00A21BC5"/>
    <w:rsid w:val="00A21D24"/>
    <w:rsid w:val="00A21EBF"/>
    <w:rsid w:val="00A224C5"/>
    <w:rsid w:val="00A22523"/>
    <w:rsid w:val="00A22E6C"/>
    <w:rsid w:val="00A22F9D"/>
    <w:rsid w:val="00A2396D"/>
    <w:rsid w:val="00A23AA4"/>
    <w:rsid w:val="00A23ACE"/>
    <w:rsid w:val="00A23B69"/>
    <w:rsid w:val="00A23BCD"/>
    <w:rsid w:val="00A23DD6"/>
    <w:rsid w:val="00A23E03"/>
    <w:rsid w:val="00A23FB9"/>
    <w:rsid w:val="00A242E3"/>
    <w:rsid w:val="00A24510"/>
    <w:rsid w:val="00A2456B"/>
    <w:rsid w:val="00A2466A"/>
    <w:rsid w:val="00A2484D"/>
    <w:rsid w:val="00A2496F"/>
    <w:rsid w:val="00A24CF2"/>
    <w:rsid w:val="00A24E61"/>
    <w:rsid w:val="00A25385"/>
    <w:rsid w:val="00A25446"/>
    <w:rsid w:val="00A25670"/>
    <w:rsid w:val="00A25688"/>
    <w:rsid w:val="00A256D7"/>
    <w:rsid w:val="00A25804"/>
    <w:rsid w:val="00A25923"/>
    <w:rsid w:val="00A259BE"/>
    <w:rsid w:val="00A25AF6"/>
    <w:rsid w:val="00A25DAF"/>
    <w:rsid w:val="00A25DB0"/>
    <w:rsid w:val="00A25E5A"/>
    <w:rsid w:val="00A26017"/>
    <w:rsid w:val="00A2620E"/>
    <w:rsid w:val="00A2638C"/>
    <w:rsid w:val="00A263AD"/>
    <w:rsid w:val="00A26751"/>
    <w:rsid w:val="00A26891"/>
    <w:rsid w:val="00A268AC"/>
    <w:rsid w:val="00A26F6B"/>
    <w:rsid w:val="00A271F0"/>
    <w:rsid w:val="00A2721A"/>
    <w:rsid w:val="00A27252"/>
    <w:rsid w:val="00A27437"/>
    <w:rsid w:val="00A274EC"/>
    <w:rsid w:val="00A27A10"/>
    <w:rsid w:val="00A27C98"/>
    <w:rsid w:val="00A27D60"/>
    <w:rsid w:val="00A27D8D"/>
    <w:rsid w:val="00A27E4B"/>
    <w:rsid w:val="00A301D8"/>
    <w:rsid w:val="00A30203"/>
    <w:rsid w:val="00A3025E"/>
    <w:rsid w:val="00A3043E"/>
    <w:rsid w:val="00A30508"/>
    <w:rsid w:val="00A3067B"/>
    <w:rsid w:val="00A30926"/>
    <w:rsid w:val="00A30A61"/>
    <w:rsid w:val="00A30AB8"/>
    <w:rsid w:val="00A30CFF"/>
    <w:rsid w:val="00A30D12"/>
    <w:rsid w:val="00A30E86"/>
    <w:rsid w:val="00A30FC6"/>
    <w:rsid w:val="00A31066"/>
    <w:rsid w:val="00A313B7"/>
    <w:rsid w:val="00A31811"/>
    <w:rsid w:val="00A318F2"/>
    <w:rsid w:val="00A31B0D"/>
    <w:rsid w:val="00A31CCB"/>
    <w:rsid w:val="00A3200A"/>
    <w:rsid w:val="00A32063"/>
    <w:rsid w:val="00A32111"/>
    <w:rsid w:val="00A32337"/>
    <w:rsid w:val="00A3267D"/>
    <w:rsid w:val="00A32CF0"/>
    <w:rsid w:val="00A32E25"/>
    <w:rsid w:val="00A32ED9"/>
    <w:rsid w:val="00A3307E"/>
    <w:rsid w:val="00A33224"/>
    <w:rsid w:val="00A332DC"/>
    <w:rsid w:val="00A33393"/>
    <w:rsid w:val="00A33595"/>
    <w:rsid w:val="00A33671"/>
    <w:rsid w:val="00A336C9"/>
    <w:rsid w:val="00A3373F"/>
    <w:rsid w:val="00A34054"/>
    <w:rsid w:val="00A340F4"/>
    <w:rsid w:val="00A3410B"/>
    <w:rsid w:val="00A34409"/>
    <w:rsid w:val="00A348A0"/>
    <w:rsid w:val="00A349A1"/>
    <w:rsid w:val="00A34A76"/>
    <w:rsid w:val="00A34AB2"/>
    <w:rsid w:val="00A34AD9"/>
    <w:rsid w:val="00A34D52"/>
    <w:rsid w:val="00A34F3B"/>
    <w:rsid w:val="00A34F83"/>
    <w:rsid w:val="00A350F8"/>
    <w:rsid w:val="00A35198"/>
    <w:rsid w:val="00A352A9"/>
    <w:rsid w:val="00A35379"/>
    <w:rsid w:val="00A354EF"/>
    <w:rsid w:val="00A3592A"/>
    <w:rsid w:val="00A3592F"/>
    <w:rsid w:val="00A359D1"/>
    <w:rsid w:val="00A35C58"/>
    <w:rsid w:val="00A35D47"/>
    <w:rsid w:val="00A360F7"/>
    <w:rsid w:val="00A36134"/>
    <w:rsid w:val="00A36163"/>
    <w:rsid w:val="00A36195"/>
    <w:rsid w:val="00A361C1"/>
    <w:rsid w:val="00A36242"/>
    <w:rsid w:val="00A3626E"/>
    <w:rsid w:val="00A36522"/>
    <w:rsid w:val="00A36541"/>
    <w:rsid w:val="00A36B4C"/>
    <w:rsid w:val="00A36D18"/>
    <w:rsid w:val="00A37269"/>
    <w:rsid w:val="00A37372"/>
    <w:rsid w:val="00A37475"/>
    <w:rsid w:val="00A37680"/>
    <w:rsid w:val="00A37890"/>
    <w:rsid w:val="00A378CE"/>
    <w:rsid w:val="00A37902"/>
    <w:rsid w:val="00A37E97"/>
    <w:rsid w:val="00A401BC"/>
    <w:rsid w:val="00A405DC"/>
    <w:rsid w:val="00A405EC"/>
    <w:rsid w:val="00A40614"/>
    <w:rsid w:val="00A40771"/>
    <w:rsid w:val="00A409BF"/>
    <w:rsid w:val="00A40A0C"/>
    <w:rsid w:val="00A40A51"/>
    <w:rsid w:val="00A40B23"/>
    <w:rsid w:val="00A40FE1"/>
    <w:rsid w:val="00A410CB"/>
    <w:rsid w:val="00A411F8"/>
    <w:rsid w:val="00A41450"/>
    <w:rsid w:val="00A41577"/>
    <w:rsid w:val="00A415AF"/>
    <w:rsid w:val="00A41609"/>
    <w:rsid w:val="00A41725"/>
    <w:rsid w:val="00A417C9"/>
    <w:rsid w:val="00A41A8E"/>
    <w:rsid w:val="00A41AD1"/>
    <w:rsid w:val="00A41B35"/>
    <w:rsid w:val="00A41C62"/>
    <w:rsid w:val="00A41E8B"/>
    <w:rsid w:val="00A41FF3"/>
    <w:rsid w:val="00A42222"/>
    <w:rsid w:val="00A4257B"/>
    <w:rsid w:val="00A425EE"/>
    <w:rsid w:val="00A4278B"/>
    <w:rsid w:val="00A42B30"/>
    <w:rsid w:val="00A42B92"/>
    <w:rsid w:val="00A42CDC"/>
    <w:rsid w:val="00A42D10"/>
    <w:rsid w:val="00A42EE8"/>
    <w:rsid w:val="00A43B53"/>
    <w:rsid w:val="00A43C03"/>
    <w:rsid w:val="00A43C57"/>
    <w:rsid w:val="00A44093"/>
    <w:rsid w:val="00A4430D"/>
    <w:rsid w:val="00A44349"/>
    <w:rsid w:val="00A443E2"/>
    <w:rsid w:val="00A44782"/>
    <w:rsid w:val="00A447A7"/>
    <w:rsid w:val="00A44807"/>
    <w:rsid w:val="00A448FE"/>
    <w:rsid w:val="00A44948"/>
    <w:rsid w:val="00A4501F"/>
    <w:rsid w:val="00A4553F"/>
    <w:rsid w:val="00A45A71"/>
    <w:rsid w:val="00A45B7F"/>
    <w:rsid w:val="00A46222"/>
    <w:rsid w:val="00A462BA"/>
    <w:rsid w:val="00A46663"/>
    <w:rsid w:val="00A466FD"/>
    <w:rsid w:val="00A46814"/>
    <w:rsid w:val="00A469DF"/>
    <w:rsid w:val="00A46CEB"/>
    <w:rsid w:val="00A4704C"/>
    <w:rsid w:val="00A4716D"/>
    <w:rsid w:val="00A471A2"/>
    <w:rsid w:val="00A47213"/>
    <w:rsid w:val="00A472ED"/>
    <w:rsid w:val="00A4732F"/>
    <w:rsid w:val="00A47497"/>
    <w:rsid w:val="00A474A0"/>
    <w:rsid w:val="00A477BB"/>
    <w:rsid w:val="00A47A89"/>
    <w:rsid w:val="00A47C8A"/>
    <w:rsid w:val="00A47D9A"/>
    <w:rsid w:val="00A47EC4"/>
    <w:rsid w:val="00A47F23"/>
    <w:rsid w:val="00A50087"/>
    <w:rsid w:val="00A50093"/>
    <w:rsid w:val="00A50294"/>
    <w:rsid w:val="00A502FB"/>
    <w:rsid w:val="00A50641"/>
    <w:rsid w:val="00A50918"/>
    <w:rsid w:val="00A50982"/>
    <w:rsid w:val="00A50AB1"/>
    <w:rsid w:val="00A50D17"/>
    <w:rsid w:val="00A50D4F"/>
    <w:rsid w:val="00A50F78"/>
    <w:rsid w:val="00A510ED"/>
    <w:rsid w:val="00A511D5"/>
    <w:rsid w:val="00A511FB"/>
    <w:rsid w:val="00A51332"/>
    <w:rsid w:val="00A51644"/>
    <w:rsid w:val="00A5166B"/>
    <w:rsid w:val="00A5180D"/>
    <w:rsid w:val="00A51880"/>
    <w:rsid w:val="00A51B47"/>
    <w:rsid w:val="00A51F26"/>
    <w:rsid w:val="00A51FF4"/>
    <w:rsid w:val="00A5283C"/>
    <w:rsid w:val="00A52B29"/>
    <w:rsid w:val="00A52C76"/>
    <w:rsid w:val="00A52D9C"/>
    <w:rsid w:val="00A52E9C"/>
    <w:rsid w:val="00A53216"/>
    <w:rsid w:val="00A536EC"/>
    <w:rsid w:val="00A53788"/>
    <w:rsid w:val="00A537EF"/>
    <w:rsid w:val="00A53A03"/>
    <w:rsid w:val="00A53BF0"/>
    <w:rsid w:val="00A53D73"/>
    <w:rsid w:val="00A54036"/>
    <w:rsid w:val="00A54181"/>
    <w:rsid w:val="00A5419C"/>
    <w:rsid w:val="00A541EB"/>
    <w:rsid w:val="00A54979"/>
    <w:rsid w:val="00A549F8"/>
    <w:rsid w:val="00A54A16"/>
    <w:rsid w:val="00A54BE4"/>
    <w:rsid w:val="00A54CD4"/>
    <w:rsid w:val="00A54DDF"/>
    <w:rsid w:val="00A55034"/>
    <w:rsid w:val="00A55236"/>
    <w:rsid w:val="00A555A1"/>
    <w:rsid w:val="00A556FD"/>
    <w:rsid w:val="00A5593F"/>
    <w:rsid w:val="00A55B7C"/>
    <w:rsid w:val="00A560DC"/>
    <w:rsid w:val="00A564C8"/>
    <w:rsid w:val="00A56602"/>
    <w:rsid w:val="00A567BC"/>
    <w:rsid w:val="00A56928"/>
    <w:rsid w:val="00A56AF9"/>
    <w:rsid w:val="00A56C62"/>
    <w:rsid w:val="00A56E48"/>
    <w:rsid w:val="00A56FB7"/>
    <w:rsid w:val="00A577D3"/>
    <w:rsid w:val="00A577DA"/>
    <w:rsid w:val="00A5783D"/>
    <w:rsid w:val="00A57BD6"/>
    <w:rsid w:val="00A57E18"/>
    <w:rsid w:val="00A600DB"/>
    <w:rsid w:val="00A60108"/>
    <w:rsid w:val="00A605C7"/>
    <w:rsid w:val="00A60609"/>
    <w:rsid w:val="00A608A8"/>
    <w:rsid w:val="00A60FF1"/>
    <w:rsid w:val="00A6134A"/>
    <w:rsid w:val="00A614CB"/>
    <w:rsid w:val="00A6167F"/>
    <w:rsid w:val="00A61893"/>
    <w:rsid w:val="00A619A1"/>
    <w:rsid w:val="00A61A5E"/>
    <w:rsid w:val="00A61D5A"/>
    <w:rsid w:val="00A62019"/>
    <w:rsid w:val="00A62289"/>
    <w:rsid w:val="00A6229A"/>
    <w:rsid w:val="00A622F0"/>
    <w:rsid w:val="00A624E2"/>
    <w:rsid w:val="00A625D2"/>
    <w:rsid w:val="00A62755"/>
    <w:rsid w:val="00A62822"/>
    <w:rsid w:val="00A6282B"/>
    <w:rsid w:val="00A62913"/>
    <w:rsid w:val="00A6292F"/>
    <w:rsid w:val="00A62E16"/>
    <w:rsid w:val="00A62F5F"/>
    <w:rsid w:val="00A62FBF"/>
    <w:rsid w:val="00A632CC"/>
    <w:rsid w:val="00A632F9"/>
    <w:rsid w:val="00A63802"/>
    <w:rsid w:val="00A63966"/>
    <w:rsid w:val="00A639A1"/>
    <w:rsid w:val="00A63BAA"/>
    <w:rsid w:val="00A63C1D"/>
    <w:rsid w:val="00A63CBD"/>
    <w:rsid w:val="00A63D38"/>
    <w:rsid w:val="00A63EC5"/>
    <w:rsid w:val="00A64071"/>
    <w:rsid w:val="00A640D9"/>
    <w:rsid w:val="00A64530"/>
    <w:rsid w:val="00A64600"/>
    <w:rsid w:val="00A64A4B"/>
    <w:rsid w:val="00A64AC3"/>
    <w:rsid w:val="00A64C88"/>
    <w:rsid w:val="00A64F5A"/>
    <w:rsid w:val="00A65082"/>
    <w:rsid w:val="00A65346"/>
    <w:rsid w:val="00A653DE"/>
    <w:rsid w:val="00A6566A"/>
    <w:rsid w:val="00A656C9"/>
    <w:rsid w:val="00A6598C"/>
    <w:rsid w:val="00A65D1D"/>
    <w:rsid w:val="00A65EF5"/>
    <w:rsid w:val="00A660D9"/>
    <w:rsid w:val="00A662CF"/>
    <w:rsid w:val="00A664BA"/>
    <w:rsid w:val="00A666E8"/>
    <w:rsid w:val="00A66835"/>
    <w:rsid w:val="00A66E31"/>
    <w:rsid w:val="00A66F8F"/>
    <w:rsid w:val="00A671FE"/>
    <w:rsid w:val="00A67443"/>
    <w:rsid w:val="00A67455"/>
    <w:rsid w:val="00A674E9"/>
    <w:rsid w:val="00A675A3"/>
    <w:rsid w:val="00A675F4"/>
    <w:rsid w:val="00A67642"/>
    <w:rsid w:val="00A676F2"/>
    <w:rsid w:val="00A67918"/>
    <w:rsid w:val="00A67939"/>
    <w:rsid w:val="00A679E4"/>
    <w:rsid w:val="00A67BC3"/>
    <w:rsid w:val="00A67BE1"/>
    <w:rsid w:val="00A67C1C"/>
    <w:rsid w:val="00A67EFE"/>
    <w:rsid w:val="00A67F04"/>
    <w:rsid w:val="00A67F98"/>
    <w:rsid w:val="00A70342"/>
    <w:rsid w:val="00A7060E"/>
    <w:rsid w:val="00A7064E"/>
    <w:rsid w:val="00A706AB"/>
    <w:rsid w:val="00A70843"/>
    <w:rsid w:val="00A70B9D"/>
    <w:rsid w:val="00A70BDE"/>
    <w:rsid w:val="00A71001"/>
    <w:rsid w:val="00A71401"/>
    <w:rsid w:val="00A71410"/>
    <w:rsid w:val="00A71446"/>
    <w:rsid w:val="00A716EA"/>
    <w:rsid w:val="00A7170C"/>
    <w:rsid w:val="00A7191A"/>
    <w:rsid w:val="00A7194E"/>
    <w:rsid w:val="00A71AC4"/>
    <w:rsid w:val="00A71C44"/>
    <w:rsid w:val="00A71CF2"/>
    <w:rsid w:val="00A71DEA"/>
    <w:rsid w:val="00A71EB9"/>
    <w:rsid w:val="00A722F2"/>
    <w:rsid w:val="00A72704"/>
    <w:rsid w:val="00A727CF"/>
    <w:rsid w:val="00A7283D"/>
    <w:rsid w:val="00A72D39"/>
    <w:rsid w:val="00A72D45"/>
    <w:rsid w:val="00A72EA1"/>
    <w:rsid w:val="00A73170"/>
    <w:rsid w:val="00A7323A"/>
    <w:rsid w:val="00A73817"/>
    <w:rsid w:val="00A73843"/>
    <w:rsid w:val="00A7399A"/>
    <w:rsid w:val="00A73A19"/>
    <w:rsid w:val="00A73AB2"/>
    <w:rsid w:val="00A73B8E"/>
    <w:rsid w:val="00A74670"/>
    <w:rsid w:val="00A748AA"/>
    <w:rsid w:val="00A74C0B"/>
    <w:rsid w:val="00A75190"/>
    <w:rsid w:val="00A753B7"/>
    <w:rsid w:val="00A75437"/>
    <w:rsid w:val="00A7554A"/>
    <w:rsid w:val="00A75561"/>
    <w:rsid w:val="00A75640"/>
    <w:rsid w:val="00A75647"/>
    <w:rsid w:val="00A75853"/>
    <w:rsid w:val="00A7592C"/>
    <w:rsid w:val="00A75D18"/>
    <w:rsid w:val="00A75D38"/>
    <w:rsid w:val="00A75E23"/>
    <w:rsid w:val="00A75F28"/>
    <w:rsid w:val="00A76003"/>
    <w:rsid w:val="00A7604C"/>
    <w:rsid w:val="00A762DE"/>
    <w:rsid w:val="00A763BE"/>
    <w:rsid w:val="00A76412"/>
    <w:rsid w:val="00A76557"/>
    <w:rsid w:val="00A765E6"/>
    <w:rsid w:val="00A769F0"/>
    <w:rsid w:val="00A76DAC"/>
    <w:rsid w:val="00A771A1"/>
    <w:rsid w:val="00A77554"/>
    <w:rsid w:val="00A77992"/>
    <w:rsid w:val="00A77CAA"/>
    <w:rsid w:val="00A77E72"/>
    <w:rsid w:val="00A80567"/>
    <w:rsid w:val="00A809E0"/>
    <w:rsid w:val="00A80A30"/>
    <w:rsid w:val="00A80DD1"/>
    <w:rsid w:val="00A80E13"/>
    <w:rsid w:val="00A8123F"/>
    <w:rsid w:val="00A81B22"/>
    <w:rsid w:val="00A81F87"/>
    <w:rsid w:val="00A8205E"/>
    <w:rsid w:val="00A820EE"/>
    <w:rsid w:val="00A824C1"/>
    <w:rsid w:val="00A82575"/>
    <w:rsid w:val="00A826E2"/>
    <w:rsid w:val="00A82716"/>
    <w:rsid w:val="00A82780"/>
    <w:rsid w:val="00A82AD9"/>
    <w:rsid w:val="00A82ED2"/>
    <w:rsid w:val="00A83117"/>
    <w:rsid w:val="00A8344C"/>
    <w:rsid w:val="00A834FA"/>
    <w:rsid w:val="00A83545"/>
    <w:rsid w:val="00A8358D"/>
    <w:rsid w:val="00A836D1"/>
    <w:rsid w:val="00A837D1"/>
    <w:rsid w:val="00A837FE"/>
    <w:rsid w:val="00A83AF9"/>
    <w:rsid w:val="00A84040"/>
    <w:rsid w:val="00A841F3"/>
    <w:rsid w:val="00A84372"/>
    <w:rsid w:val="00A8448A"/>
    <w:rsid w:val="00A84744"/>
    <w:rsid w:val="00A84A20"/>
    <w:rsid w:val="00A84AF6"/>
    <w:rsid w:val="00A84BF8"/>
    <w:rsid w:val="00A84E4B"/>
    <w:rsid w:val="00A84EFD"/>
    <w:rsid w:val="00A84F67"/>
    <w:rsid w:val="00A8546C"/>
    <w:rsid w:val="00A8560D"/>
    <w:rsid w:val="00A8563B"/>
    <w:rsid w:val="00A8565B"/>
    <w:rsid w:val="00A858D4"/>
    <w:rsid w:val="00A85D8F"/>
    <w:rsid w:val="00A85FDA"/>
    <w:rsid w:val="00A860A9"/>
    <w:rsid w:val="00A860AC"/>
    <w:rsid w:val="00A8629F"/>
    <w:rsid w:val="00A86891"/>
    <w:rsid w:val="00A86BF4"/>
    <w:rsid w:val="00A86C14"/>
    <w:rsid w:val="00A86CA9"/>
    <w:rsid w:val="00A87066"/>
    <w:rsid w:val="00A871A9"/>
    <w:rsid w:val="00A87330"/>
    <w:rsid w:val="00A87394"/>
    <w:rsid w:val="00A87609"/>
    <w:rsid w:val="00A87800"/>
    <w:rsid w:val="00A87893"/>
    <w:rsid w:val="00A87B0D"/>
    <w:rsid w:val="00A87DE2"/>
    <w:rsid w:val="00A87F86"/>
    <w:rsid w:val="00A9014E"/>
    <w:rsid w:val="00A90294"/>
    <w:rsid w:val="00A90714"/>
    <w:rsid w:val="00A907CC"/>
    <w:rsid w:val="00A908E0"/>
    <w:rsid w:val="00A90A6D"/>
    <w:rsid w:val="00A90F6A"/>
    <w:rsid w:val="00A913EC"/>
    <w:rsid w:val="00A918C4"/>
    <w:rsid w:val="00A919D2"/>
    <w:rsid w:val="00A91A88"/>
    <w:rsid w:val="00A91D16"/>
    <w:rsid w:val="00A91DFB"/>
    <w:rsid w:val="00A91EC8"/>
    <w:rsid w:val="00A91F31"/>
    <w:rsid w:val="00A9208F"/>
    <w:rsid w:val="00A92236"/>
    <w:rsid w:val="00A92302"/>
    <w:rsid w:val="00A924FF"/>
    <w:rsid w:val="00A925B9"/>
    <w:rsid w:val="00A9265D"/>
    <w:rsid w:val="00A927B7"/>
    <w:rsid w:val="00A92F5F"/>
    <w:rsid w:val="00A9325B"/>
    <w:rsid w:val="00A933C8"/>
    <w:rsid w:val="00A93437"/>
    <w:rsid w:val="00A93621"/>
    <w:rsid w:val="00A938AD"/>
    <w:rsid w:val="00A93A2A"/>
    <w:rsid w:val="00A93D73"/>
    <w:rsid w:val="00A93E60"/>
    <w:rsid w:val="00A9408B"/>
    <w:rsid w:val="00A9412D"/>
    <w:rsid w:val="00A94389"/>
    <w:rsid w:val="00A944F4"/>
    <w:rsid w:val="00A94918"/>
    <w:rsid w:val="00A94E58"/>
    <w:rsid w:val="00A94F9A"/>
    <w:rsid w:val="00A94FCA"/>
    <w:rsid w:val="00A950DF"/>
    <w:rsid w:val="00A95118"/>
    <w:rsid w:val="00A9516A"/>
    <w:rsid w:val="00A9542F"/>
    <w:rsid w:val="00A95520"/>
    <w:rsid w:val="00A9572A"/>
    <w:rsid w:val="00A95745"/>
    <w:rsid w:val="00A957BA"/>
    <w:rsid w:val="00A957F1"/>
    <w:rsid w:val="00A95867"/>
    <w:rsid w:val="00A958A2"/>
    <w:rsid w:val="00A95949"/>
    <w:rsid w:val="00A95B69"/>
    <w:rsid w:val="00A95F2C"/>
    <w:rsid w:val="00A9607B"/>
    <w:rsid w:val="00A960C2"/>
    <w:rsid w:val="00A961BA"/>
    <w:rsid w:val="00A96260"/>
    <w:rsid w:val="00A96262"/>
    <w:rsid w:val="00A96709"/>
    <w:rsid w:val="00A96789"/>
    <w:rsid w:val="00A9686D"/>
    <w:rsid w:val="00A9688F"/>
    <w:rsid w:val="00A968F3"/>
    <w:rsid w:val="00A96A43"/>
    <w:rsid w:val="00A96CC1"/>
    <w:rsid w:val="00A96FA7"/>
    <w:rsid w:val="00A9710F"/>
    <w:rsid w:val="00A97271"/>
    <w:rsid w:val="00A972CD"/>
    <w:rsid w:val="00A97457"/>
    <w:rsid w:val="00A9759D"/>
    <w:rsid w:val="00A976EA"/>
    <w:rsid w:val="00A9773E"/>
    <w:rsid w:val="00A97756"/>
    <w:rsid w:val="00A97A8D"/>
    <w:rsid w:val="00A97B4A"/>
    <w:rsid w:val="00A97C49"/>
    <w:rsid w:val="00A97DCB"/>
    <w:rsid w:val="00A97E20"/>
    <w:rsid w:val="00A97E91"/>
    <w:rsid w:val="00A97F48"/>
    <w:rsid w:val="00AA00BA"/>
    <w:rsid w:val="00AA01A9"/>
    <w:rsid w:val="00AA03C0"/>
    <w:rsid w:val="00AA05EC"/>
    <w:rsid w:val="00AA05F6"/>
    <w:rsid w:val="00AA09FC"/>
    <w:rsid w:val="00AA0EBC"/>
    <w:rsid w:val="00AA12C5"/>
    <w:rsid w:val="00AA14A8"/>
    <w:rsid w:val="00AA1513"/>
    <w:rsid w:val="00AA1620"/>
    <w:rsid w:val="00AA17F7"/>
    <w:rsid w:val="00AA1943"/>
    <w:rsid w:val="00AA199D"/>
    <w:rsid w:val="00AA20BF"/>
    <w:rsid w:val="00AA2255"/>
    <w:rsid w:val="00AA2608"/>
    <w:rsid w:val="00AA289C"/>
    <w:rsid w:val="00AA2D54"/>
    <w:rsid w:val="00AA2FB2"/>
    <w:rsid w:val="00AA2FE9"/>
    <w:rsid w:val="00AA308B"/>
    <w:rsid w:val="00AA30BB"/>
    <w:rsid w:val="00AA30DC"/>
    <w:rsid w:val="00AA3185"/>
    <w:rsid w:val="00AA31E4"/>
    <w:rsid w:val="00AA342E"/>
    <w:rsid w:val="00AA3559"/>
    <w:rsid w:val="00AA3A9C"/>
    <w:rsid w:val="00AA4019"/>
    <w:rsid w:val="00AA4022"/>
    <w:rsid w:val="00AA44E0"/>
    <w:rsid w:val="00AA45E5"/>
    <w:rsid w:val="00AA476B"/>
    <w:rsid w:val="00AA49AF"/>
    <w:rsid w:val="00AA4BA8"/>
    <w:rsid w:val="00AA4CCE"/>
    <w:rsid w:val="00AA4F23"/>
    <w:rsid w:val="00AA50EC"/>
    <w:rsid w:val="00AA5210"/>
    <w:rsid w:val="00AA5394"/>
    <w:rsid w:val="00AA53C4"/>
    <w:rsid w:val="00AA592B"/>
    <w:rsid w:val="00AA5A03"/>
    <w:rsid w:val="00AA5AB5"/>
    <w:rsid w:val="00AA5DD4"/>
    <w:rsid w:val="00AA5DDE"/>
    <w:rsid w:val="00AA5ECE"/>
    <w:rsid w:val="00AA62F6"/>
    <w:rsid w:val="00AA643F"/>
    <w:rsid w:val="00AA651F"/>
    <w:rsid w:val="00AA66A4"/>
    <w:rsid w:val="00AA6958"/>
    <w:rsid w:val="00AA6C00"/>
    <w:rsid w:val="00AA6C78"/>
    <w:rsid w:val="00AA6EA5"/>
    <w:rsid w:val="00AA705D"/>
    <w:rsid w:val="00AA716E"/>
    <w:rsid w:val="00AA79AA"/>
    <w:rsid w:val="00AA7F0C"/>
    <w:rsid w:val="00AA7F27"/>
    <w:rsid w:val="00AA7F5D"/>
    <w:rsid w:val="00AB00FB"/>
    <w:rsid w:val="00AB010A"/>
    <w:rsid w:val="00AB01D4"/>
    <w:rsid w:val="00AB06A7"/>
    <w:rsid w:val="00AB076A"/>
    <w:rsid w:val="00AB07D6"/>
    <w:rsid w:val="00AB087B"/>
    <w:rsid w:val="00AB091D"/>
    <w:rsid w:val="00AB0961"/>
    <w:rsid w:val="00AB0BAF"/>
    <w:rsid w:val="00AB138D"/>
    <w:rsid w:val="00AB1606"/>
    <w:rsid w:val="00AB1A47"/>
    <w:rsid w:val="00AB1FF5"/>
    <w:rsid w:val="00AB2134"/>
    <w:rsid w:val="00AB21BC"/>
    <w:rsid w:val="00AB22D8"/>
    <w:rsid w:val="00AB25CE"/>
    <w:rsid w:val="00AB261A"/>
    <w:rsid w:val="00AB27CB"/>
    <w:rsid w:val="00AB2BAC"/>
    <w:rsid w:val="00AB2C21"/>
    <w:rsid w:val="00AB2CBA"/>
    <w:rsid w:val="00AB313A"/>
    <w:rsid w:val="00AB346C"/>
    <w:rsid w:val="00AB35B0"/>
    <w:rsid w:val="00AB36E9"/>
    <w:rsid w:val="00AB375C"/>
    <w:rsid w:val="00AB38D8"/>
    <w:rsid w:val="00AB3923"/>
    <w:rsid w:val="00AB3B95"/>
    <w:rsid w:val="00AB3C38"/>
    <w:rsid w:val="00AB3DCD"/>
    <w:rsid w:val="00AB3FF5"/>
    <w:rsid w:val="00AB42E5"/>
    <w:rsid w:val="00AB448B"/>
    <w:rsid w:val="00AB4A3F"/>
    <w:rsid w:val="00AB4F3A"/>
    <w:rsid w:val="00AB510C"/>
    <w:rsid w:val="00AB519B"/>
    <w:rsid w:val="00AB5288"/>
    <w:rsid w:val="00AB5671"/>
    <w:rsid w:val="00AB56A7"/>
    <w:rsid w:val="00AB5926"/>
    <w:rsid w:val="00AB5E2C"/>
    <w:rsid w:val="00AB5E79"/>
    <w:rsid w:val="00AB6277"/>
    <w:rsid w:val="00AB642B"/>
    <w:rsid w:val="00AB674C"/>
    <w:rsid w:val="00AB69BA"/>
    <w:rsid w:val="00AB712C"/>
    <w:rsid w:val="00AB72BB"/>
    <w:rsid w:val="00AB734C"/>
    <w:rsid w:val="00AB74B9"/>
    <w:rsid w:val="00AB76E5"/>
    <w:rsid w:val="00AB788A"/>
    <w:rsid w:val="00AB79A8"/>
    <w:rsid w:val="00AB79C4"/>
    <w:rsid w:val="00AB7C64"/>
    <w:rsid w:val="00AB7F32"/>
    <w:rsid w:val="00AC041C"/>
    <w:rsid w:val="00AC0963"/>
    <w:rsid w:val="00AC0D44"/>
    <w:rsid w:val="00AC0DF5"/>
    <w:rsid w:val="00AC0E04"/>
    <w:rsid w:val="00AC0E28"/>
    <w:rsid w:val="00AC12A3"/>
    <w:rsid w:val="00AC1332"/>
    <w:rsid w:val="00AC13DF"/>
    <w:rsid w:val="00AC156A"/>
    <w:rsid w:val="00AC1760"/>
    <w:rsid w:val="00AC18A7"/>
    <w:rsid w:val="00AC1AD6"/>
    <w:rsid w:val="00AC1AE3"/>
    <w:rsid w:val="00AC1EC0"/>
    <w:rsid w:val="00AC22FA"/>
    <w:rsid w:val="00AC2380"/>
    <w:rsid w:val="00AC23A6"/>
    <w:rsid w:val="00AC2444"/>
    <w:rsid w:val="00AC250F"/>
    <w:rsid w:val="00AC26CC"/>
    <w:rsid w:val="00AC26EE"/>
    <w:rsid w:val="00AC292E"/>
    <w:rsid w:val="00AC2993"/>
    <w:rsid w:val="00AC29D2"/>
    <w:rsid w:val="00AC314D"/>
    <w:rsid w:val="00AC32EA"/>
    <w:rsid w:val="00AC35BF"/>
    <w:rsid w:val="00AC39BB"/>
    <w:rsid w:val="00AC3AEB"/>
    <w:rsid w:val="00AC3CFF"/>
    <w:rsid w:val="00AC3D9B"/>
    <w:rsid w:val="00AC4B06"/>
    <w:rsid w:val="00AC5009"/>
    <w:rsid w:val="00AC510E"/>
    <w:rsid w:val="00AC5300"/>
    <w:rsid w:val="00AC5329"/>
    <w:rsid w:val="00AC53F3"/>
    <w:rsid w:val="00AC5582"/>
    <w:rsid w:val="00AC5734"/>
    <w:rsid w:val="00AC5762"/>
    <w:rsid w:val="00AC59BC"/>
    <w:rsid w:val="00AC5DBF"/>
    <w:rsid w:val="00AC5EA5"/>
    <w:rsid w:val="00AC5EC3"/>
    <w:rsid w:val="00AC5F31"/>
    <w:rsid w:val="00AC623D"/>
    <w:rsid w:val="00AC660B"/>
    <w:rsid w:val="00AC67C6"/>
    <w:rsid w:val="00AC6812"/>
    <w:rsid w:val="00AC6851"/>
    <w:rsid w:val="00AC6942"/>
    <w:rsid w:val="00AC69A5"/>
    <w:rsid w:val="00AC6A6B"/>
    <w:rsid w:val="00AC6C54"/>
    <w:rsid w:val="00AC6D74"/>
    <w:rsid w:val="00AC7043"/>
    <w:rsid w:val="00AC774E"/>
    <w:rsid w:val="00AC798D"/>
    <w:rsid w:val="00AC7C12"/>
    <w:rsid w:val="00AC7C9A"/>
    <w:rsid w:val="00AC7DCA"/>
    <w:rsid w:val="00AD004E"/>
    <w:rsid w:val="00AD01AC"/>
    <w:rsid w:val="00AD0472"/>
    <w:rsid w:val="00AD052B"/>
    <w:rsid w:val="00AD08D4"/>
    <w:rsid w:val="00AD0CAA"/>
    <w:rsid w:val="00AD0DF3"/>
    <w:rsid w:val="00AD0F61"/>
    <w:rsid w:val="00AD10F9"/>
    <w:rsid w:val="00AD126A"/>
    <w:rsid w:val="00AD169E"/>
    <w:rsid w:val="00AD1A74"/>
    <w:rsid w:val="00AD1AAF"/>
    <w:rsid w:val="00AD1B2B"/>
    <w:rsid w:val="00AD1DCB"/>
    <w:rsid w:val="00AD1F7A"/>
    <w:rsid w:val="00AD21E6"/>
    <w:rsid w:val="00AD2364"/>
    <w:rsid w:val="00AD23A1"/>
    <w:rsid w:val="00AD2729"/>
    <w:rsid w:val="00AD27B7"/>
    <w:rsid w:val="00AD2834"/>
    <w:rsid w:val="00AD2DFB"/>
    <w:rsid w:val="00AD2EB1"/>
    <w:rsid w:val="00AD319C"/>
    <w:rsid w:val="00AD339E"/>
    <w:rsid w:val="00AD36C7"/>
    <w:rsid w:val="00AD3835"/>
    <w:rsid w:val="00AD396F"/>
    <w:rsid w:val="00AD39BE"/>
    <w:rsid w:val="00AD3CE2"/>
    <w:rsid w:val="00AD4134"/>
    <w:rsid w:val="00AD4152"/>
    <w:rsid w:val="00AD44E5"/>
    <w:rsid w:val="00AD4758"/>
    <w:rsid w:val="00AD47A5"/>
    <w:rsid w:val="00AD4849"/>
    <w:rsid w:val="00AD4C37"/>
    <w:rsid w:val="00AD509F"/>
    <w:rsid w:val="00AD5280"/>
    <w:rsid w:val="00AD5671"/>
    <w:rsid w:val="00AD5903"/>
    <w:rsid w:val="00AD5AF5"/>
    <w:rsid w:val="00AD5D16"/>
    <w:rsid w:val="00AD5E64"/>
    <w:rsid w:val="00AD5EB0"/>
    <w:rsid w:val="00AD5F1F"/>
    <w:rsid w:val="00AD6153"/>
    <w:rsid w:val="00AD61CE"/>
    <w:rsid w:val="00AD65CD"/>
    <w:rsid w:val="00AD68E3"/>
    <w:rsid w:val="00AD70C2"/>
    <w:rsid w:val="00AD773C"/>
    <w:rsid w:val="00AD78E5"/>
    <w:rsid w:val="00AD7B35"/>
    <w:rsid w:val="00AD7C50"/>
    <w:rsid w:val="00AD7E3E"/>
    <w:rsid w:val="00AD7FA2"/>
    <w:rsid w:val="00AE0299"/>
    <w:rsid w:val="00AE034C"/>
    <w:rsid w:val="00AE039F"/>
    <w:rsid w:val="00AE04C5"/>
    <w:rsid w:val="00AE05F0"/>
    <w:rsid w:val="00AE05F3"/>
    <w:rsid w:val="00AE0680"/>
    <w:rsid w:val="00AE0D4E"/>
    <w:rsid w:val="00AE0E1F"/>
    <w:rsid w:val="00AE1294"/>
    <w:rsid w:val="00AE149A"/>
    <w:rsid w:val="00AE1587"/>
    <w:rsid w:val="00AE177F"/>
    <w:rsid w:val="00AE1B40"/>
    <w:rsid w:val="00AE21DB"/>
    <w:rsid w:val="00AE2204"/>
    <w:rsid w:val="00AE238D"/>
    <w:rsid w:val="00AE23EF"/>
    <w:rsid w:val="00AE24F2"/>
    <w:rsid w:val="00AE2712"/>
    <w:rsid w:val="00AE2713"/>
    <w:rsid w:val="00AE27BF"/>
    <w:rsid w:val="00AE2925"/>
    <w:rsid w:val="00AE2A2A"/>
    <w:rsid w:val="00AE2A92"/>
    <w:rsid w:val="00AE2B33"/>
    <w:rsid w:val="00AE2C6C"/>
    <w:rsid w:val="00AE2C79"/>
    <w:rsid w:val="00AE3370"/>
    <w:rsid w:val="00AE3612"/>
    <w:rsid w:val="00AE3676"/>
    <w:rsid w:val="00AE370C"/>
    <w:rsid w:val="00AE38E9"/>
    <w:rsid w:val="00AE3E7A"/>
    <w:rsid w:val="00AE415C"/>
    <w:rsid w:val="00AE4186"/>
    <w:rsid w:val="00AE4292"/>
    <w:rsid w:val="00AE44B4"/>
    <w:rsid w:val="00AE4A55"/>
    <w:rsid w:val="00AE4AB7"/>
    <w:rsid w:val="00AE4BDA"/>
    <w:rsid w:val="00AE50AA"/>
    <w:rsid w:val="00AE50E8"/>
    <w:rsid w:val="00AE5157"/>
    <w:rsid w:val="00AE551E"/>
    <w:rsid w:val="00AE5C68"/>
    <w:rsid w:val="00AE5D68"/>
    <w:rsid w:val="00AE6045"/>
    <w:rsid w:val="00AE6834"/>
    <w:rsid w:val="00AE68C2"/>
    <w:rsid w:val="00AE7215"/>
    <w:rsid w:val="00AE724C"/>
    <w:rsid w:val="00AE776E"/>
    <w:rsid w:val="00AE7DDF"/>
    <w:rsid w:val="00AF0359"/>
    <w:rsid w:val="00AF0374"/>
    <w:rsid w:val="00AF056F"/>
    <w:rsid w:val="00AF05BF"/>
    <w:rsid w:val="00AF0651"/>
    <w:rsid w:val="00AF06C1"/>
    <w:rsid w:val="00AF0B0C"/>
    <w:rsid w:val="00AF0CF9"/>
    <w:rsid w:val="00AF0EF0"/>
    <w:rsid w:val="00AF0FB3"/>
    <w:rsid w:val="00AF1179"/>
    <w:rsid w:val="00AF1477"/>
    <w:rsid w:val="00AF203E"/>
    <w:rsid w:val="00AF2227"/>
    <w:rsid w:val="00AF2237"/>
    <w:rsid w:val="00AF2385"/>
    <w:rsid w:val="00AF28FD"/>
    <w:rsid w:val="00AF291E"/>
    <w:rsid w:val="00AF2A7E"/>
    <w:rsid w:val="00AF2FF1"/>
    <w:rsid w:val="00AF31FE"/>
    <w:rsid w:val="00AF3310"/>
    <w:rsid w:val="00AF33B1"/>
    <w:rsid w:val="00AF34B5"/>
    <w:rsid w:val="00AF4136"/>
    <w:rsid w:val="00AF41D5"/>
    <w:rsid w:val="00AF4331"/>
    <w:rsid w:val="00AF476A"/>
    <w:rsid w:val="00AF4A5F"/>
    <w:rsid w:val="00AF4BA4"/>
    <w:rsid w:val="00AF4C23"/>
    <w:rsid w:val="00AF4C50"/>
    <w:rsid w:val="00AF5196"/>
    <w:rsid w:val="00AF51D2"/>
    <w:rsid w:val="00AF52C8"/>
    <w:rsid w:val="00AF53A8"/>
    <w:rsid w:val="00AF541F"/>
    <w:rsid w:val="00AF55C3"/>
    <w:rsid w:val="00AF5701"/>
    <w:rsid w:val="00AF57F2"/>
    <w:rsid w:val="00AF589D"/>
    <w:rsid w:val="00AF5ABB"/>
    <w:rsid w:val="00AF5D29"/>
    <w:rsid w:val="00AF5E91"/>
    <w:rsid w:val="00AF5F62"/>
    <w:rsid w:val="00AF6131"/>
    <w:rsid w:val="00AF625D"/>
    <w:rsid w:val="00AF6294"/>
    <w:rsid w:val="00AF64C6"/>
    <w:rsid w:val="00AF66C6"/>
    <w:rsid w:val="00AF6888"/>
    <w:rsid w:val="00AF6937"/>
    <w:rsid w:val="00AF6CD8"/>
    <w:rsid w:val="00AF7445"/>
    <w:rsid w:val="00AF763C"/>
    <w:rsid w:val="00AF7812"/>
    <w:rsid w:val="00AF79F1"/>
    <w:rsid w:val="00B003C3"/>
    <w:rsid w:val="00B009F5"/>
    <w:rsid w:val="00B00A2C"/>
    <w:rsid w:val="00B00A62"/>
    <w:rsid w:val="00B00AC6"/>
    <w:rsid w:val="00B00E0C"/>
    <w:rsid w:val="00B012F6"/>
    <w:rsid w:val="00B01BA7"/>
    <w:rsid w:val="00B021D5"/>
    <w:rsid w:val="00B023F1"/>
    <w:rsid w:val="00B025A4"/>
    <w:rsid w:val="00B025C1"/>
    <w:rsid w:val="00B02675"/>
    <w:rsid w:val="00B02696"/>
    <w:rsid w:val="00B029EC"/>
    <w:rsid w:val="00B02CAB"/>
    <w:rsid w:val="00B02D2E"/>
    <w:rsid w:val="00B02D7B"/>
    <w:rsid w:val="00B0337D"/>
    <w:rsid w:val="00B03463"/>
    <w:rsid w:val="00B03702"/>
    <w:rsid w:val="00B03A3A"/>
    <w:rsid w:val="00B03A9C"/>
    <w:rsid w:val="00B03C05"/>
    <w:rsid w:val="00B03D7F"/>
    <w:rsid w:val="00B03DA2"/>
    <w:rsid w:val="00B03EE0"/>
    <w:rsid w:val="00B046E9"/>
    <w:rsid w:val="00B04A5F"/>
    <w:rsid w:val="00B04A8A"/>
    <w:rsid w:val="00B04E4B"/>
    <w:rsid w:val="00B04EA1"/>
    <w:rsid w:val="00B05023"/>
    <w:rsid w:val="00B0526D"/>
    <w:rsid w:val="00B05305"/>
    <w:rsid w:val="00B053F6"/>
    <w:rsid w:val="00B054D1"/>
    <w:rsid w:val="00B05825"/>
    <w:rsid w:val="00B0585F"/>
    <w:rsid w:val="00B0592D"/>
    <w:rsid w:val="00B05A41"/>
    <w:rsid w:val="00B05AA6"/>
    <w:rsid w:val="00B05C1C"/>
    <w:rsid w:val="00B05D89"/>
    <w:rsid w:val="00B05EE1"/>
    <w:rsid w:val="00B06634"/>
    <w:rsid w:val="00B06744"/>
    <w:rsid w:val="00B069B5"/>
    <w:rsid w:val="00B06C88"/>
    <w:rsid w:val="00B06EBA"/>
    <w:rsid w:val="00B06FB3"/>
    <w:rsid w:val="00B07093"/>
    <w:rsid w:val="00B0718A"/>
    <w:rsid w:val="00B071C7"/>
    <w:rsid w:val="00B07221"/>
    <w:rsid w:val="00B072BB"/>
    <w:rsid w:val="00B07715"/>
    <w:rsid w:val="00B07A55"/>
    <w:rsid w:val="00B07BFD"/>
    <w:rsid w:val="00B07C39"/>
    <w:rsid w:val="00B07C65"/>
    <w:rsid w:val="00B07C6E"/>
    <w:rsid w:val="00B07D66"/>
    <w:rsid w:val="00B07F1B"/>
    <w:rsid w:val="00B100F2"/>
    <w:rsid w:val="00B1013A"/>
    <w:rsid w:val="00B102AA"/>
    <w:rsid w:val="00B102CD"/>
    <w:rsid w:val="00B102E9"/>
    <w:rsid w:val="00B10581"/>
    <w:rsid w:val="00B10586"/>
    <w:rsid w:val="00B107F2"/>
    <w:rsid w:val="00B108F5"/>
    <w:rsid w:val="00B10AA7"/>
    <w:rsid w:val="00B10C89"/>
    <w:rsid w:val="00B1116A"/>
    <w:rsid w:val="00B114EE"/>
    <w:rsid w:val="00B11625"/>
    <w:rsid w:val="00B116CB"/>
    <w:rsid w:val="00B116F2"/>
    <w:rsid w:val="00B11A1D"/>
    <w:rsid w:val="00B11B2A"/>
    <w:rsid w:val="00B11CB1"/>
    <w:rsid w:val="00B11CD7"/>
    <w:rsid w:val="00B11D52"/>
    <w:rsid w:val="00B11DAA"/>
    <w:rsid w:val="00B11F14"/>
    <w:rsid w:val="00B11F46"/>
    <w:rsid w:val="00B1231F"/>
    <w:rsid w:val="00B125D5"/>
    <w:rsid w:val="00B1261D"/>
    <w:rsid w:val="00B12649"/>
    <w:rsid w:val="00B12753"/>
    <w:rsid w:val="00B12790"/>
    <w:rsid w:val="00B128DC"/>
    <w:rsid w:val="00B129B9"/>
    <w:rsid w:val="00B12AA1"/>
    <w:rsid w:val="00B12B3B"/>
    <w:rsid w:val="00B130BE"/>
    <w:rsid w:val="00B1310A"/>
    <w:rsid w:val="00B131C0"/>
    <w:rsid w:val="00B13596"/>
    <w:rsid w:val="00B13737"/>
    <w:rsid w:val="00B1383E"/>
    <w:rsid w:val="00B13937"/>
    <w:rsid w:val="00B13A2D"/>
    <w:rsid w:val="00B13E5E"/>
    <w:rsid w:val="00B145F6"/>
    <w:rsid w:val="00B14827"/>
    <w:rsid w:val="00B1485D"/>
    <w:rsid w:val="00B14BB8"/>
    <w:rsid w:val="00B14D1A"/>
    <w:rsid w:val="00B15729"/>
    <w:rsid w:val="00B159BD"/>
    <w:rsid w:val="00B15AF9"/>
    <w:rsid w:val="00B15D00"/>
    <w:rsid w:val="00B1607E"/>
    <w:rsid w:val="00B16309"/>
    <w:rsid w:val="00B163A1"/>
    <w:rsid w:val="00B164AE"/>
    <w:rsid w:val="00B1653B"/>
    <w:rsid w:val="00B165FE"/>
    <w:rsid w:val="00B16750"/>
    <w:rsid w:val="00B167F1"/>
    <w:rsid w:val="00B16B99"/>
    <w:rsid w:val="00B16BB5"/>
    <w:rsid w:val="00B16CB7"/>
    <w:rsid w:val="00B16D9C"/>
    <w:rsid w:val="00B16DAF"/>
    <w:rsid w:val="00B1720C"/>
    <w:rsid w:val="00B17408"/>
    <w:rsid w:val="00B17468"/>
    <w:rsid w:val="00B1753B"/>
    <w:rsid w:val="00B1777B"/>
    <w:rsid w:val="00B1792F"/>
    <w:rsid w:val="00B17D85"/>
    <w:rsid w:val="00B17E0A"/>
    <w:rsid w:val="00B2024D"/>
    <w:rsid w:val="00B2073B"/>
    <w:rsid w:val="00B208A7"/>
    <w:rsid w:val="00B208D5"/>
    <w:rsid w:val="00B20A61"/>
    <w:rsid w:val="00B20AB9"/>
    <w:rsid w:val="00B20B2A"/>
    <w:rsid w:val="00B20BD5"/>
    <w:rsid w:val="00B20E74"/>
    <w:rsid w:val="00B20E80"/>
    <w:rsid w:val="00B215CC"/>
    <w:rsid w:val="00B21697"/>
    <w:rsid w:val="00B21768"/>
    <w:rsid w:val="00B21820"/>
    <w:rsid w:val="00B218C1"/>
    <w:rsid w:val="00B21AAF"/>
    <w:rsid w:val="00B21BCA"/>
    <w:rsid w:val="00B21F47"/>
    <w:rsid w:val="00B21F73"/>
    <w:rsid w:val="00B22049"/>
    <w:rsid w:val="00B22102"/>
    <w:rsid w:val="00B22122"/>
    <w:rsid w:val="00B22175"/>
    <w:rsid w:val="00B226FD"/>
    <w:rsid w:val="00B2274A"/>
    <w:rsid w:val="00B227A8"/>
    <w:rsid w:val="00B2295E"/>
    <w:rsid w:val="00B22BAE"/>
    <w:rsid w:val="00B22DE8"/>
    <w:rsid w:val="00B22F73"/>
    <w:rsid w:val="00B23145"/>
    <w:rsid w:val="00B23812"/>
    <w:rsid w:val="00B23B02"/>
    <w:rsid w:val="00B23E36"/>
    <w:rsid w:val="00B23FFC"/>
    <w:rsid w:val="00B241D2"/>
    <w:rsid w:val="00B241F9"/>
    <w:rsid w:val="00B243D1"/>
    <w:rsid w:val="00B24566"/>
    <w:rsid w:val="00B24BF0"/>
    <w:rsid w:val="00B24EB1"/>
    <w:rsid w:val="00B2517C"/>
    <w:rsid w:val="00B251C7"/>
    <w:rsid w:val="00B25368"/>
    <w:rsid w:val="00B254E4"/>
    <w:rsid w:val="00B256BB"/>
    <w:rsid w:val="00B257BD"/>
    <w:rsid w:val="00B25A43"/>
    <w:rsid w:val="00B25EFE"/>
    <w:rsid w:val="00B25F22"/>
    <w:rsid w:val="00B25FF5"/>
    <w:rsid w:val="00B262FF"/>
    <w:rsid w:val="00B26A26"/>
    <w:rsid w:val="00B2711C"/>
    <w:rsid w:val="00B27304"/>
    <w:rsid w:val="00B27482"/>
    <w:rsid w:val="00B27665"/>
    <w:rsid w:val="00B27850"/>
    <w:rsid w:val="00B278E8"/>
    <w:rsid w:val="00B27A4D"/>
    <w:rsid w:val="00B27C66"/>
    <w:rsid w:val="00B27F58"/>
    <w:rsid w:val="00B27FF2"/>
    <w:rsid w:val="00B3025D"/>
    <w:rsid w:val="00B302A9"/>
    <w:rsid w:val="00B305C6"/>
    <w:rsid w:val="00B3068E"/>
    <w:rsid w:val="00B30803"/>
    <w:rsid w:val="00B30AD3"/>
    <w:rsid w:val="00B30C36"/>
    <w:rsid w:val="00B30CFD"/>
    <w:rsid w:val="00B313B6"/>
    <w:rsid w:val="00B3175A"/>
    <w:rsid w:val="00B317E5"/>
    <w:rsid w:val="00B318E1"/>
    <w:rsid w:val="00B31B08"/>
    <w:rsid w:val="00B31BC2"/>
    <w:rsid w:val="00B31C2E"/>
    <w:rsid w:val="00B31F79"/>
    <w:rsid w:val="00B32064"/>
    <w:rsid w:val="00B3240E"/>
    <w:rsid w:val="00B32448"/>
    <w:rsid w:val="00B328F4"/>
    <w:rsid w:val="00B32B5A"/>
    <w:rsid w:val="00B32C40"/>
    <w:rsid w:val="00B32D47"/>
    <w:rsid w:val="00B32F71"/>
    <w:rsid w:val="00B32F84"/>
    <w:rsid w:val="00B3334D"/>
    <w:rsid w:val="00B33405"/>
    <w:rsid w:val="00B334AE"/>
    <w:rsid w:val="00B3362C"/>
    <w:rsid w:val="00B336AC"/>
    <w:rsid w:val="00B33766"/>
    <w:rsid w:val="00B33847"/>
    <w:rsid w:val="00B33913"/>
    <w:rsid w:val="00B33933"/>
    <w:rsid w:val="00B33BC5"/>
    <w:rsid w:val="00B33C5C"/>
    <w:rsid w:val="00B33EB0"/>
    <w:rsid w:val="00B34578"/>
    <w:rsid w:val="00B3480E"/>
    <w:rsid w:val="00B3490B"/>
    <w:rsid w:val="00B34AF8"/>
    <w:rsid w:val="00B34C13"/>
    <w:rsid w:val="00B34E51"/>
    <w:rsid w:val="00B354F3"/>
    <w:rsid w:val="00B35567"/>
    <w:rsid w:val="00B35962"/>
    <w:rsid w:val="00B35978"/>
    <w:rsid w:val="00B359E5"/>
    <w:rsid w:val="00B35A8A"/>
    <w:rsid w:val="00B35C13"/>
    <w:rsid w:val="00B35CA3"/>
    <w:rsid w:val="00B362DD"/>
    <w:rsid w:val="00B362FE"/>
    <w:rsid w:val="00B36316"/>
    <w:rsid w:val="00B36365"/>
    <w:rsid w:val="00B363C0"/>
    <w:rsid w:val="00B364E9"/>
    <w:rsid w:val="00B365D4"/>
    <w:rsid w:val="00B365D5"/>
    <w:rsid w:val="00B365FB"/>
    <w:rsid w:val="00B366DF"/>
    <w:rsid w:val="00B367AD"/>
    <w:rsid w:val="00B367B9"/>
    <w:rsid w:val="00B368ED"/>
    <w:rsid w:val="00B36AFE"/>
    <w:rsid w:val="00B36FBC"/>
    <w:rsid w:val="00B37056"/>
    <w:rsid w:val="00B37366"/>
    <w:rsid w:val="00B37458"/>
    <w:rsid w:val="00B376FE"/>
    <w:rsid w:val="00B37938"/>
    <w:rsid w:val="00B37A28"/>
    <w:rsid w:val="00B37A77"/>
    <w:rsid w:val="00B37A7C"/>
    <w:rsid w:val="00B37B17"/>
    <w:rsid w:val="00B37BCB"/>
    <w:rsid w:val="00B37BEB"/>
    <w:rsid w:val="00B37C70"/>
    <w:rsid w:val="00B37DA3"/>
    <w:rsid w:val="00B37F3A"/>
    <w:rsid w:val="00B37FF4"/>
    <w:rsid w:val="00B40145"/>
    <w:rsid w:val="00B40152"/>
    <w:rsid w:val="00B4060C"/>
    <w:rsid w:val="00B4064B"/>
    <w:rsid w:val="00B406B4"/>
    <w:rsid w:val="00B407D7"/>
    <w:rsid w:val="00B40A80"/>
    <w:rsid w:val="00B40CB2"/>
    <w:rsid w:val="00B40DFD"/>
    <w:rsid w:val="00B40EC3"/>
    <w:rsid w:val="00B410FE"/>
    <w:rsid w:val="00B4116A"/>
    <w:rsid w:val="00B41727"/>
    <w:rsid w:val="00B41741"/>
    <w:rsid w:val="00B41778"/>
    <w:rsid w:val="00B4181A"/>
    <w:rsid w:val="00B41EA9"/>
    <w:rsid w:val="00B41EC7"/>
    <w:rsid w:val="00B42182"/>
    <w:rsid w:val="00B42375"/>
    <w:rsid w:val="00B4253D"/>
    <w:rsid w:val="00B426CD"/>
    <w:rsid w:val="00B42F61"/>
    <w:rsid w:val="00B43173"/>
    <w:rsid w:val="00B43228"/>
    <w:rsid w:val="00B435A1"/>
    <w:rsid w:val="00B4365B"/>
    <w:rsid w:val="00B4384F"/>
    <w:rsid w:val="00B438A2"/>
    <w:rsid w:val="00B438E4"/>
    <w:rsid w:val="00B43BB4"/>
    <w:rsid w:val="00B44005"/>
    <w:rsid w:val="00B4446C"/>
    <w:rsid w:val="00B445ED"/>
    <w:rsid w:val="00B44928"/>
    <w:rsid w:val="00B44C2D"/>
    <w:rsid w:val="00B44CD6"/>
    <w:rsid w:val="00B44EC4"/>
    <w:rsid w:val="00B44FC2"/>
    <w:rsid w:val="00B45020"/>
    <w:rsid w:val="00B450E5"/>
    <w:rsid w:val="00B4574A"/>
    <w:rsid w:val="00B45CD8"/>
    <w:rsid w:val="00B45E2D"/>
    <w:rsid w:val="00B45EF5"/>
    <w:rsid w:val="00B45F94"/>
    <w:rsid w:val="00B46136"/>
    <w:rsid w:val="00B46180"/>
    <w:rsid w:val="00B461A0"/>
    <w:rsid w:val="00B4638C"/>
    <w:rsid w:val="00B4688A"/>
    <w:rsid w:val="00B46D3E"/>
    <w:rsid w:val="00B46DCB"/>
    <w:rsid w:val="00B47054"/>
    <w:rsid w:val="00B47083"/>
    <w:rsid w:val="00B47197"/>
    <w:rsid w:val="00B47403"/>
    <w:rsid w:val="00B474E1"/>
    <w:rsid w:val="00B4752B"/>
    <w:rsid w:val="00B47889"/>
    <w:rsid w:val="00B47B6E"/>
    <w:rsid w:val="00B47C98"/>
    <w:rsid w:val="00B47D51"/>
    <w:rsid w:val="00B47DFE"/>
    <w:rsid w:val="00B47FE3"/>
    <w:rsid w:val="00B50017"/>
    <w:rsid w:val="00B5010D"/>
    <w:rsid w:val="00B50619"/>
    <w:rsid w:val="00B50869"/>
    <w:rsid w:val="00B509E7"/>
    <w:rsid w:val="00B50B43"/>
    <w:rsid w:val="00B50C74"/>
    <w:rsid w:val="00B50CE3"/>
    <w:rsid w:val="00B50D8E"/>
    <w:rsid w:val="00B50F34"/>
    <w:rsid w:val="00B510C9"/>
    <w:rsid w:val="00B51116"/>
    <w:rsid w:val="00B5187F"/>
    <w:rsid w:val="00B5193D"/>
    <w:rsid w:val="00B5194E"/>
    <w:rsid w:val="00B51C33"/>
    <w:rsid w:val="00B52032"/>
    <w:rsid w:val="00B520FB"/>
    <w:rsid w:val="00B521C3"/>
    <w:rsid w:val="00B523A8"/>
    <w:rsid w:val="00B52557"/>
    <w:rsid w:val="00B52878"/>
    <w:rsid w:val="00B529DC"/>
    <w:rsid w:val="00B52C5B"/>
    <w:rsid w:val="00B53031"/>
    <w:rsid w:val="00B530D2"/>
    <w:rsid w:val="00B530E2"/>
    <w:rsid w:val="00B53120"/>
    <w:rsid w:val="00B5314C"/>
    <w:rsid w:val="00B531B7"/>
    <w:rsid w:val="00B53292"/>
    <w:rsid w:val="00B53297"/>
    <w:rsid w:val="00B532EF"/>
    <w:rsid w:val="00B5348E"/>
    <w:rsid w:val="00B5389F"/>
    <w:rsid w:val="00B539B9"/>
    <w:rsid w:val="00B53D8B"/>
    <w:rsid w:val="00B54092"/>
    <w:rsid w:val="00B5434A"/>
    <w:rsid w:val="00B543AB"/>
    <w:rsid w:val="00B54533"/>
    <w:rsid w:val="00B54635"/>
    <w:rsid w:val="00B54757"/>
    <w:rsid w:val="00B54A23"/>
    <w:rsid w:val="00B54D6B"/>
    <w:rsid w:val="00B54E04"/>
    <w:rsid w:val="00B54E48"/>
    <w:rsid w:val="00B552BA"/>
    <w:rsid w:val="00B554BE"/>
    <w:rsid w:val="00B556B7"/>
    <w:rsid w:val="00B5591D"/>
    <w:rsid w:val="00B55DB5"/>
    <w:rsid w:val="00B55EF4"/>
    <w:rsid w:val="00B55FDA"/>
    <w:rsid w:val="00B56767"/>
    <w:rsid w:val="00B569D6"/>
    <w:rsid w:val="00B569FF"/>
    <w:rsid w:val="00B56A43"/>
    <w:rsid w:val="00B56BB1"/>
    <w:rsid w:val="00B56E2F"/>
    <w:rsid w:val="00B56E45"/>
    <w:rsid w:val="00B57028"/>
    <w:rsid w:val="00B57201"/>
    <w:rsid w:val="00B5756C"/>
    <w:rsid w:val="00B57613"/>
    <w:rsid w:val="00B5798B"/>
    <w:rsid w:val="00B57B37"/>
    <w:rsid w:val="00B57BA5"/>
    <w:rsid w:val="00B57C72"/>
    <w:rsid w:val="00B57E7F"/>
    <w:rsid w:val="00B57E82"/>
    <w:rsid w:val="00B57EE1"/>
    <w:rsid w:val="00B57F55"/>
    <w:rsid w:val="00B57F84"/>
    <w:rsid w:val="00B600C0"/>
    <w:rsid w:val="00B6046C"/>
    <w:rsid w:val="00B6048B"/>
    <w:rsid w:val="00B6051C"/>
    <w:rsid w:val="00B60575"/>
    <w:rsid w:val="00B60B0F"/>
    <w:rsid w:val="00B60F34"/>
    <w:rsid w:val="00B611F7"/>
    <w:rsid w:val="00B6168E"/>
    <w:rsid w:val="00B6172D"/>
    <w:rsid w:val="00B61823"/>
    <w:rsid w:val="00B61849"/>
    <w:rsid w:val="00B619F3"/>
    <w:rsid w:val="00B61B29"/>
    <w:rsid w:val="00B61BCA"/>
    <w:rsid w:val="00B61BDB"/>
    <w:rsid w:val="00B61BE5"/>
    <w:rsid w:val="00B61E40"/>
    <w:rsid w:val="00B61EE9"/>
    <w:rsid w:val="00B62070"/>
    <w:rsid w:val="00B625D8"/>
    <w:rsid w:val="00B625F4"/>
    <w:rsid w:val="00B62630"/>
    <w:rsid w:val="00B62690"/>
    <w:rsid w:val="00B628B9"/>
    <w:rsid w:val="00B62908"/>
    <w:rsid w:val="00B62B7E"/>
    <w:rsid w:val="00B62DB7"/>
    <w:rsid w:val="00B631F5"/>
    <w:rsid w:val="00B633B3"/>
    <w:rsid w:val="00B63427"/>
    <w:rsid w:val="00B637EB"/>
    <w:rsid w:val="00B63A58"/>
    <w:rsid w:val="00B63BAA"/>
    <w:rsid w:val="00B640E3"/>
    <w:rsid w:val="00B64143"/>
    <w:rsid w:val="00B641A8"/>
    <w:rsid w:val="00B6420A"/>
    <w:rsid w:val="00B64320"/>
    <w:rsid w:val="00B64A0B"/>
    <w:rsid w:val="00B64AC6"/>
    <w:rsid w:val="00B64B6B"/>
    <w:rsid w:val="00B64EC8"/>
    <w:rsid w:val="00B64FE4"/>
    <w:rsid w:val="00B652EC"/>
    <w:rsid w:val="00B65750"/>
    <w:rsid w:val="00B657FB"/>
    <w:rsid w:val="00B65D7B"/>
    <w:rsid w:val="00B65EA9"/>
    <w:rsid w:val="00B65F15"/>
    <w:rsid w:val="00B65F6F"/>
    <w:rsid w:val="00B66719"/>
    <w:rsid w:val="00B66830"/>
    <w:rsid w:val="00B66932"/>
    <w:rsid w:val="00B66C31"/>
    <w:rsid w:val="00B66DC0"/>
    <w:rsid w:val="00B67039"/>
    <w:rsid w:val="00B67073"/>
    <w:rsid w:val="00B67213"/>
    <w:rsid w:val="00B67224"/>
    <w:rsid w:val="00B672A4"/>
    <w:rsid w:val="00B67370"/>
    <w:rsid w:val="00B6746A"/>
    <w:rsid w:val="00B674D8"/>
    <w:rsid w:val="00B67519"/>
    <w:rsid w:val="00B675C5"/>
    <w:rsid w:val="00B67901"/>
    <w:rsid w:val="00B67A9C"/>
    <w:rsid w:val="00B67B34"/>
    <w:rsid w:val="00B67B45"/>
    <w:rsid w:val="00B67C31"/>
    <w:rsid w:val="00B70137"/>
    <w:rsid w:val="00B70200"/>
    <w:rsid w:val="00B7049C"/>
    <w:rsid w:val="00B7085E"/>
    <w:rsid w:val="00B70A2C"/>
    <w:rsid w:val="00B70BF9"/>
    <w:rsid w:val="00B70CA7"/>
    <w:rsid w:val="00B70E09"/>
    <w:rsid w:val="00B710CE"/>
    <w:rsid w:val="00B71213"/>
    <w:rsid w:val="00B712CA"/>
    <w:rsid w:val="00B71344"/>
    <w:rsid w:val="00B71506"/>
    <w:rsid w:val="00B71864"/>
    <w:rsid w:val="00B718E2"/>
    <w:rsid w:val="00B7190A"/>
    <w:rsid w:val="00B71A00"/>
    <w:rsid w:val="00B71C11"/>
    <w:rsid w:val="00B71CFF"/>
    <w:rsid w:val="00B71F40"/>
    <w:rsid w:val="00B722DC"/>
    <w:rsid w:val="00B723AF"/>
    <w:rsid w:val="00B72406"/>
    <w:rsid w:val="00B72472"/>
    <w:rsid w:val="00B72580"/>
    <w:rsid w:val="00B72AD3"/>
    <w:rsid w:val="00B72C5E"/>
    <w:rsid w:val="00B72D8D"/>
    <w:rsid w:val="00B73297"/>
    <w:rsid w:val="00B73856"/>
    <w:rsid w:val="00B73BA8"/>
    <w:rsid w:val="00B73BB0"/>
    <w:rsid w:val="00B73BBD"/>
    <w:rsid w:val="00B73F08"/>
    <w:rsid w:val="00B7409C"/>
    <w:rsid w:val="00B740CD"/>
    <w:rsid w:val="00B74125"/>
    <w:rsid w:val="00B74247"/>
    <w:rsid w:val="00B74559"/>
    <w:rsid w:val="00B74AAE"/>
    <w:rsid w:val="00B751D4"/>
    <w:rsid w:val="00B75200"/>
    <w:rsid w:val="00B75241"/>
    <w:rsid w:val="00B752AD"/>
    <w:rsid w:val="00B75A46"/>
    <w:rsid w:val="00B75ADC"/>
    <w:rsid w:val="00B75C64"/>
    <w:rsid w:val="00B75E11"/>
    <w:rsid w:val="00B75FD4"/>
    <w:rsid w:val="00B76033"/>
    <w:rsid w:val="00B76075"/>
    <w:rsid w:val="00B760C0"/>
    <w:rsid w:val="00B76108"/>
    <w:rsid w:val="00B7634A"/>
    <w:rsid w:val="00B7658D"/>
    <w:rsid w:val="00B766B7"/>
    <w:rsid w:val="00B766F3"/>
    <w:rsid w:val="00B767C8"/>
    <w:rsid w:val="00B76922"/>
    <w:rsid w:val="00B76CF5"/>
    <w:rsid w:val="00B77008"/>
    <w:rsid w:val="00B77173"/>
    <w:rsid w:val="00B772F0"/>
    <w:rsid w:val="00B773E7"/>
    <w:rsid w:val="00B77493"/>
    <w:rsid w:val="00B774CD"/>
    <w:rsid w:val="00B778B9"/>
    <w:rsid w:val="00B7792E"/>
    <w:rsid w:val="00B77A86"/>
    <w:rsid w:val="00B77D3E"/>
    <w:rsid w:val="00B77E1F"/>
    <w:rsid w:val="00B80387"/>
    <w:rsid w:val="00B80402"/>
    <w:rsid w:val="00B8077B"/>
    <w:rsid w:val="00B80B2C"/>
    <w:rsid w:val="00B80CFD"/>
    <w:rsid w:val="00B80FAF"/>
    <w:rsid w:val="00B8104A"/>
    <w:rsid w:val="00B81578"/>
    <w:rsid w:val="00B81702"/>
    <w:rsid w:val="00B81A88"/>
    <w:rsid w:val="00B81A91"/>
    <w:rsid w:val="00B81B0B"/>
    <w:rsid w:val="00B81C8F"/>
    <w:rsid w:val="00B8218B"/>
    <w:rsid w:val="00B822E9"/>
    <w:rsid w:val="00B82747"/>
    <w:rsid w:val="00B82865"/>
    <w:rsid w:val="00B828D0"/>
    <w:rsid w:val="00B828F1"/>
    <w:rsid w:val="00B82951"/>
    <w:rsid w:val="00B829B2"/>
    <w:rsid w:val="00B829B5"/>
    <w:rsid w:val="00B82A23"/>
    <w:rsid w:val="00B82AEE"/>
    <w:rsid w:val="00B82BBD"/>
    <w:rsid w:val="00B82C50"/>
    <w:rsid w:val="00B82CD5"/>
    <w:rsid w:val="00B82F5D"/>
    <w:rsid w:val="00B83565"/>
    <w:rsid w:val="00B835C0"/>
    <w:rsid w:val="00B83791"/>
    <w:rsid w:val="00B8387A"/>
    <w:rsid w:val="00B83BDD"/>
    <w:rsid w:val="00B83CBE"/>
    <w:rsid w:val="00B8403F"/>
    <w:rsid w:val="00B8406C"/>
    <w:rsid w:val="00B84438"/>
    <w:rsid w:val="00B84450"/>
    <w:rsid w:val="00B84884"/>
    <w:rsid w:val="00B84BAC"/>
    <w:rsid w:val="00B84E8E"/>
    <w:rsid w:val="00B84F03"/>
    <w:rsid w:val="00B84F36"/>
    <w:rsid w:val="00B84FA9"/>
    <w:rsid w:val="00B84FB6"/>
    <w:rsid w:val="00B85157"/>
    <w:rsid w:val="00B851EE"/>
    <w:rsid w:val="00B85244"/>
    <w:rsid w:val="00B854EE"/>
    <w:rsid w:val="00B85F33"/>
    <w:rsid w:val="00B863D3"/>
    <w:rsid w:val="00B86855"/>
    <w:rsid w:val="00B8693C"/>
    <w:rsid w:val="00B86966"/>
    <w:rsid w:val="00B869F5"/>
    <w:rsid w:val="00B86A0C"/>
    <w:rsid w:val="00B86AF8"/>
    <w:rsid w:val="00B86D9D"/>
    <w:rsid w:val="00B86EEA"/>
    <w:rsid w:val="00B871DA"/>
    <w:rsid w:val="00B875C9"/>
    <w:rsid w:val="00B8788A"/>
    <w:rsid w:val="00B87A7D"/>
    <w:rsid w:val="00B87EB7"/>
    <w:rsid w:val="00B87FE5"/>
    <w:rsid w:val="00B900CD"/>
    <w:rsid w:val="00B90159"/>
    <w:rsid w:val="00B904F4"/>
    <w:rsid w:val="00B9061E"/>
    <w:rsid w:val="00B907E0"/>
    <w:rsid w:val="00B90944"/>
    <w:rsid w:val="00B90D8B"/>
    <w:rsid w:val="00B91023"/>
    <w:rsid w:val="00B9107F"/>
    <w:rsid w:val="00B9110E"/>
    <w:rsid w:val="00B912DE"/>
    <w:rsid w:val="00B9131B"/>
    <w:rsid w:val="00B917A9"/>
    <w:rsid w:val="00B91802"/>
    <w:rsid w:val="00B91971"/>
    <w:rsid w:val="00B91A51"/>
    <w:rsid w:val="00B91E43"/>
    <w:rsid w:val="00B91ECE"/>
    <w:rsid w:val="00B920F9"/>
    <w:rsid w:val="00B922C9"/>
    <w:rsid w:val="00B92300"/>
    <w:rsid w:val="00B92437"/>
    <w:rsid w:val="00B92A02"/>
    <w:rsid w:val="00B92BE5"/>
    <w:rsid w:val="00B92E7A"/>
    <w:rsid w:val="00B92EC6"/>
    <w:rsid w:val="00B92ED3"/>
    <w:rsid w:val="00B92F65"/>
    <w:rsid w:val="00B930C6"/>
    <w:rsid w:val="00B93195"/>
    <w:rsid w:val="00B93366"/>
    <w:rsid w:val="00B9350C"/>
    <w:rsid w:val="00B936A6"/>
    <w:rsid w:val="00B9372B"/>
    <w:rsid w:val="00B93733"/>
    <w:rsid w:val="00B9390A"/>
    <w:rsid w:val="00B93967"/>
    <w:rsid w:val="00B93F82"/>
    <w:rsid w:val="00B93FE3"/>
    <w:rsid w:val="00B93FF2"/>
    <w:rsid w:val="00B9433B"/>
    <w:rsid w:val="00B9471C"/>
    <w:rsid w:val="00B94745"/>
    <w:rsid w:val="00B947D5"/>
    <w:rsid w:val="00B94995"/>
    <w:rsid w:val="00B94A6A"/>
    <w:rsid w:val="00B94B58"/>
    <w:rsid w:val="00B94C87"/>
    <w:rsid w:val="00B94D51"/>
    <w:rsid w:val="00B94EAD"/>
    <w:rsid w:val="00B950D7"/>
    <w:rsid w:val="00B951DF"/>
    <w:rsid w:val="00B95418"/>
    <w:rsid w:val="00B95501"/>
    <w:rsid w:val="00B95566"/>
    <w:rsid w:val="00B95630"/>
    <w:rsid w:val="00B95858"/>
    <w:rsid w:val="00B95A2B"/>
    <w:rsid w:val="00B95A96"/>
    <w:rsid w:val="00B95FB6"/>
    <w:rsid w:val="00B95FDE"/>
    <w:rsid w:val="00B96016"/>
    <w:rsid w:val="00B9606F"/>
    <w:rsid w:val="00B961B2"/>
    <w:rsid w:val="00B96500"/>
    <w:rsid w:val="00B96581"/>
    <w:rsid w:val="00B96D1A"/>
    <w:rsid w:val="00B96E32"/>
    <w:rsid w:val="00B97046"/>
    <w:rsid w:val="00B97416"/>
    <w:rsid w:val="00B97438"/>
    <w:rsid w:val="00B979C8"/>
    <w:rsid w:val="00B97AC6"/>
    <w:rsid w:val="00B97D14"/>
    <w:rsid w:val="00B97DBB"/>
    <w:rsid w:val="00BA0163"/>
    <w:rsid w:val="00BA0257"/>
    <w:rsid w:val="00BA0258"/>
    <w:rsid w:val="00BA02F9"/>
    <w:rsid w:val="00BA0762"/>
    <w:rsid w:val="00BA0768"/>
    <w:rsid w:val="00BA0812"/>
    <w:rsid w:val="00BA08E4"/>
    <w:rsid w:val="00BA0B02"/>
    <w:rsid w:val="00BA0B10"/>
    <w:rsid w:val="00BA0B28"/>
    <w:rsid w:val="00BA0DE8"/>
    <w:rsid w:val="00BA0E47"/>
    <w:rsid w:val="00BA11CD"/>
    <w:rsid w:val="00BA12D9"/>
    <w:rsid w:val="00BA156F"/>
    <w:rsid w:val="00BA18D3"/>
    <w:rsid w:val="00BA1ABC"/>
    <w:rsid w:val="00BA1C81"/>
    <w:rsid w:val="00BA1E79"/>
    <w:rsid w:val="00BA1EFB"/>
    <w:rsid w:val="00BA1FC3"/>
    <w:rsid w:val="00BA1FC7"/>
    <w:rsid w:val="00BA20EE"/>
    <w:rsid w:val="00BA2412"/>
    <w:rsid w:val="00BA247F"/>
    <w:rsid w:val="00BA2758"/>
    <w:rsid w:val="00BA2839"/>
    <w:rsid w:val="00BA299A"/>
    <w:rsid w:val="00BA2C4D"/>
    <w:rsid w:val="00BA3115"/>
    <w:rsid w:val="00BA31C2"/>
    <w:rsid w:val="00BA324C"/>
    <w:rsid w:val="00BA340E"/>
    <w:rsid w:val="00BA3426"/>
    <w:rsid w:val="00BA35FE"/>
    <w:rsid w:val="00BA37A8"/>
    <w:rsid w:val="00BA399B"/>
    <w:rsid w:val="00BA39A8"/>
    <w:rsid w:val="00BA4259"/>
    <w:rsid w:val="00BA43C6"/>
    <w:rsid w:val="00BA445F"/>
    <w:rsid w:val="00BA4B49"/>
    <w:rsid w:val="00BA4B7E"/>
    <w:rsid w:val="00BA4E6F"/>
    <w:rsid w:val="00BA4E96"/>
    <w:rsid w:val="00BA4FA5"/>
    <w:rsid w:val="00BA5094"/>
    <w:rsid w:val="00BA51CD"/>
    <w:rsid w:val="00BA52AE"/>
    <w:rsid w:val="00BA5840"/>
    <w:rsid w:val="00BA5866"/>
    <w:rsid w:val="00BA5872"/>
    <w:rsid w:val="00BA5A09"/>
    <w:rsid w:val="00BA5AFE"/>
    <w:rsid w:val="00BA5B36"/>
    <w:rsid w:val="00BA5C63"/>
    <w:rsid w:val="00BA5CCB"/>
    <w:rsid w:val="00BA6030"/>
    <w:rsid w:val="00BA60D7"/>
    <w:rsid w:val="00BA6284"/>
    <w:rsid w:val="00BA6406"/>
    <w:rsid w:val="00BA64B3"/>
    <w:rsid w:val="00BA64D6"/>
    <w:rsid w:val="00BA6634"/>
    <w:rsid w:val="00BA6753"/>
    <w:rsid w:val="00BA6825"/>
    <w:rsid w:val="00BA69D9"/>
    <w:rsid w:val="00BA6B21"/>
    <w:rsid w:val="00BA6B58"/>
    <w:rsid w:val="00BA6E97"/>
    <w:rsid w:val="00BA738B"/>
    <w:rsid w:val="00BA74EE"/>
    <w:rsid w:val="00BA77AB"/>
    <w:rsid w:val="00BA7A1C"/>
    <w:rsid w:val="00BA7A7C"/>
    <w:rsid w:val="00BA7FC9"/>
    <w:rsid w:val="00BB0210"/>
    <w:rsid w:val="00BB09CE"/>
    <w:rsid w:val="00BB0BE2"/>
    <w:rsid w:val="00BB0C45"/>
    <w:rsid w:val="00BB0D66"/>
    <w:rsid w:val="00BB105D"/>
    <w:rsid w:val="00BB1307"/>
    <w:rsid w:val="00BB13D8"/>
    <w:rsid w:val="00BB14BD"/>
    <w:rsid w:val="00BB152B"/>
    <w:rsid w:val="00BB1587"/>
    <w:rsid w:val="00BB15E8"/>
    <w:rsid w:val="00BB1BF5"/>
    <w:rsid w:val="00BB1D87"/>
    <w:rsid w:val="00BB1DBB"/>
    <w:rsid w:val="00BB1E77"/>
    <w:rsid w:val="00BB1EDE"/>
    <w:rsid w:val="00BB1F3B"/>
    <w:rsid w:val="00BB20A4"/>
    <w:rsid w:val="00BB2401"/>
    <w:rsid w:val="00BB240B"/>
    <w:rsid w:val="00BB2438"/>
    <w:rsid w:val="00BB245D"/>
    <w:rsid w:val="00BB2515"/>
    <w:rsid w:val="00BB2567"/>
    <w:rsid w:val="00BB2759"/>
    <w:rsid w:val="00BB27FE"/>
    <w:rsid w:val="00BB2C70"/>
    <w:rsid w:val="00BB2F26"/>
    <w:rsid w:val="00BB2FBE"/>
    <w:rsid w:val="00BB309D"/>
    <w:rsid w:val="00BB30A1"/>
    <w:rsid w:val="00BB3223"/>
    <w:rsid w:val="00BB35BB"/>
    <w:rsid w:val="00BB3703"/>
    <w:rsid w:val="00BB382C"/>
    <w:rsid w:val="00BB38DA"/>
    <w:rsid w:val="00BB3AAC"/>
    <w:rsid w:val="00BB3B75"/>
    <w:rsid w:val="00BB3D83"/>
    <w:rsid w:val="00BB3DC0"/>
    <w:rsid w:val="00BB3DDD"/>
    <w:rsid w:val="00BB3F03"/>
    <w:rsid w:val="00BB3F59"/>
    <w:rsid w:val="00BB40F6"/>
    <w:rsid w:val="00BB424D"/>
    <w:rsid w:val="00BB4334"/>
    <w:rsid w:val="00BB489A"/>
    <w:rsid w:val="00BB4BC3"/>
    <w:rsid w:val="00BB4E28"/>
    <w:rsid w:val="00BB4E36"/>
    <w:rsid w:val="00BB5104"/>
    <w:rsid w:val="00BB53AC"/>
    <w:rsid w:val="00BB545F"/>
    <w:rsid w:val="00BB5493"/>
    <w:rsid w:val="00BB5496"/>
    <w:rsid w:val="00BB54B9"/>
    <w:rsid w:val="00BB54DF"/>
    <w:rsid w:val="00BB552C"/>
    <w:rsid w:val="00BB569E"/>
    <w:rsid w:val="00BB5F92"/>
    <w:rsid w:val="00BB6096"/>
    <w:rsid w:val="00BB626E"/>
    <w:rsid w:val="00BB630A"/>
    <w:rsid w:val="00BB6397"/>
    <w:rsid w:val="00BB6792"/>
    <w:rsid w:val="00BB6D3D"/>
    <w:rsid w:val="00BB6E2C"/>
    <w:rsid w:val="00BB6E89"/>
    <w:rsid w:val="00BB6FAA"/>
    <w:rsid w:val="00BB724B"/>
    <w:rsid w:val="00BB73C0"/>
    <w:rsid w:val="00BB7582"/>
    <w:rsid w:val="00BB78FC"/>
    <w:rsid w:val="00BB7938"/>
    <w:rsid w:val="00BB79EF"/>
    <w:rsid w:val="00BB7A56"/>
    <w:rsid w:val="00BB7DF5"/>
    <w:rsid w:val="00BB7E32"/>
    <w:rsid w:val="00BB7F30"/>
    <w:rsid w:val="00BB7FCD"/>
    <w:rsid w:val="00BC0081"/>
    <w:rsid w:val="00BC009A"/>
    <w:rsid w:val="00BC0781"/>
    <w:rsid w:val="00BC0817"/>
    <w:rsid w:val="00BC0B60"/>
    <w:rsid w:val="00BC0C05"/>
    <w:rsid w:val="00BC0CA0"/>
    <w:rsid w:val="00BC10A8"/>
    <w:rsid w:val="00BC12D7"/>
    <w:rsid w:val="00BC12E5"/>
    <w:rsid w:val="00BC1418"/>
    <w:rsid w:val="00BC1496"/>
    <w:rsid w:val="00BC14AD"/>
    <w:rsid w:val="00BC17C1"/>
    <w:rsid w:val="00BC1839"/>
    <w:rsid w:val="00BC1983"/>
    <w:rsid w:val="00BC1A65"/>
    <w:rsid w:val="00BC1D7C"/>
    <w:rsid w:val="00BC1E31"/>
    <w:rsid w:val="00BC20E2"/>
    <w:rsid w:val="00BC220E"/>
    <w:rsid w:val="00BC2238"/>
    <w:rsid w:val="00BC230F"/>
    <w:rsid w:val="00BC23C0"/>
    <w:rsid w:val="00BC26D9"/>
    <w:rsid w:val="00BC2756"/>
    <w:rsid w:val="00BC2CE3"/>
    <w:rsid w:val="00BC2D79"/>
    <w:rsid w:val="00BC2FA1"/>
    <w:rsid w:val="00BC303D"/>
    <w:rsid w:val="00BC303E"/>
    <w:rsid w:val="00BC309F"/>
    <w:rsid w:val="00BC31DD"/>
    <w:rsid w:val="00BC33BA"/>
    <w:rsid w:val="00BC39B2"/>
    <w:rsid w:val="00BC3C15"/>
    <w:rsid w:val="00BC3DBA"/>
    <w:rsid w:val="00BC400A"/>
    <w:rsid w:val="00BC4169"/>
    <w:rsid w:val="00BC4389"/>
    <w:rsid w:val="00BC43B8"/>
    <w:rsid w:val="00BC45D4"/>
    <w:rsid w:val="00BC46E6"/>
    <w:rsid w:val="00BC4769"/>
    <w:rsid w:val="00BC4B6B"/>
    <w:rsid w:val="00BC4BB0"/>
    <w:rsid w:val="00BC4D0B"/>
    <w:rsid w:val="00BC4EAD"/>
    <w:rsid w:val="00BC4F03"/>
    <w:rsid w:val="00BC4F11"/>
    <w:rsid w:val="00BC506A"/>
    <w:rsid w:val="00BC513C"/>
    <w:rsid w:val="00BC5745"/>
    <w:rsid w:val="00BC583E"/>
    <w:rsid w:val="00BC5853"/>
    <w:rsid w:val="00BC5B51"/>
    <w:rsid w:val="00BC5E5A"/>
    <w:rsid w:val="00BC5E74"/>
    <w:rsid w:val="00BC5FFD"/>
    <w:rsid w:val="00BC61FE"/>
    <w:rsid w:val="00BC621C"/>
    <w:rsid w:val="00BC63F0"/>
    <w:rsid w:val="00BC655C"/>
    <w:rsid w:val="00BC6888"/>
    <w:rsid w:val="00BC68BB"/>
    <w:rsid w:val="00BC692B"/>
    <w:rsid w:val="00BC6BFF"/>
    <w:rsid w:val="00BC6C1B"/>
    <w:rsid w:val="00BC6CEE"/>
    <w:rsid w:val="00BC6D13"/>
    <w:rsid w:val="00BC6D82"/>
    <w:rsid w:val="00BC718F"/>
    <w:rsid w:val="00BC741D"/>
    <w:rsid w:val="00BC75A4"/>
    <w:rsid w:val="00BC77B3"/>
    <w:rsid w:val="00BC79B9"/>
    <w:rsid w:val="00BC7A98"/>
    <w:rsid w:val="00BC7D52"/>
    <w:rsid w:val="00BD017E"/>
    <w:rsid w:val="00BD052B"/>
    <w:rsid w:val="00BD05B2"/>
    <w:rsid w:val="00BD0850"/>
    <w:rsid w:val="00BD09CA"/>
    <w:rsid w:val="00BD0C15"/>
    <w:rsid w:val="00BD10AB"/>
    <w:rsid w:val="00BD10CB"/>
    <w:rsid w:val="00BD1100"/>
    <w:rsid w:val="00BD1353"/>
    <w:rsid w:val="00BD1616"/>
    <w:rsid w:val="00BD16E3"/>
    <w:rsid w:val="00BD1789"/>
    <w:rsid w:val="00BD1793"/>
    <w:rsid w:val="00BD199E"/>
    <w:rsid w:val="00BD1B06"/>
    <w:rsid w:val="00BD1BDC"/>
    <w:rsid w:val="00BD2159"/>
    <w:rsid w:val="00BD21EE"/>
    <w:rsid w:val="00BD2416"/>
    <w:rsid w:val="00BD25CF"/>
    <w:rsid w:val="00BD26FE"/>
    <w:rsid w:val="00BD27E0"/>
    <w:rsid w:val="00BD2E98"/>
    <w:rsid w:val="00BD351C"/>
    <w:rsid w:val="00BD3847"/>
    <w:rsid w:val="00BD39F6"/>
    <w:rsid w:val="00BD3AFC"/>
    <w:rsid w:val="00BD3B58"/>
    <w:rsid w:val="00BD3F2C"/>
    <w:rsid w:val="00BD426B"/>
    <w:rsid w:val="00BD4371"/>
    <w:rsid w:val="00BD4404"/>
    <w:rsid w:val="00BD486C"/>
    <w:rsid w:val="00BD4A69"/>
    <w:rsid w:val="00BD4A96"/>
    <w:rsid w:val="00BD4F87"/>
    <w:rsid w:val="00BD52D3"/>
    <w:rsid w:val="00BD5445"/>
    <w:rsid w:val="00BD5536"/>
    <w:rsid w:val="00BD5A45"/>
    <w:rsid w:val="00BD5A4F"/>
    <w:rsid w:val="00BD5D3E"/>
    <w:rsid w:val="00BD5EBF"/>
    <w:rsid w:val="00BD642E"/>
    <w:rsid w:val="00BD64F7"/>
    <w:rsid w:val="00BD665E"/>
    <w:rsid w:val="00BD6D12"/>
    <w:rsid w:val="00BD6DC9"/>
    <w:rsid w:val="00BD6E72"/>
    <w:rsid w:val="00BD7216"/>
    <w:rsid w:val="00BD723B"/>
    <w:rsid w:val="00BD7283"/>
    <w:rsid w:val="00BD734F"/>
    <w:rsid w:val="00BD73B5"/>
    <w:rsid w:val="00BD76AA"/>
    <w:rsid w:val="00BD7772"/>
    <w:rsid w:val="00BD781C"/>
    <w:rsid w:val="00BD791E"/>
    <w:rsid w:val="00BD7BCB"/>
    <w:rsid w:val="00BD7BE9"/>
    <w:rsid w:val="00BD7C4D"/>
    <w:rsid w:val="00BD7D7A"/>
    <w:rsid w:val="00BE026A"/>
    <w:rsid w:val="00BE02EC"/>
    <w:rsid w:val="00BE060E"/>
    <w:rsid w:val="00BE08B2"/>
    <w:rsid w:val="00BE0AAA"/>
    <w:rsid w:val="00BE0AB4"/>
    <w:rsid w:val="00BE0B5D"/>
    <w:rsid w:val="00BE1105"/>
    <w:rsid w:val="00BE1409"/>
    <w:rsid w:val="00BE160D"/>
    <w:rsid w:val="00BE171E"/>
    <w:rsid w:val="00BE17C7"/>
    <w:rsid w:val="00BE18FB"/>
    <w:rsid w:val="00BE19ED"/>
    <w:rsid w:val="00BE1A7B"/>
    <w:rsid w:val="00BE1B13"/>
    <w:rsid w:val="00BE1D2A"/>
    <w:rsid w:val="00BE1D7E"/>
    <w:rsid w:val="00BE1DF6"/>
    <w:rsid w:val="00BE1E97"/>
    <w:rsid w:val="00BE21AB"/>
    <w:rsid w:val="00BE2422"/>
    <w:rsid w:val="00BE2440"/>
    <w:rsid w:val="00BE24BA"/>
    <w:rsid w:val="00BE24D5"/>
    <w:rsid w:val="00BE2500"/>
    <w:rsid w:val="00BE26BA"/>
    <w:rsid w:val="00BE28EA"/>
    <w:rsid w:val="00BE2C2D"/>
    <w:rsid w:val="00BE2C96"/>
    <w:rsid w:val="00BE2D1B"/>
    <w:rsid w:val="00BE2DF9"/>
    <w:rsid w:val="00BE2F25"/>
    <w:rsid w:val="00BE312C"/>
    <w:rsid w:val="00BE3483"/>
    <w:rsid w:val="00BE3641"/>
    <w:rsid w:val="00BE364E"/>
    <w:rsid w:val="00BE3834"/>
    <w:rsid w:val="00BE38E6"/>
    <w:rsid w:val="00BE3AF5"/>
    <w:rsid w:val="00BE3E00"/>
    <w:rsid w:val="00BE4037"/>
    <w:rsid w:val="00BE407C"/>
    <w:rsid w:val="00BE41DC"/>
    <w:rsid w:val="00BE475D"/>
    <w:rsid w:val="00BE4958"/>
    <w:rsid w:val="00BE4BBB"/>
    <w:rsid w:val="00BE4C34"/>
    <w:rsid w:val="00BE4FE7"/>
    <w:rsid w:val="00BE5066"/>
    <w:rsid w:val="00BE5364"/>
    <w:rsid w:val="00BE56D4"/>
    <w:rsid w:val="00BE5ACD"/>
    <w:rsid w:val="00BE5BD0"/>
    <w:rsid w:val="00BE5C17"/>
    <w:rsid w:val="00BE5C63"/>
    <w:rsid w:val="00BE5D29"/>
    <w:rsid w:val="00BE5FBF"/>
    <w:rsid w:val="00BE5FC0"/>
    <w:rsid w:val="00BE623A"/>
    <w:rsid w:val="00BE62CF"/>
    <w:rsid w:val="00BE64E2"/>
    <w:rsid w:val="00BE680D"/>
    <w:rsid w:val="00BE6867"/>
    <w:rsid w:val="00BE6AA2"/>
    <w:rsid w:val="00BE6B60"/>
    <w:rsid w:val="00BE6CF1"/>
    <w:rsid w:val="00BE6CFA"/>
    <w:rsid w:val="00BE6D12"/>
    <w:rsid w:val="00BE6F5D"/>
    <w:rsid w:val="00BE72CE"/>
    <w:rsid w:val="00BE7436"/>
    <w:rsid w:val="00BE74C3"/>
    <w:rsid w:val="00BE76B0"/>
    <w:rsid w:val="00BE7AFC"/>
    <w:rsid w:val="00BE7D21"/>
    <w:rsid w:val="00BE7DD0"/>
    <w:rsid w:val="00BF0344"/>
    <w:rsid w:val="00BF04F2"/>
    <w:rsid w:val="00BF056D"/>
    <w:rsid w:val="00BF05ED"/>
    <w:rsid w:val="00BF0704"/>
    <w:rsid w:val="00BF0F63"/>
    <w:rsid w:val="00BF11FC"/>
    <w:rsid w:val="00BF1430"/>
    <w:rsid w:val="00BF17D7"/>
    <w:rsid w:val="00BF184D"/>
    <w:rsid w:val="00BF1989"/>
    <w:rsid w:val="00BF2186"/>
    <w:rsid w:val="00BF221B"/>
    <w:rsid w:val="00BF25C5"/>
    <w:rsid w:val="00BF2A5A"/>
    <w:rsid w:val="00BF2D1D"/>
    <w:rsid w:val="00BF2F12"/>
    <w:rsid w:val="00BF2F24"/>
    <w:rsid w:val="00BF3158"/>
    <w:rsid w:val="00BF323A"/>
    <w:rsid w:val="00BF34E6"/>
    <w:rsid w:val="00BF3B94"/>
    <w:rsid w:val="00BF4106"/>
    <w:rsid w:val="00BF42F5"/>
    <w:rsid w:val="00BF4447"/>
    <w:rsid w:val="00BF45DB"/>
    <w:rsid w:val="00BF4993"/>
    <w:rsid w:val="00BF4E09"/>
    <w:rsid w:val="00BF4FF8"/>
    <w:rsid w:val="00BF512E"/>
    <w:rsid w:val="00BF531D"/>
    <w:rsid w:val="00BF549D"/>
    <w:rsid w:val="00BF5529"/>
    <w:rsid w:val="00BF5679"/>
    <w:rsid w:val="00BF575D"/>
    <w:rsid w:val="00BF58C6"/>
    <w:rsid w:val="00BF5ABF"/>
    <w:rsid w:val="00BF5BD2"/>
    <w:rsid w:val="00BF5BD4"/>
    <w:rsid w:val="00BF5BFF"/>
    <w:rsid w:val="00BF5CA4"/>
    <w:rsid w:val="00BF5DB2"/>
    <w:rsid w:val="00BF60B8"/>
    <w:rsid w:val="00BF6542"/>
    <w:rsid w:val="00BF665D"/>
    <w:rsid w:val="00BF6938"/>
    <w:rsid w:val="00BF6E6C"/>
    <w:rsid w:val="00BF737C"/>
    <w:rsid w:val="00BF763F"/>
    <w:rsid w:val="00BF7759"/>
    <w:rsid w:val="00BF7870"/>
    <w:rsid w:val="00BF78EE"/>
    <w:rsid w:val="00BF7993"/>
    <w:rsid w:val="00BF7A9C"/>
    <w:rsid w:val="00BF7B2D"/>
    <w:rsid w:val="00BF7CE7"/>
    <w:rsid w:val="00BF7D49"/>
    <w:rsid w:val="00BF7D5F"/>
    <w:rsid w:val="00BF7E27"/>
    <w:rsid w:val="00C0007F"/>
    <w:rsid w:val="00C0008A"/>
    <w:rsid w:val="00C003B1"/>
    <w:rsid w:val="00C00458"/>
    <w:rsid w:val="00C00603"/>
    <w:rsid w:val="00C00612"/>
    <w:rsid w:val="00C0065F"/>
    <w:rsid w:val="00C00810"/>
    <w:rsid w:val="00C00845"/>
    <w:rsid w:val="00C009D8"/>
    <w:rsid w:val="00C00B8E"/>
    <w:rsid w:val="00C00D54"/>
    <w:rsid w:val="00C010DD"/>
    <w:rsid w:val="00C01428"/>
    <w:rsid w:val="00C015E5"/>
    <w:rsid w:val="00C018DF"/>
    <w:rsid w:val="00C01A81"/>
    <w:rsid w:val="00C01AF9"/>
    <w:rsid w:val="00C01FFF"/>
    <w:rsid w:val="00C02087"/>
    <w:rsid w:val="00C02328"/>
    <w:rsid w:val="00C024BD"/>
    <w:rsid w:val="00C0257F"/>
    <w:rsid w:val="00C0262A"/>
    <w:rsid w:val="00C0271B"/>
    <w:rsid w:val="00C02850"/>
    <w:rsid w:val="00C02C63"/>
    <w:rsid w:val="00C02CDA"/>
    <w:rsid w:val="00C02D09"/>
    <w:rsid w:val="00C03217"/>
    <w:rsid w:val="00C033EE"/>
    <w:rsid w:val="00C03923"/>
    <w:rsid w:val="00C03A70"/>
    <w:rsid w:val="00C03AB2"/>
    <w:rsid w:val="00C03BA6"/>
    <w:rsid w:val="00C03EE1"/>
    <w:rsid w:val="00C03F40"/>
    <w:rsid w:val="00C04061"/>
    <w:rsid w:val="00C0408A"/>
    <w:rsid w:val="00C040EC"/>
    <w:rsid w:val="00C042EF"/>
    <w:rsid w:val="00C04A1A"/>
    <w:rsid w:val="00C04C86"/>
    <w:rsid w:val="00C04E6D"/>
    <w:rsid w:val="00C0511F"/>
    <w:rsid w:val="00C05333"/>
    <w:rsid w:val="00C05348"/>
    <w:rsid w:val="00C059D9"/>
    <w:rsid w:val="00C059E9"/>
    <w:rsid w:val="00C06589"/>
    <w:rsid w:val="00C0696D"/>
    <w:rsid w:val="00C06D1A"/>
    <w:rsid w:val="00C0734A"/>
    <w:rsid w:val="00C07375"/>
    <w:rsid w:val="00C074E6"/>
    <w:rsid w:val="00C07A9B"/>
    <w:rsid w:val="00C07B4C"/>
    <w:rsid w:val="00C07E86"/>
    <w:rsid w:val="00C07EBD"/>
    <w:rsid w:val="00C10063"/>
    <w:rsid w:val="00C1008B"/>
    <w:rsid w:val="00C10120"/>
    <w:rsid w:val="00C1028C"/>
    <w:rsid w:val="00C103F7"/>
    <w:rsid w:val="00C10803"/>
    <w:rsid w:val="00C10912"/>
    <w:rsid w:val="00C10AF7"/>
    <w:rsid w:val="00C10DD4"/>
    <w:rsid w:val="00C10F82"/>
    <w:rsid w:val="00C111D9"/>
    <w:rsid w:val="00C1184F"/>
    <w:rsid w:val="00C11A6F"/>
    <w:rsid w:val="00C11C4F"/>
    <w:rsid w:val="00C11FF2"/>
    <w:rsid w:val="00C1224A"/>
    <w:rsid w:val="00C12399"/>
    <w:rsid w:val="00C1257E"/>
    <w:rsid w:val="00C12A46"/>
    <w:rsid w:val="00C12B49"/>
    <w:rsid w:val="00C12BD4"/>
    <w:rsid w:val="00C12C00"/>
    <w:rsid w:val="00C12D6B"/>
    <w:rsid w:val="00C13037"/>
    <w:rsid w:val="00C13074"/>
    <w:rsid w:val="00C13084"/>
    <w:rsid w:val="00C13101"/>
    <w:rsid w:val="00C1322D"/>
    <w:rsid w:val="00C13281"/>
    <w:rsid w:val="00C13306"/>
    <w:rsid w:val="00C135A1"/>
    <w:rsid w:val="00C1361E"/>
    <w:rsid w:val="00C13767"/>
    <w:rsid w:val="00C1394C"/>
    <w:rsid w:val="00C13AB7"/>
    <w:rsid w:val="00C13B8E"/>
    <w:rsid w:val="00C13C36"/>
    <w:rsid w:val="00C13C5B"/>
    <w:rsid w:val="00C13DDF"/>
    <w:rsid w:val="00C14022"/>
    <w:rsid w:val="00C1404E"/>
    <w:rsid w:val="00C14126"/>
    <w:rsid w:val="00C148EA"/>
    <w:rsid w:val="00C14949"/>
    <w:rsid w:val="00C14DE4"/>
    <w:rsid w:val="00C15030"/>
    <w:rsid w:val="00C150B0"/>
    <w:rsid w:val="00C1542B"/>
    <w:rsid w:val="00C155CE"/>
    <w:rsid w:val="00C1566D"/>
    <w:rsid w:val="00C15809"/>
    <w:rsid w:val="00C15A62"/>
    <w:rsid w:val="00C15BB0"/>
    <w:rsid w:val="00C15BB7"/>
    <w:rsid w:val="00C16489"/>
    <w:rsid w:val="00C1671F"/>
    <w:rsid w:val="00C169B9"/>
    <w:rsid w:val="00C16DC2"/>
    <w:rsid w:val="00C1719A"/>
    <w:rsid w:val="00C17511"/>
    <w:rsid w:val="00C1751F"/>
    <w:rsid w:val="00C1762B"/>
    <w:rsid w:val="00C17CFA"/>
    <w:rsid w:val="00C17EA2"/>
    <w:rsid w:val="00C17FBA"/>
    <w:rsid w:val="00C20024"/>
    <w:rsid w:val="00C20236"/>
    <w:rsid w:val="00C202A9"/>
    <w:rsid w:val="00C202C2"/>
    <w:rsid w:val="00C20A77"/>
    <w:rsid w:val="00C20D94"/>
    <w:rsid w:val="00C20ED6"/>
    <w:rsid w:val="00C21069"/>
    <w:rsid w:val="00C210C6"/>
    <w:rsid w:val="00C2148C"/>
    <w:rsid w:val="00C2163A"/>
    <w:rsid w:val="00C21A18"/>
    <w:rsid w:val="00C21B8B"/>
    <w:rsid w:val="00C21C8A"/>
    <w:rsid w:val="00C21FBE"/>
    <w:rsid w:val="00C226F6"/>
    <w:rsid w:val="00C226FA"/>
    <w:rsid w:val="00C227EE"/>
    <w:rsid w:val="00C22BDB"/>
    <w:rsid w:val="00C22C31"/>
    <w:rsid w:val="00C22DF0"/>
    <w:rsid w:val="00C23090"/>
    <w:rsid w:val="00C230D0"/>
    <w:rsid w:val="00C231E0"/>
    <w:rsid w:val="00C232A9"/>
    <w:rsid w:val="00C23348"/>
    <w:rsid w:val="00C234C1"/>
    <w:rsid w:val="00C23510"/>
    <w:rsid w:val="00C235C2"/>
    <w:rsid w:val="00C23627"/>
    <w:rsid w:val="00C23665"/>
    <w:rsid w:val="00C239FA"/>
    <w:rsid w:val="00C23B95"/>
    <w:rsid w:val="00C23D79"/>
    <w:rsid w:val="00C23E9D"/>
    <w:rsid w:val="00C23FC3"/>
    <w:rsid w:val="00C241F4"/>
    <w:rsid w:val="00C24970"/>
    <w:rsid w:val="00C24A7D"/>
    <w:rsid w:val="00C24AE2"/>
    <w:rsid w:val="00C24B30"/>
    <w:rsid w:val="00C2531C"/>
    <w:rsid w:val="00C257D5"/>
    <w:rsid w:val="00C258BA"/>
    <w:rsid w:val="00C259A0"/>
    <w:rsid w:val="00C25AC7"/>
    <w:rsid w:val="00C25CE4"/>
    <w:rsid w:val="00C25F4D"/>
    <w:rsid w:val="00C2602E"/>
    <w:rsid w:val="00C2619C"/>
    <w:rsid w:val="00C262DB"/>
    <w:rsid w:val="00C2659E"/>
    <w:rsid w:val="00C26847"/>
    <w:rsid w:val="00C26AED"/>
    <w:rsid w:val="00C26B61"/>
    <w:rsid w:val="00C26B8A"/>
    <w:rsid w:val="00C26BAC"/>
    <w:rsid w:val="00C26C1B"/>
    <w:rsid w:val="00C26D79"/>
    <w:rsid w:val="00C26F35"/>
    <w:rsid w:val="00C26FC8"/>
    <w:rsid w:val="00C27042"/>
    <w:rsid w:val="00C27047"/>
    <w:rsid w:val="00C2788D"/>
    <w:rsid w:val="00C279C4"/>
    <w:rsid w:val="00C279E1"/>
    <w:rsid w:val="00C27A7E"/>
    <w:rsid w:val="00C27AA6"/>
    <w:rsid w:val="00C27AD7"/>
    <w:rsid w:val="00C27C94"/>
    <w:rsid w:val="00C27E04"/>
    <w:rsid w:val="00C27EDA"/>
    <w:rsid w:val="00C30216"/>
    <w:rsid w:val="00C302F7"/>
    <w:rsid w:val="00C30372"/>
    <w:rsid w:val="00C30378"/>
    <w:rsid w:val="00C305D5"/>
    <w:rsid w:val="00C306A1"/>
    <w:rsid w:val="00C30A3B"/>
    <w:rsid w:val="00C30DEE"/>
    <w:rsid w:val="00C30E13"/>
    <w:rsid w:val="00C31058"/>
    <w:rsid w:val="00C310F3"/>
    <w:rsid w:val="00C3148D"/>
    <w:rsid w:val="00C314A6"/>
    <w:rsid w:val="00C315A0"/>
    <w:rsid w:val="00C31835"/>
    <w:rsid w:val="00C31C9D"/>
    <w:rsid w:val="00C31DEB"/>
    <w:rsid w:val="00C31F62"/>
    <w:rsid w:val="00C3208D"/>
    <w:rsid w:val="00C321F7"/>
    <w:rsid w:val="00C3232D"/>
    <w:rsid w:val="00C323F0"/>
    <w:rsid w:val="00C324A5"/>
    <w:rsid w:val="00C3252A"/>
    <w:rsid w:val="00C32903"/>
    <w:rsid w:val="00C32B9C"/>
    <w:rsid w:val="00C32BC6"/>
    <w:rsid w:val="00C32D4B"/>
    <w:rsid w:val="00C32E8C"/>
    <w:rsid w:val="00C32F6C"/>
    <w:rsid w:val="00C334B7"/>
    <w:rsid w:val="00C337E2"/>
    <w:rsid w:val="00C338F4"/>
    <w:rsid w:val="00C339D7"/>
    <w:rsid w:val="00C33C1B"/>
    <w:rsid w:val="00C33C4C"/>
    <w:rsid w:val="00C33DB0"/>
    <w:rsid w:val="00C34475"/>
    <w:rsid w:val="00C344E8"/>
    <w:rsid w:val="00C34642"/>
    <w:rsid w:val="00C34766"/>
    <w:rsid w:val="00C3476F"/>
    <w:rsid w:val="00C347F7"/>
    <w:rsid w:val="00C3484C"/>
    <w:rsid w:val="00C34BA4"/>
    <w:rsid w:val="00C34C06"/>
    <w:rsid w:val="00C34D17"/>
    <w:rsid w:val="00C35009"/>
    <w:rsid w:val="00C35037"/>
    <w:rsid w:val="00C35432"/>
    <w:rsid w:val="00C35542"/>
    <w:rsid w:val="00C356C7"/>
    <w:rsid w:val="00C35838"/>
    <w:rsid w:val="00C358C5"/>
    <w:rsid w:val="00C35918"/>
    <w:rsid w:val="00C36059"/>
    <w:rsid w:val="00C3617E"/>
    <w:rsid w:val="00C36532"/>
    <w:rsid w:val="00C3655D"/>
    <w:rsid w:val="00C36822"/>
    <w:rsid w:val="00C36952"/>
    <w:rsid w:val="00C36A51"/>
    <w:rsid w:val="00C36DB8"/>
    <w:rsid w:val="00C36EE4"/>
    <w:rsid w:val="00C37109"/>
    <w:rsid w:val="00C373BA"/>
    <w:rsid w:val="00C37611"/>
    <w:rsid w:val="00C3766D"/>
    <w:rsid w:val="00C377CF"/>
    <w:rsid w:val="00C377FE"/>
    <w:rsid w:val="00C37A88"/>
    <w:rsid w:val="00C37A89"/>
    <w:rsid w:val="00C37D31"/>
    <w:rsid w:val="00C37D60"/>
    <w:rsid w:val="00C37EDC"/>
    <w:rsid w:val="00C402BC"/>
    <w:rsid w:val="00C40672"/>
    <w:rsid w:val="00C409B5"/>
    <w:rsid w:val="00C40B08"/>
    <w:rsid w:val="00C40C65"/>
    <w:rsid w:val="00C40DE6"/>
    <w:rsid w:val="00C40E18"/>
    <w:rsid w:val="00C40F2D"/>
    <w:rsid w:val="00C41093"/>
    <w:rsid w:val="00C41225"/>
    <w:rsid w:val="00C41341"/>
    <w:rsid w:val="00C41379"/>
    <w:rsid w:val="00C4138D"/>
    <w:rsid w:val="00C41500"/>
    <w:rsid w:val="00C41819"/>
    <w:rsid w:val="00C41E8F"/>
    <w:rsid w:val="00C422B0"/>
    <w:rsid w:val="00C42808"/>
    <w:rsid w:val="00C42811"/>
    <w:rsid w:val="00C42996"/>
    <w:rsid w:val="00C42C70"/>
    <w:rsid w:val="00C42D78"/>
    <w:rsid w:val="00C431FE"/>
    <w:rsid w:val="00C4347D"/>
    <w:rsid w:val="00C43718"/>
    <w:rsid w:val="00C437BF"/>
    <w:rsid w:val="00C43871"/>
    <w:rsid w:val="00C438FC"/>
    <w:rsid w:val="00C43A3F"/>
    <w:rsid w:val="00C43D80"/>
    <w:rsid w:val="00C43D84"/>
    <w:rsid w:val="00C441A8"/>
    <w:rsid w:val="00C4427A"/>
    <w:rsid w:val="00C4476D"/>
    <w:rsid w:val="00C44AD6"/>
    <w:rsid w:val="00C44CD4"/>
    <w:rsid w:val="00C44F74"/>
    <w:rsid w:val="00C44F7D"/>
    <w:rsid w:val="00C4519A"/>
    <w:rsid w:val="00C451BC"/>
    <w:rsid w:val="00C453CB"/>
    <w:rsid w:val="00C454E4"/>
    <w:rsid w:val="00C455C4"/>
    <w:rsid w:val="00C45625"/>
    <w:rsid w:val="00C456C4"/>
    <w:rsid w:val="00C4580C"/>
    <w:rsid w:val="00C45AC1"/>
    <w:rsid w:val="00C45B0C"/>
    <w:rsid w:val="00C45BAE"/>
    <w:rsid w:val="00C45BDA"/>
    <w:rsid w:val="00C45C47"/>
    <w:rsid w:val="00C45D56"/>
    <w:rsid w:val="00C45E9F"/>
    <w:rsid w:val="00C45F30"/>
    <w:rsid w:val="00C4610E"/>
    <w:rsid w:val="00C462A0"/>
    <w:rsid w:val="00C4634F"/>
    <w:rsid w:val="00C46717"/>
    <w:rsid w:val="00C46978"/>
    <w:rsid w:val="00C469EF"/>
    <w:rsid w:val="00C46B47"/>
    <w:rsid w:val="00C46F3F"/>
    <w:rsid w:val="00C470FE"/>
    <w:rsid w:val="00C4717B"/>
    <w:rsid w:val="00C472CD"/>
    <w:rsid w:val="00C4745E"/>
    <w:rsid w:val="00C476FC"/>
    <w:rsid w:val="00C478B6"/>
    <w:rsid w:val="00C478BF"/>
    <w:rsid w:val="00C47ACE"/>
    <w:rsid w:val="00C47B04"/>
    <w:rsid w:val="00C47CC9"/>
    <w:rsid w:val="00C50120"/>
    <w:rsid w:val="00C50488"/>
    <w:rsid w:val="00C507F6"/>
    <w:rsid w:val="00C50924"/>
    <w:rsid w:val="00C50C06"/>
    <w:rsid w:val="00C50D63"/>
    <w:rsid w:val="00C50D71"/>
    <w:rsid w:val="00C51413"/>
    <w:rsid w:val="00C5148D"/>
    <w:rsid w:val="00C51605"/>
    <w:rsid w:val="00C51693"/>
    <w:rsid w:val="00C517A4"/>
    <w:rsid w:val="00C517C2"/>
    <w:rsid w:val="00C51859"/>
    <w:rsid w:val="00C519E0"/>
    <w:rsid w:val="00C51A28"/>
    <w:rsid w:val="00C51BC8"/>
    <w:rsid w:val="00C51CFE"/>
    <w:rsid w:val="00C51EC2"/>
    <w:rsid w:val="00C523CB"/>
    <w:rsid w:val="00C524AC"/>
    <w:rsid w:val="00C524CB"/>
    <w:rsid w:val="00C529D4"/>
    <w:rsid w:val="00C52A16"/>
    <w:rsid w:val="00C52B11"/>
    <w:rsid w:val="00C52DB7"/>
    <w:rsid w:val="00C52EB1"/>
    <w:rsid w:val="00C5321C"/>
    <w:rsid w:val="00C53291"/>
    <w:rsid w:val="00C53760"/>
    <w:rsid w:val="00C53775"/>
    <w:rsid w:val="00C53870"/>
    <w:rsid w:val="00C5392F"/>
    <w:rsid w:val="00C53BD1"/>
    <w:rsid w:val="00C53BF9"/>
    <w:rsid w:val="00C53E3D"/>
    <w:rsid w:val="00C54025"/>
    <w:rsid w:val="00C5406B"/>
    <w:rsid w:val="00C5408A"/>
    <w:rsid w:val="00C54118"/>
    <w:rsid w:val="00C544A5"/>
    <w:rsid w:val="00C54E10"/>
    <w:rsid w:val="00C54E2E"/>
    <w:rsid w:val="00C55012"/>
    <w:rsid w:val="00C550E2"/>
    <w:rsid w:val="00C55179"/>
    <w:rsid w:val="00C55264"/>
    <w:rsid w:val="00C55296"/>
    <w:rsid w:val="00C55334"/>
    <w:rsid w:val="00C55DC8"/>
    <w:rsid w:val="00C55ED9"/>
    <w:rsid w:val="00C5602D"/>
    <w:rsid w:val="00C560AF"/>
    <w:rsid w:val="00C561D1"/>
    <w:rsid w:val="00C562B9"/>
    <w:rsid w:val="00C56405"/>
    <w:rsid w:val="00C56407"/>
    <w:rsid w:val="00C565F2"/>
    <w:rsid w:val="00C568D6"/>
    <w:rsid w:val="00C56D09"/>
    <w:rsid w:val="00C5705A"/>
    <w:rsid w:val="00C57062"/>
    <w:rsid w:val="00C57850"/>
    <w:rsid w:val="00C5785D"/>
    <w:rsid w:val="00C57D70"/>
    <w:rsid w:val="00C57DB1"/>
    <w:rsid w:val="00C57EF8"/>
    <w:rsid w:val="00C602DA"/>
    <w:rsid w:val="00C60313"/>
    <w:rsid w:val="00C60463"/>
    <w:rsid w:val="00C6099E"/>
    <w:rsid w:val="00C60E14"/>
    <w:rsid w:val="00C60E86"/>
    <w:rsid w:val="00C60EB8"/>
    <w:rsid w:val="00C60F3A"/>
    <w:rsid w:val="00C61090"/>
    <w:rsid w:val="00C611AB"/>
    <w:rsid w:val="00C611C2"/>
    <w:rsid w:val="00C612EF"/>
    <w:rsid w:val="00C61BC9"/>
    <w:rsid w:val="00C62571"/>
    <w:rsid w:val="00C625A1"/>
    <w:rsid w:val="00C62850"/>
    <w:rsid w:val="00C62BF7"/>
    <w:rsid w:val="00C6360B"/>
    <w:rsid w:val="00C63A7B"/>
    <w:rsid w:val="00C63B3A"/>
    <w:rsid w:val="00C63CA0"/>
    <w:rsid w:val="00C63FDE"/>
    <w:rsid w:val="00C64129"/>
    <w:rsid w:val="00C643A9"/>
    <w:rsid w:val="00C644B5"/>
    <w:rsid w:val="00C644D7"/>
    <w:rsid w:val="00C64811"/>
    <w:rsid w:val="00C64900"/>
    <w:rsid w:val="00C64957"/>
    <w:rsid w:val="00C64998"/>
    <w:rsid w:val="00C64CB7"/>
    <w:rsid w:val="00C64D00"/>
    <w:rsid w:val="00C64FEB"/>
    <w:rsid w:val="00C65387"/>
    <w:rsid w:val="00C65731"/>
    <w:rsid w:val="00C65C73"/>
    <w:rsid w:val="00C65DB2"/>
    <w:rsid w:val="00C6614B"/>
    <w:rsid w:val="00C66479"/>
    <w:rsid w:val="00C666FF"/>
    <w:rsid w:val="00C66701"/>
    <w:rsid w:val="00C66BC2"/>
    <w:rsid w:val="00C66D3E"/>
    <w:rsid w:val="00C66E93"/>
    <w:rsid w:val="00C671DB"/>
    <w:rsid w:val="00C672A4"/>
    <w:rsid w:val="00C6734A"/>
    <w:rsid w:val="00C6747F"/>
    <w:rsid w:val="00C67A48"/>
    <w:rsid w:val="00C67A76"/>
    <w:rsid w:val="00C67A85"/>
    <w:rsid w:val="00C67AA0"/>
    <w:rsid w:val="00C67D2A"/>
    <w:rsid w:val="00C67D48"/>
    <w:rsid w:val="00C7011D"/>
    <w:rsid w:val="00C70287"/>
    <w:rsid w:val="00C702DF"/>
    <w:rsid w:val="00C703CB"/>
    <w:rsid w:val="00C706DF"/>
    <w:rsid w:val="00C707F9"/>
    <w:rsid w:val="00C70A50"/>
    <w:rsid w:val="00C70A7D"/>
    <w:rsid w:val="00C70D06"/>
    <w:rsid w:val="00C70F81"/>
    <w:rsid w:val="00C7110D"/>
    <w:rsid w:val="00C71189"/>
    <w:rsid w:val="00C711E1"/>
    <w:rsid w:val="00C71685"/>
    <w:rsid w:val="00C71972"/>
    <w:rsid w:val="00C71C97"/>
    <w:rsid w:val="00C71CA1"/>
    <w:rsid w:val="00C72007"/>
    <w:rsid w:val="00C723ED"/>
    <w:rsid w:val="00C723FE"/>
    <w:rsid w:val="00C72CD4"/>
    <w:rsid w:val="00C72D31"/>
    <w:rsid w:val="00C72DF3"/>
    <w:rsid w:val="00C72DF7"/>
    <w:rsid w:val="00C730F4"/>
    <w:rsid w:val="00C732FA"/>
    <w:rsid w:val="00C733F4"/>
    <w:rsid w:val="00C73417"/>
    <w:rsid w:val="00C73720"/>
    <w:rsid w:val="00C73A36"/>
    <w:rsid w:val="00C73BD7"/>
    <w:rsid w:val="00C73BEB"/>
    <w:rsid w:val="00C73C8B"/>
    <w:rsid w:val="00C74043"/>
    <w:rsid w:val="00C743C6"/>
    <w:rsid w:val="00C74503"/>
    <w:rsid w:val="00C745BC"/>
    <w:rsid w:val="00C74828"/>
    <w:rsid w:val="00C7486B"/>
    <w:rsid w:val="00C74A54"/>
    <w:rsid w:val="00C74BD8"/>
    <w:rsid w:val="00C74C55"/>
    <w:rsid w:val="00C74EB8"/>
    <w:rsid w:val="00C74FCE"/>
    <w:rsid w:val="00C75128"/>
    <w:rsid w:val="00C75334"/>
    <w:rsid w:val="00C753C9"/>
    <w:rsid w:val="00C754A0"/>
    <w:rsid w:val="00C754EA"/>
    <w:rsid w:val="00C756BD"/>
    <w:rsid w:val="00C757E2"/>
    <w:rsid w:val="00C75984"/>
    <w:rsid w:val="00C75992"/>
    <w:rsid w:val="00C75B3D"/>
    <w:rsid w:val="00C75B4F"/>
    <w:rsid w:val="00C75F2D"/>
    <w:rsid w:val="00C7619A"/>
    <w:rsid w:val="00C76438"/>
    <w:rsid w:val="00C76618"/>
    <w:rsid w:val="00C76724"/>
    <w:rsid w:val="00C768A9"/>
    <w:rsid w:val="00C76B62"/>
    <w:rsid w:val="00C76C18"/>
    <w:rsid w:val="00C76DAA"/>
    <w:rsid w:val="00C770BA"/>
    <w:rsid w:val="00C7712C"/>
    <w:rsid w:val="00C77794"/>
    <w:rsid w:val="00C778A7"/>
    <w:rsid w:val="00C77AE1"/>
    <w:rsid w:val="00C77CCE"/>
    <w:rsid w:val="00C77FC5"/>
    <w:rsid w:val="00C8021E"/>
    <w:rsid w:val="00C80EB1"/>
    <w:rsid w:val="00C80FD8"/>
    <w:rsid w:val="00C81215"/>
    <w:rsid w:val="00C81327"/>
    <w:rsid w:val="00C81701"/>
    <w:rsid w:val="00C818AB"/>
    <w:rsid w:val="00C818F8"/>
    <w:rsid w:val="00C81BE9"/>
    <w:rsid w:val="00C81D2A"/>
    <w:rsid w:val="00C81D6D"/>
    <w:rsid w:val="00C81E60"/>
    <w:rsid w:val="00C81FBA"/>
    <w:rsid w:val="00C81FD3"/>
    <w:rsid w:val="00C81FD8"/>
    <w:rsid w:val="00C820A1"/>
    <w:rsid w:val="00C82100"/>
    <w:rsid w:val="00C82260"/>
    <w:rsid w:val="00C8231F"/>
    <w:rsid w:val="00C82442"/>
    <w:rsid w:val="00C82683"/>
    <w:rsid w:val="00C82701"/>
    <w:rsid w:val="00C82796"/>
    <w:rsid w:val="00C82B28"/>
    <w:rsid w:val="00C82BDF"/>
    <w:rsid w:val="00C82E3B"/>
    <w:rsid w:val="00C8311D"/>
    <w:rsid w:val="00C8321B"/>
    <w:rsid w:val="00C83370"/>
    <w:rsid w:val="00C834C5"/>
    <w:rsid w:val="00C834E7"/>
    <w:rsid w:val="00C83531"/>
    <w:rsid w:val="00C8372D"/>
    <w:rsid w:val="00C83A92"/>
    <w:rsid w:val="00C83F87"/>
    <w:rsid w:val="00C84143"/>
    <w:rsid w:val="00C841AE"/>
    <w:rsid w:val="00C8430C"/>
    <w:rsid w:val="00C844A6"/>
    <w:rsid w:val="00C846B0"/>
    <w:rsid w:val="00C84B65"/>
    <w:rsid w:val="00C84B77"/>
    <w:rsid w:val="00C84FA7"/>
    <w:rsid w:val="00C84FEA"/>
    <w:rsid w:val="00C85334"/>
    <w:rsid w:val="00C8535C"/>
    <w:rsid w:val="00C8550A"/>
    <w:rsid w:val="00C857CC"/>
    <w:rsid w:val="00C85A12"/>
    <w:rsid w:val="00C85C96"/>
    <w:rsid w:val="00C863E0"/>
    <w:rsid w:val="00C86483"/>
    <w:rsid w:val="00C868F4"/>
    <w:rsid w:val="00C86C12"/>
    <w:rsid w:val="00C86C9E"/>
    <w:rsid w:val="00C86EBF"/>
    <w:rsid w:val="00C86EF5"/>
    <w:rsid w:val="00C86FC2"/>
    <w:rsid w:val="00C87248"/>
    <w:rsid w:val="00C872C8"/>
    <w:rsid w:val="00C87462"/>
    <w:rsid w:val="00C878BA"/>
    <w:rsid w:val="00C878E0"/>
    <w:rsid w:val="00C87AF0"/>
    <w:rsid w:val="00C87B32"/>
    <w:rsid w:val="00C87B47"/>
    <w:rsid w:val="00C87C31"/>
    <w:rsid w:val="00C87E25"/>
    <w:rsid w:val="00C87E9D"/>
    <w:rsid w:val="00C87EC9"/>
    <w:rsid w:val="00C87F2B"/>
    <w:rsid w:val="00C90285"/>
    <w:rsid w:val="00C906AD"/>
    <w:rsid w:val="00C906D6"/>
    <w:rsid w:val="00C90841"/>
    <w:rsid w:val="00C90D1E"/>
    <w:rsid w:val="00C90DAB"/>
    <w:rsid w:val="00C90F29"/>
    <w:rsid w:val="00C91046"/>
    <w:rsid w:val="00C9139B"/>
    <w:rsid w:val="00C9157F"/>
    <w:rsid w:val="00C915D4"/>
    <w:rsid w:val="00C91615"/>
    <w:rsid w:val="00C91743"/>
    <w:rsid w:val="00C9183B"/>
    <w:rsid w:val="00C91848"/>
    <w:rsid w:val="00C91AB7"/>
    <w:rsid w:val="00C91D70"/>
    <w:rsid w:val="00C91E90"/>
    <w:rsid w:val="00C91F10"/>
    <w:rsid w:val="00C92132"/>
    <w:rsid w:val="00C92134"/>
    <w:rsid w:val="00C92238"/>
    <w:rsid w:val="00C92336"/>
    <w:rsid w:val="00C9259D"/>
    <w:rsid w:val="00C9295A"/>
    <w:rsid w:val="00C929ED"/>
    <w:rsid w:val="00C92A35"/>
    <w:rsid w:val="00C92B49"/>
    <w:rsid w:val="00C931E0"/>
    <w:rsid w:val="00C933E9"/>
    <w:rsid w:val="00C935A8"/>
    <w:rsid w:val="00C93769"/>
    <w:rsid w:val="00C9386A"/>
    <w:rsid w:val="00C938E4"/>
    <w:rsid w:val="00C93A8D"/>
    <w:rsid w:val="00C93AE5"/>
    <w:rsid w:val="00C93B4C"/>
    <w:rsid w:val="00C93CE6"/>
    <w:rsid w:val="00C93D81"/>
    <w:rsid w:val="00C93ED0"/>
    <w:rsid w:val="00C93FBE"/>
    <w:rsid w:val="00C94044"/>
    <w:rsid w:val="00C94093"/>
    <w:rsid w:val="00C940D0"/>
    <w:rsid w:val="00C94149"/>
    <w:rsid w:val="00C94332"/>
    <w:rsid w:val="00C9446E"/>
    <w:rsid w:val="00C94541"/>
    <w:rsid w:val="00C94746"/>
    <w:rsid w:val="00C94832"/>
    <w:rsid w:val="00C94CEB"/>
    <w:rsid w:val="00C9504D"/>
    <w:rsid w:val="00C95055"/>
    <w:rsid w:val="00C950ED"/>
    <w:rsid w:val="00C95229"/>
    <w:rsid w:val="00C954E8"/>
    <w:rsid w:val="00C955DB"/>
    <w:rsid w:val="00C95857"/>
    <w:rsid w:val="00C958FD"/>
    <w:rsid w:val="00C95900"/>
    <w:rsid w:val="00C95CB1"/>
    <w:rsid w:val="00C95CDD"/>
    <w:rsid w:val="00C95D3E"/>
    <w:rsid w:val="00C95D62"/>
    <w:rsid w:val="00C95DDD"/>
    <w:rsid w:val="00C95EBC"/>
    <w:rsid w:val="00C95EF5"/>
    <w:rsid w:val="00C961D8"/>
    <w:rsid w:val="00C96307"/>
    <w:rsid w:val="00C963AC"/>
    <w:rsid w:val="00C964B0"/>
    <w:rsid w:val="00C964B7"/>
    <w:rsid w:val="00C96564"/>
    <w:rsid w:val="00C966EA"/>
    <w:rsid w:val="00C96793"/>
    <w:rsid w:val="00C96D8A"/>
    <w:rsid w:val="00C96DD0"/>
    <w:rsid w:val="00C97069"/>
    <w:rsid w:val="00C9708F"/>
    <w:rsid w:val="00C97315"/>
    <w:rsid w:val="00C973E6"/>
    <w:rsid w:val="00C97712"/>
    <w:rsid w:val="00C97CA0"/>
    <w:rsid w:val="00CA0277"/>
    <w:rsid w:val="00CA0543"/>
    <w:rsid w:val="00CA05C2"/>
    <w:rsid w:val="00CA0696"/>
    <w:rsid w:val="00CA0787"/>
    <w:rsid w:val="00CA0A33"/>
    <w:rsid w:val="00CA0A8C"/>
    <w:rsid w:val="00CA0AD1"/>
    <w:rsid w:val="00CA0E55"/>
    <w:rsid w:val="00CA0F2B"/>
    <w:rsid w:val="00CA1327"/>
    <w:rsid w:val="00CA1546"/>
    <w:rsid w:val="00CA16B6"/>
    <w:rsid w:val="00CA186D"/>
    <w:rsid w:val="00CA18E3"/>
    <w:rsid w:val="00CA1A60"/>
    <w:rsid w:val="00CA1D6C"/>
    <w:rsid w:val="00CA1DEB"/>
    <w:rsid w:val="00CA1FF9"/>
    <w:rsid w:val="00CA2003"/>
    <w:rsid w:val="00CA2020"/>
    <w:rsid w:val="00CA20B8"/>
    <w:rsid w:val="00CA2240"/>
    <w:rsid w:val="00CA2506"/>
    <w:rsid w:val="00CA27C9"/>
    <w:rsid w:val="00CA288F"/>
    <w:rsid w:val="00CA2EBF"/>
    <w:rsid w:val="00CA2ED0"/>
    <w:rsid w:val="00CA2ED6"/>
    <w:rsid w:val="00CA3193"/>
    <w:rsid w:val="00CA3285"/>
    <w:rsid w:val="00CA33A3"/>
    <w:rsid w:val="00CA3519"/>
    <w:rsid w:val="00CA35A9"/>
    <w:rsid w:val="00CA3685"/>
    <w:rsid w:val="00CA36C8"/>
    <w:rsid w:val="00CA379D"/>
    <w:rsid w:val="00CA3821"/>
    <w:rsid w:val="00CA3874"/>
    <w:rsid w:val="00CA3A81"/>
    <w:rsid w:val="00CA3B4E"/>
    <w:rsid w:val="00CA3E8B"/>
    <w:rsid w:val="00CA3F32"/>
    <w:rsid w:val="00CA4359"/>
    <w:rsid w:val="00CA446E"/>
    <w:rsid w:val="00CA45AA"/>
    <w:rsid w:val="00CA47AE"/>
    <w:rsid w:val="00CA4B34"/>
    <w:rsid w:val="00CA4CD4"/>
    <w:rsid w:val="00CA4D12"/>
    <w:rsid w:val="00CA4E5E"/>
    <w:rsid w:val="00CA4FFE"/>
    <w:rsid w:val="00CA522E"/>
    <w:rsid w:val="00CA56D0"/>
    <w:rsid w:val="00CA5832"/>
    <w:rsid w:val="00CA58DC"/>
    <w:rsid w:val="00CA5C36"/>
    <w:rsid w:val="00CA5EA8"/>
    <w:rsid w:val="00CA6157"/>
    <w:rsid w:val="00CA6506"/>
    <w:rsid w:val="00CA659B"/>
    <w:rsid w:val="00CA65CC"/>
    <w:rsid w:val="00CA69DC"/>
    <w:rsid w:val="00CA6C15"/>
    <w:rsid w:val="00CA6DF7"/>
    <w:rsid w:val="00CA6E24"/>
    <w:rsid w:val="00CA6F85"/>
    <w:rsid w:val="00CA720F"/>
    <w:rsid w:val="00CA743F"/>
    <w:rsid w:val="00CA7547"/>
    <w:rsid w:val="00CA7940"/>
    <w:rsid w:val="00CA7B88"/>
    <w:rsid w:val="00CA7C34"/>
    <w:rsid w:val="00CA7D33"/>
    <w:rsid w:val="00CA7E51"/>
    <w:rsid w:val="00CA7EE1"/>
    <w:rsid w:val="00CA7FD0"/>
    <w:rsid w:val="00CB004B"/>
    <w:rsid w:val="00CB0302"/>
    <w:rsid w:val="00CB0846"/>
    <w:rsid w:val="00CB0A50"/>
    <w:rsid w:val="00CB0A52"/>
    <w:rsid w:val="00CB0AD6"/>
    <w:rsid w:val="00CB0E56"/>
    <w:rsid w:val="00CB1172"/>
    <w:rsid w:val="00CB16C1"/>
    <w:rsid w:val="00CB17CE"/>
    <w:rsid w:val="00CB1B53"/>
    <w:rsid w:val="00CB1F41"/>
    <w:rsid w:val="00CB2781"/>
    <w:rsid w:val="00CB2A51"/>
    <w:rsid w:val="00CB2BA8"/>
    <w:rsid w:val="00CB2DAA"/>
    <w:rsid w:val="00CB2E27"/>
    <w:rsid w:val="00CB2E78"/>
    <w:rsid w:val="00CB2F69"/>
    <w:rsid w:val="00CB3037"/>
    <w:rsid w:val="00CB3458"/>
    <w:rsid w:val="00CB3527"/>
    <w:rsid w:val="00CB3547"/>
    <w:rsid w:val="00CB361E"/>
    <w:rsid w:val="00CB375E"/>
    <w:rsid w:val="00CB3782"/>
    <w:rsid w:val="00CB37A1"/>
    <w:rsid w:val="00CB397B"/>
    <w:rsid w:val="00CB3ABA"/>
    <w:rsid w:val="00CB3AF2"/>
    <w:rsid w:val="00CB3D0F"/>
    <w:rsid w:val="00CB3E08"/>
    <w:rsid w:val="00CB3E47"/>
    <w:rsid w:val="00CB3F5B"/>
    <w:rsid w:val="00CB4128"/>
    <w:rsid w:val="00CB42A5"/>
    <w:rsid w:val="00CB431B"/>
    <w:rsid w:val="00CB43B3"/>
    <w:rsid w:val="00CB4705"/>
    <w:rsid w:val="00CB4707"/>
    <w:rsid w:val="00CB473C"/>
    <w:rsid w:val="00CB4B06"/>
    <w:rsid w:val="00CB4CC1"/>
    <w:rsid w:val="00CB4E3D"/>
    <w:rsid w:val="00CB4F53"/>
    <w:rsid w:val="00CB53AF"/>
    <w:rsid w:val="00CB5432"/>
    <w:rsid w:val="00CB5931"/>
    <w:rsid w:val="00CB5C6A"/>
    <w:rsid w:val="00CB5E4B"/>
    <w:rsid w:val="00CB5F99"/>
    <w:rsid w:val="00CB6054"/>
    <w:rsid w:val="00CB6556"/>
    <w:rsid w:val="00CB65C3"/>
    <w:rsid w:val="00CB6889"/>
    <w:rsid w:val="00CB691D"/>
    <w:rsid w:val="00CB6F53"/>
    <w:rsid w:val="00CB6F60"/>
    <w:rsid w:val="00CB74E1"/>
    <w:rsid w:val="00CB777F"/>
    <w:rsid w:val="00CB7A02"/>
    <w:rsid w:val="00CB7F71"/>
    <w:rsid w:val="00CC006D"/>
    <w:rsid w:val="00CC035A"/>
    <w:rsid w:val="00CC06A3"/>
    <w:rsid w:val="00CC079A"/>
    <w:rsid w:val="00CC083B"/>
    <w:rsid w:val="00CC091F"/>
    <w:rsid w:val="00CC0C47"/>
    <w:rsid w:val="00CC0CAC"/>
    <w:rsid w:val="00CC0DF0"/>
    <w:rsid w:val="00CC0E50"/>
    <w:rsid w:val="00CC1451"/>
    <w:rsid w:val="00CC16EA"/>
    <w:rsid w:val="00CC19BF"/>
    <w:rsid w:val="00CC1A73"/>
    <w:rsid w:val="00CC1B73"/>
    <w:rsid w:val="00CC1F57"/>
    <w:rsid w:val="00CC2076"/>
    <w:rsid w:val="00CC2323"/>
    <w:rsid w:val="00CC23B3"/>
    <w:rsid w:val="00CC26B9"/>
    <w:rsid w:val="00CC26D4"/>
    <w:rsid w:val="00CC26FA"/>
    <w:rsid w:val="00CC2B59"/>
    <w:rsid w:val="00CC2BDA"/>
    <w:rsid w:val="00CC2D74"/>
    <w:rsid w:val="00CC35A0"/>
    <w:rsid w:val="00CC371B"/>
    <w:rsid w:val="00CC3725"/>
    <w:rsid w:val="00CC3A38"/>
    <w:rsid w:val="00CC3B84"/>
    <w:rsid w:val="00CC3C0E"/>
    <w:rsid w:val="00CC3C23"/>
    <w:rsid w:val="00CC3CD3"/>
    <w:rsid w:val="00CC3E35"/>
    <w:rsid w:val="00CC41F4"/>
    <w:rsid w:val="00CC479C"/>
    <w:rsid w:val="00CC4905"/>
    <w:rsid w:val="00CC4A29"/>
    <w:rsid w:val="00CC4AE0"/>
    <w:rsid w:val="00CC4AF1"/>
    <w:rsid w:val="00CC4D8A"/>
    <w:rsid w:val="00CC4ED3"/>
    <w:rsid w:val="00CC4F7A"/>
    <w:rsid w:val="00CC50C4"/>
    <w:rsid w:val="00CC523B"/>
    <w:rsid w:val="00CC5E29"/>
    <w:rsid w:val="00CC5EDC"/>
    <w:rsid w:val="00CC5F5F"/>
    <w:rsid w:val="00CC6053"/>
    <w:rsid w:val="00CC614A"/>
    <w:rsid w:val="00CC6168"/>
    <w:rsid w:val="00CC61B4"/>
    <w:rsid w:val="00CC634D"/>
    <w:rsid w:val="00CC637C"/>
    <w:rsid w:val="00CC66BB"/>
    <w:rsid w:val="00CC6887"/>
    <w:rsid w:val="00CC6C15"/>
    <w:rsid w:val="00CC6CF6"/>
    <w:rsid w:val="00CC7168"/>
    <w:rsid w:val="00CC7254"/>
    <w:rsid w:val="00CC73E1"/>
    <w:rsid w:val="00CC75D6"/>
    <w:rsid w:val="00CC793E"/>
    <w:rsid w:val="00CC7B7B"/>
    <w:rsid w:val="00CC7C5A"/>
    <w:rsid w:val="00CC7CDF"/>
    <w:rsid w:val="00CC7CE9"/>
    <w:rsid w:val="00CC7D30"/>
    <w:rsid w:val="00CD00D1"/>
    <w:rsid w:val="00CD0166"/>
    <w:rsid w:val="00CD031B"/>
    <w:rsid w:val="00CD03E6"/>
    <w:rsid w:val="00CD0583"/>
    <w:rsid w:val="00CD08DB"/>
    <w:rsid w:val="00CD09D0"/>
    <w:rsid w:val="00CD0BB8"/>
    <w:rsid w:val="00CD0C75"/>
    <w:rsid w:val="00CD0CB2"/>
    <w:rsid w:val="00CD0E19"/>
    <w:rsid w:val="00CD0EC4"/>
    <w:rsid w:val="00CD0EFA"/>
    <w:rsid w:val="00CD1052"/>
    <w:rsid w:val="00CD1070"/>
    <w:rsid w:val="00CD1074"/>
    <w:rsid w:val="00CD1381"/>
    <w:rsid w:val="00CD1753"/>
    <w:rsid w:val="00CD177A"/>
    <w:rsid w:val="00CD179A"/>
    <w:rsid w:val="00CD1804"/>
    <w:rsid w:val="00CD1AF8"/>
    <w:rsid w:val="00CD1B30"/>
    <w:rsid w:val="00CD1B68"/>
    <w:rsid w:val="00CD1FB8"/>
    <w:rsid w:val="00CD26C0"/>
    <w:rsid w:val="00CD2734"/>
    <w:rsid w:val="00CD2735"/>
    <w:rsid w:val="00CD28DD"/>
    <w:rsid w:val="00CD2AF1"/>
    <w:rsid w:val="00CD2D59"/>
    <w:rsid w:val="00CD2FD1"/>
    <w:rsid w:val="00CD3145"/>
    <w:rsid w:val="00CD3371"/>
    <w:rsid w:val="00CD33E2"/>
    <w:rsid w:val="00CD3529"/>
    <w:rsid w:val="00CD37C1"/>
    <w:rsid w:val="00CD38D0"/>
    <w:rsid w:val="00CD3CDA"/>
    <w:rsid w:val="00CD3CF8"/>
    <w:rsid w:val="00CD3E37"/>
    <w:rsid w:val="00CD423B"/>
    <w:rsid w:val="00CD42DB"/>
    <w:rsid w:val="00CD42FF"/>
    <w:rsid w:val="00CD44B7"/>
    <w:rsid w:val="00CD46F8"/>
    <w:rsid w:val="00CD4AE5"/>
    <w:rsid w:val="00CD4B95"/>
    <w:rsid w:val="00CD4CC7"/>
    <w:rsid w:val="00CD5021"/>
    <w:rsid w:val="00CD50E3"/>
    <w:rsid w:val="00CD51A7"/>
    <w:rsid w:val="00CD5305"/>
    <w:rsid w:val="00CD5A0E"/>
    <w:rsid w:val="00CD5B3C"/>
    <w:rsid w:val="00CD641E"/>
    <w:rsid w:val="00CD664E"/>
    <w:rsid w:val="00CD6651"/>
    <w:rsid w:val="00CD6694"/>
    <w:rsid w:val="00CD66B9"/>
    <w:rsid w:val="00CD66BF"/>
    <w:rsid w:val="00CD67A9"/>
    <w:rsid w:val="00CD6C21"/>
    <w:rsid w:val="00CD6C51"/>
    <w:rsid w:val="00CD6C8B"/>
    <w:rsid w:val="00CD74A0"/>
    <w:rsid w:val="00CD74B1"/>
    <w:rsid w:val="00CD7652"/>
    <w:rsid w:val="00CD7710"/>
    <w:rsid w:val="00CD7760"/>
    <w:rsid w:val="00CD783E"/>
    <w:rsid w:val="00CD7972"/>
    <w:rsid w:val="00CD79FC"/>
    <w:rsid w:val="00CD7B26"/>
    <w:rsid w:val="00CD7BD3"/>
    <w:rsid w:val="00CE0220"/>
    <w:rsid w:val="00CE0378"/>
    <w:rsid w:val="00CE0405"/>
    <w:rsid w:val="00CE04E9"/>
    <w:rsid w:val="00CE0912"/>
    <w:rsid w:val="00CE0CB8"/>
    <w:rsid w:val="00CE0CE9"/>
    <w:rsid w:val="00CE0EB8"/>
    <w:rsid w:val="00CE0EF5"/>
    <w:rsid w:val="00CE125B"/>
    <w:rsid w:val="00CE1399"/>
    <w:rsid w:val="00CE1675"/>
    <w:rsid w:val="00CE1875"/>
    <w:rsid w:val="00CE1889"/>
    <w:rsid w:val="00CE1B12"/>
    <w:rsid w:val="00CE1C50"/>
    <w:rsid w:val="00CE1E02"/>
    <w:rsid w:val="00CE1E65"/>
    <w:rsid w:val="00CE21F1"/>
    <w:rsid w:val="00CE2319"/>
    <w:rsid w:val="00CE2650"/>
    <w:rsid w:val="00CE286D"/>
    <w:rsid w:val="00CE2876"/>
    <w:rsid w:val="00CE2AFF"/>
    <w:rsid w:val="00CE2C80"/>
    <w:rsid w:val="00CE2CE4"/>
    <w:rsid w:val="00CE2E16"/>
    <w:rsid w:val="00CE2F8E"/>
    <w:rsid w:val="00CE3066"/>
    <w:rsid w:val="00CE31F0"/>
    <w:rsid w:val="00CE3567"/>
    <w:rsid w:val="00CE3716"/>
    <w:rsid w:val="00CE3965"/>
    <w:rsid w:val="00CE39FD"/>
    <w:rsid w:val="00CE3B0B"/>
    <w:rsid w:val="00CE3CFA"/>
    <w:rsid w:val="00CE3E76"/>
    <w:rsid w:val="00CE3FE8"/>
    <w:rsid w:val="00CE4135"/>
    <w:rsid w:val="00CE4202"/>
    <w:rsid w:val="00CE436A"/>
    <w:rsid w:val="00CE4420"/>
    <w:rsid w:val="00CE4430"/>
    <w:rsid w:val="00CE4521"/>
    <w:rsid w:val="00CE4541"/>
    <w:rsid w:val="00CE466F"/>
    <w:rsid w:val="00CE4692"/>
    <w:rsid w:val="00CE46EF"/>
    <w:rsid w:val="00CE4E24"/>
    <w:rsid w:val="00CE52A3"/>
    <w:rsid w:val="00CE5302"/>
    <w:rsid w:val="00CE5673"/>
    <w:rsid w:val="00CE5AEA"/>
    <w:rsid w:val="00CE5C19"/>
    <w:rsid w:val="00CE605D"/>
    <w:rsid w:val="00CE62FA"/>
    <w:rsid w:val="00CE670C"/>
    <w:rsid w:val="00CE6ACF"/>
    <w:rsid w:val="00CE6B82"/>
    <w:rsid w:val="00CE6DAB"/>
    <w:rsid w:val="00CE6E3C"/>
    <w:rsid w:val="00CE6E50"/>
    <w:rsid w:val="00CE6EE9"/>
    <w:rsid w:val="00CE7348"/>
    <w:rsid w:val="00CE73CD"/>
    <w:rsid w:val="00CE7574"/>
    <w:rsid w:val="00CE75C0"/>
    <w:rsid w:val="00CE77F4"/>
    <w:rsid w:val="00CE7B2A"/>
    <w:rsid w:val="00CE7E71"/>
    <w:rsid w:val="00CE7F86"/>
    <w:rsid w:val="00CF0091"/>
    <w:rsid w:val="00CF0181"/>
    <w:rsid w:val="00CF02E8"/>
    <w:rsid w:val="00CF08E1"/>
    <w:rsid w:val="00CF0A91"/>
    <w:rsid w:val="00CF0C78"/>
    <w:rsid w:val="00CF0D63"/>
    <w:rsid w:val="00CF0EF7"/>
    <w:rsid w:val="00CF0F13"/>
    <w:rsid w:val="00CF16C9"/>
    <w:rsid w:val="00CF191B"/>
    <w:rsid w:val="00CF1C6E"/>
    <w:rsid w:val="00CF2175"/>
    <w:rsid w:val="00CF2456"/>
    <w:rsid w:val="00CF2477"/>
    <w:rsid w:val="00CF2B8C"/>
    <w:rsid w:val="00CF2D22"/>
    <w:rsid w:val="00CF3164"/>
    <w:rsid w:val="00CF351B"/>
    <w:rsid w:val="00CF365A"/>
    <w:rsid w:val="00CF373B"/>
    <w:rsid w:val="00CF3769"/>
    <w:rsid w:val="00CF3E18"/>
    <w:rsid w:val="00CF3E44"/>
    <w:rsid w:val="00CF3E66"/>
    <w:rsid w:val="00CF4007"/>
    <w:rsid w:val="00CF4010"/>
    <w:rsid w:val="00CF4102"/>
    <w:rsid w:val="00CF4430"/>
    <w:rsid w:val="00CF456D"/>
    <w:rsid w:val="00CF46F0"/>
    <w:rsid w:val="00CF482C"/>
    <w:rsid w:val="00CF51B6"/>
    <w:rsid w:val="00CF55EF"/>
    <w:rsid w:val="00CF5617"/>
    <w:rsid w:val="00CF572D"/>
    <w:rsid w:val="00CF57B2"/>
    <w:rsid w:val="00CF58F1"/>
    <w:rsid w:val="00CF5B7B"/>
    <w:rsid w:val="00CF67E3"/>
    <w:rsid w:val="00CF699B"/>
    <w:rsid w:val="00CF6B4F"/>
    <w:rsid w:val="00CF739D"/>
    <w:rsid w:val="00CF73D9"/>
    <w:rsid w:val="00CF75CA"/>
    <w:rsid w:val="00CF764A"/>
    <w:rsid w:val="00CF7883"/>
    <w:rsid w:val="00CF78F7"/>
    <w:rsid w:val="00CF7CBF"/>
    <w:rsid w:val="00CF7D77"/>
    <w:rsid w:val="00CF7F64"/>
    <w:rsid w:val="00CF7F91"/>
    <w:rsid w:val="00D0044F"/>
    <w:rsid w:val="00D00455"/>
    <w:rsid w:val="00D005B9"/>
    <w:rsid w:val="00D006F8"/>
    <w:rsid w:val="00D00751"/>
    <w:rsid w:val="00D00798"/>
    <w:rsid w:val="00D007BD"/>
    <w:rsid w:val="00D00B90"/>
    <w:rsid w:val="00D00D57"/>
    <w:rsid w:val="00D010E4"/>
    <w:rsid w:val="00D01103"/>
    <w:rsid w:val="00D01434"/>
    <w:rsid w:val="00D016EE"/>
    <w:rsid w:val="00D018A4"/>
    <w:rsid w:val="00D01EAF"/>
    <w:rsid w:val="00D01F29"/>
    <w:rsid w:val="00D021D1"/>
    <w:rsid w:val="00D02227"/>
    <w:rsid w:val="00D0226D"/>
    <w:rsid w:val="00D02337"/>
    <w:rsid w:val="00D02362"/>
    <w:rsid w:val="00D026A0"/>
    <w:rsid w:val="00D026AA"/>
    <w:rsid w:val="00D02714"/>
    <w:rsid w:val="00D028BC"/>
    <w:rsid w:val="00D02B10"/>
    <w:rsid w:val="00D02EE8"/>
    <w:rsid w:val="00D03108"/>
    <w:rsid w:val="00D03402"/>
    <w:rsid w:val="00D034AF"/>
    <w:rsid w:val="00D03519"/>
    <w:rsid w:val="00D03583"/>
    <w:rsid w:val="00D035BB"/>
    <w:rsid w:val="00D0378C"/>
    <w:rsid w:val="00D038B0"/>
    <w:rsid w:val="00D038C0"/>
    <w:rsid w:val="00D03B9A"/>
    <w:rsid w:val="00D03CED"/>
    <w:rsid w:val="00D03D6F"/>
    <w:rsid w:val="00D04038"/>
    <w:rsid w:val="00D0407D"/>
    <w:rsid w:val="00D041D8"/>
    <w:rsid w:val="00D04398"/>
    <w:rsid w:val="00D049C8"/>
    <w:rsid w:val="00D04BB4"/>
    <w:rsid w:val="00D050BA"/>
    <w:rsid w:val="00D051A7"/>
    <w:rsid w:val="00D054EF"/>
    <w:rsid w:val="00D055A6"/>
    <w:rsid w:val="00D05609"/>
    <w:rsid w:val="00D056EC"/>
    <w:rsid w:val="00D059BE"/>
    <w:rsid w:val="00D05A0D"/>
    <w:rsid w:val="00D05C1D"/>
    <w:rsid w:val="00D05CFE"/>
    <w:rsid w:val="00D05D04"/>
    <w:rsid w:val="00D05DB5"/>
    <w:rsid w:val="00D05E28"/>
    <w:rsid w:val="00D05F38"/>
    <w:rsid w:val="00D05F5D"/>
    <w:rsid w:val="00D05FC9"/>
    <w:rsid w:val="00D061B4"/>
    <w:rsid w:val="00D061FB"/>
    <w:rsid w:val="00D06428"/>
    <w:rsid w:val="00D065D6"/>
    <w:rsid w:val="00D06855"/>
    <w:rsid w:val="00D071FE"/>
    <w:rsid w:val="00D07267"/>
    <w:rsid w:val="00D0734B"/>
    <w:rsid w:val="00D0738B"/>
    <w:rsid w:val="00D075CE"/>
    <w:rsid w:val="00D07623"/>
    <w:rsid w:val="00D07711"/>
    <w:rsid w:val="00D077E3"/>
    <w:rsid w:val="00D07814"/>
    <w:rsid w:val="00D0782D"/>
    <w:rsid w:val="00D079F1"/>
    <w:rsid w:val="00D07E79"/>
    <w:rsid w:val="00D07EF2"/>
    <w:rsid w:val="00D10046"/>
    <w:rsid w:val="00D10124"/>
    <w:rsid w:val="00D10293"/>
    <w:rsid w:val="00D103C0"/>
    <w:rsid w:val="00D104CC"/>
    <w:rsid w:val="00D10B10"/>
    <w:rsid w:val="00D10B50"/>
    <w:rsid w:val="00D10CF9"/>
    <w:rsid w:val="00D10D35"/>
    <w:rsid w:val="00D10D7D"/>
    <w:rsid w:val="00D10F69"/>
    <w:rsid w:val="00D113C1"/>
    <w:rsid w:val="00D11465"/>
    <w:rsid w:val="00D115A0"/>
    <w:rsid w:val="00D11610"/>
    <w:rsid w:val="00D1191C"/>
    <w:rsid w:val="00D11BAE"/>
    <w:rsid w:val="00D11D38"/>
    <w:rsid w:val="00D1226F"/>
    <w:rsid w:val="00D12336"/>
    <w:rsid w:val="00D12594"/>
    <w:rsid w:val="00D12657"/>
    <w:rsid w:val="00D127D6"/>
    <w:rsid w:val="00D12A5E"/>
    <w:rsid w:val="00D12B87"/>
    <w:rsid w:val="00D13233"/>
    <w:rsid w:val="00D133BB"/>
    <w:rsid w:val="00D13541"/>
    <w:rsid w:val="00D1361F"/>
    <w:rsid w:val="00D139ED"/>
    <w:rsid w:val="00D13A77"/>
    <w:rsid w:val="00D13E19"/>
    <w:rsid w:val="00D13F54"/>
    <w:rsid w:val="00D1463C"/>
    <w:rsid w:val="00D14D2C"/>
    <w:rsid w:val="00D15141"/>
    <w:rsid w:val="00D15185"/>
    <w:rsid w:val="00D15370"/>
    <w:rsid w:val="00D1538E"/>
    <w:rsid w:val="00D15460"/>
    <w:rsid w:val="00D155B9"/>
    <w:rsid w:val="00D1592D"/>
    <w:rsid w:val="00D15997"/>
    <w:rsid w:val="00D15C71"/>
    <w:rsid w:val="00D15D61"/>
    <w:rsid w:val="00D1611F"/>
    <w:rsid w:val="00D1627F"/>
    <w:rsid w:val="00D163B1"/>
    <w:rsid w:val="00D163B9"/>
    <w:rsid w:val="00D164A3"/>
    <w:rsid w:val="00D16536"/>
    <w:rsid w:val="00D165A8"/>
    <w:rsid w:val="00D165BD"/>
    <w:rsid w:val="00D1664B"/>
    <w:rsid w:val="00D166FF"/>
    <w:rsid w:val="00D1676A"/>
    <w:rsid w:val="00D169C3"/>
    <w:rsid w:val="00D16BBE"/>
    <w:rsid w:val="00D16EDE"/>
    <w:rsid w:val="00D16F31"/>
    <w:rsid w:val="00D1721A"/>
    <w:rsid w:val="00D1725F"/>
    <w:rsid w:val="00D172FB"/>
    <w:rsid w:val="00D17613"/>
    <w:rsid w:val="00D178CD"/>
    <w:rsid w:val="00D179E2"/>
    <w:rsid w:val="00D17ADB"/>
    <w:rsid w:val="00D17B07"/>
    <w:rsid w:val="00D17B36"/>
    <w:rsid w:val="00D17D26"/>
    <w:rsid w:val="00D17E8B"/>
    <w:rsid w:val="00D20129"/>
    <w:rsid w:val="00D201C5"/>
    <w:rsid w:val="00D203B1"/>
    <w:rsid w:val="00D20556"/>
    <w:rsid w:val="00D20655"/>
    <w:rsid w:val="00D20988"/>
    <w:rsid w:val="00D20FCF"/>
    <w:rsid w:val="00D21122"/>
    <w:rsid w:val="00D217DF"/>
    <w:rsid w:val="00D218A0"/>
    <w:rsid w:val="00D21C67"/>
    <w:rsid w:val="00D21E1E"/>
    <w:rsid w:val="00D2209C"/>
    <w:rsid w:val="00D2257A"/>
    <w:rsid w:val="00D225D9"/>
    <w:rsid w:val="00D2267F"/>
    <w:rsid w:val="00D226E1"/>
    <w:rsid w:val="00D2288F"/>
    <w:rsid w:val="00D228B4"/>
    <w:rsid w:val="00D229D5"/>
    <w:rsid w:val="00D22D9D"/>
    <w:rsid w:val="00D22FA2"/>
    <w:rsid w:val="00D2301E"/>
    <w:rsid w:val="00D232AA"/>
    <w:rsid w:val="00D233AE"/>
    <w:rsid w:val="00D23422"/>
    <w:rsid w:val="00D238AD"/>
    <w:rsid w:val="00D238E5"/>
    <w:rsid w:val="00D239F1"/>
    <w:rsid w:val="00D23C34"/>
    <w:rsid w:val="00D23EC4"/>
    <w:rsid w:val="00D24079"/>
    <w:rsid w:val="00D24608"/>
    <w:rsid w:val="00D24781"/>
    <w:rsid w:val="00D247CD"/>
    <w:rsid w:val="00D24822"/>
    <w:rsid w:val="00D249FF"/>
    <w:rsid w:val="00D24AFE"/>
    <w:rsid w:val="00D24EEE"/>
    <w:rsid w:val="00D2523B"/>
    <w:rsid w:val="00D25514"/>
    <w:rsid w:val="00D25577"/>
    <w:rsid w:val="00D2584C"/>
    <w:rsid w:val="00D2591A"/>
    <w:rsid w:val="00D2594D"/>
    <w:rsid w:val="00D259A6"/>
    <w:rsid w:val="00D259C1"/>
    <w:rsid w:val="00D25ADD"/>
    <w:rsid w:val="00D25C0E"/>
    <w:rsid w:val="00D25CB6"/>
    <w:rsid w:val="00D25E20"/>
    <w:rsid w:val="00D25E64"/>
    <w:rsid w:val="00D25F06"/>
    <w:rsid w:val="00D262C5"/>
    <w:rsid w:val="00D2640B"/>
    <w:rsid w:val="00D2669E"/>
    <w:rsid w:val="00D26772"/>
    <w:rsid w:val="00D26BC5"/>
    <w:rsid w:val="00D26F0B"/>
    <w:rsid w:val="00D26F18"/>
    <w:rsid w:val="00D26F80"/>
    <w:rsid w:val="00D27276"/>
    <w:rsid w:val="00D27501"/>
    <w:rsid w:val="00D27711"/>
    <w:rsid w:val="00D278AD"/>
    <w:rsid w:val="00D27A42"/>
    <w:rsid w:val="00D27A80"/>
    <w:rsid w:val="00D27BD8"/>
    <w:rsid w:val="00D3018B"/>
    <w:rsid w:val="00D301C8"/>
    <w:rsid w:val="00D3023B"/>
    <w:rsid w:val="00D3025B"/>
    <w:rsid w:val="00D30752"/>
    <w:rsid w:val="00D30806"/>
    <w:rsid w:val="00D308E8"/>
    <w:rsid w:val="00D308EA"/>
    <w:rsid w:val="00D309C7"/>
    <w:rsid w:val="00D30CB3"/>
    <w:rsid w:val="00D30DA0"/>
    <w:rsid w:val="00D30F71"/>
    <w:rsid w:val="00D30FCA"/>
    <w:rsid w:val="00D31068"/>
    <w:rsid w:val="00D310B7"/>
    <w:rsid w:val="00D31150"/>
    <w:rsid w:val="00D3141C"/>
    <w:rsid w:val="00D31437"/>
    <w:rsid w:val="00D31B19"/>
    <w:rsid w:val="00D31C8E"/>
    <w:rsid w:val="00D31E51"/>
    <w:rsid w:val="00D31F45"/>
    <w:rsid w:val="00D31F7C"/>
    <w:rsid w:val="00D31F8D"/>
    <w:rsid w:val="00D320ED"/>
    <w:rsid w:val="00D32336"/>
    <w:rsid w:val="00D3238C"/>
    <w:rsid w:val="00D323BB"/>
    <w:rsid w:val="00D32417"/>
    <w:rsid w:val="00D3265C"/>
    <w:rsid w:val="00D32760"/>
    <w:rsid w:val="00D3280A"/>
    <w:rsid w:val="00D32CF5"/>
    <w:rsid w:val="00D32ED8"/>
    <w:rsid w:val="00D33044"/>
    <w:rsid w:val="00D330F4"/>
    <w:rsid w:val="00D333C1"/>
    <w:rsid w:val="00D3350C"/>
    <w:rsid w:val="00D33529"/>
    <w:rsid w:val="00D336A0"/>
    <w:rsid w:val="00D33927"/>
    <w:rsid w:val="00D33976"/>
    <w:rsid w:val="00D33A40"/>
    <w:rsid w:val="00D33A42"/>
    <w:rsid w:val="00D33A86"/>
    <w:rsid w:val="00D33AB7"/>
    <w:rsid w:val="00D33B76"/>
    <w:rsid w:val="00D33B9C"/>
    <w:rsid w:val="00D33C7E"/>
    <w:rsid w:val="00D33D37"/>
    <w:rsid w:val="00D33D41"/>
    <w:rsid w:val="00D33E62"/>
    <w:rsid w:val="00D343FF"/>
    <w:rsid w:val="00D344D0"/>
    <w:rsid w:val="00D34699"/>
    <w:rsid w:val="00D347FC"/>
    <w:rsid w:val="00D34956"/>
    <w:rsid w:val="00D34A71"/>
    <w:rsid w:val="00D34A9D"/>
    <w:rsid w:val="00D34AC7"/>
    <w:rsid w:val="00D34EB8"/>
    <w:rsid w:val="00D34EF0"/>
    <w:rsid w:val="00D34F66"/>
    <w:rsid w:val="00D354E0"/>
    <w:rsid w:val="00D3591E"/>
    <w:rsid w:val="00D35A67"/>
    <w:rsid w:val="00D35C42"/>
    <w:rsid w:val="00D35D9F"/>
    <w:rsid w:val="00D3622B"/>
    <w:rsid w:val="00D364F7"/>
    <w:rsid w:val="00D36628"/>
    <w:rsid w:val="00D3673E"/>
    <w:rsid w:val="00D36BE7"/>
    <w:rsid w:val="00D36D41"/>
    <w:rsid w:val="00D36F96"/>
    <w:rsid w:val="00D37128"/>
    <w:rsid w:val="00D3767F"/>
    <w:rsid w:val="00D37717"/>
    <w:rsid w:val="00D37780"/>
    <w:rsid w:val="00D37AA6"/>
    <w:rsid w:val="00D37D29"/>
    <w:rsid w:val="00D37E9A"/>
    <w:rsid w:val="00D40076"/>
    <w:rsid w:val="00D4011E"/>
    <w:rsid w:val="00D40166"/>
    <w:rsid w:val="00D401BD"/>
    <w:rsid w:val="00D4042A"/>
    <w:rsid w:val="00D408CE"/>
    <w:rsid w:val="00D4096C"/>
    <w:rsid w:val="00D40C49"/>
    <w:rsid w:val="00D40F2B"/>
    <w:rsid w:val="00D4139C"/>
    <w:rsid w:val="00D413CF"/>
    <w:rsid w:val="00D41D25"/>
    <w:rsid w:val="00D41E09"/>
    <w:rsid w:val="00D41EB8"/>
    <w:rsid w:val="00D41ECC"/>
    <w:rsid w:val="00D420D8"/>
    <w:rsid w:val="00D4219D"/>
    <w:rsid w:val="00D4233A"/>
    <w:rsid w:val="00D42664"/>
    <w:rsid w:val="00D4290E"/>
    <w:rsid w:val="00D42BF6"/>
    <w:rsid w:val="00D42C3C"/>
    <w:rsid w:val="00D431A3"/>
    <w:rsid w:val="00D434DA"/>
    <w:rsid w:val="00D436E6"/>
    <w:rsid w:val="00D439AF"/>
    <w:rsid w:val="00D43BC3"/>
    <w:rsid w:val="00D43C81"/>
    <w:rsid w:val="00D43E8A"/>
    <w:rsid w:val="00D43F5B"/>
    <w:rsid w:val="00D43F92"/>
    <w:rsid w:val="00D448AA"/>
    <w:rsid w:val="00D44942"/>
    <w:rsid w:val="00D449D6"/>
    <w:rsid w:val="00D44C7F"/>
    <w:rsid w:val="00D44FF7"/>
    <w:rsid w:val="00D451BD"/>
    <w:rsid w:val="00D46076"/>
    <w:rsid w:val="00D461FE"/>
    <w:rsid w:val="00D462D2"/>
    <w:rsid w:val="00D462F0"/>
    <w:rsid w:val="00D467B5"/>
    <w:rsid w:val="00D468B0"/>
    <w:rsid w:val="00D46CF2"/>
    <w:rsid w:val="00D46D75"/>
    <w:rsid w:val="00D46F98"/>
    <w:rsid w:val="00D47136"/>
    <w:rsid w:val="00D47231"/>
    <w:rsid w:val="00D474D0"/>
    <w:rsid w:val="00D474D2"/>
    <w:rsid w:val="00D475E2"/>
    <w:rsid w:val="00D477CF"/>
    <w:rsid w:val="00D47CDE"/>
    <w:rsid w:val="00D47FDB"/>
    <w:rsid w:val="00D47FEF"/>
    <w:rsid w:val="00D50091"/>
    <w:rsid w:val="00D502D3"/>
    <w:rsid w:val="00D504C0"/>
    <w:rsid w:val="00D50505"/>
    <w:rsid w:val="00D50552"/>
    <w:rsid w:val="00D5065E"/>
    <w:rsid w:val="00D506AB"/>
    <w:rsid w:val="00D50C41"/>
    <w:rsid w:val="00D50E76"/>
    <w:rsid w:val="00D50FF9"/>
    <w:rsid w:val="00D51166"/>
    <w:rsid w:val="00D5158A"/>
    <w:rsid w:val="00D51623"/>
    <w:rsid w:val="00D51657"/>
    <w:rsid w:val="00D5185B"/>
    <w:rsid w:val="00D51F5D"/>
    <w:rsid w:val="00D5206C"/>
    <w:rsid w:val="00D520F4"/>
    <w:rsid w:val="00D5210D"/>
    <w:rsid w:val="00D52118"/>
    <w:rsid w:val="00D52416"/>
    <w:rsid w:val="00D5253A"/>
    <w:rsid w:val="00D525DE"/>
    <w:rsid w:val="00D526D0"/>
    <w:rsid w:val="00D52845"/>
    <w:rsid w:val="00D528A4"/>
    <w:rsid w:val="00D528A5"/>
    <w:rsid w:val="00D528B4"/>
    <w:rsid w:val="00D529EE"/>
    <w:rsid w:val="00D52C42"/>
    <w:rsid w:val="00D52D57"/>
    <w:rsid w:val="00D52E7B"/>
    <w:rsid w:val="00D5340B"/>
    <w:rsid w:val="00D5359C"/>
    <w:rsid w:val="00D5365A"/>
    <w:rsid w:val="00D53D58"/>
    <w:rsid w:val="00D53DA6"/>
    <w:rsid w:val="00D53ECA"/>
    <w:rsid w:val="00D53F53"/>
    <w:rsid w:val="00D53FF4"/>
    <w:rsid w:val="00D54236"/>
    <w:rsid w:val="00D54285"/>
    <w:rsid w:val="00D5468E"/>
    <w:rsid w:val="00D549D1"/>
    <w:rsid w:val="00D549EE"/>
    <w:rsid w:val="00D54C02"/>
    <w:rsid w:val="00D54DE5"/>
    <w:rsid w:val="00D54F3D"/>
    <w:rsid w:val="00D54F90"/>
    <w:rsid w:val="00D54FD2"/>
    <w:rsid w:val="00D55163"/>
    <w:rsid w:val="00D554E2"/>
    <w:rsid w:val="00D55717"/>
    <w:rsid w:val="00D5599C"/>
    <w:rsid w:val="00D55CE8"/>
    <w:rsid w:val="00D55FDA"/>
    <w:rsid w:val="00D5605D"/>
    <w:rsid w:val="00D56362"/>
    <w:rsid w:val="00D56566"/>
    <w:rsid w:val="00D565CD"/>
    <w:rsid w:val="00D566C2"/>
    <w:rsid w:val="00D56840"/>
    <w:rsid w:val="00D56932"/>
    <w:rsid w:val="00D56A44"/>
    <w:rsid w:val="00D56CD8"/>
    <w:rsid w:val="00D56EEE"/>
    <w:rsid w:val="00D56FC8"/>
    <w:rsid w:val="00D5703B"/>
    <w:rsid w:val="00D5706A"/>
    <w:rsid w:val="00D57100"/>
    <w:rsid w:val="00D571C2"/>
    <w:rsid w:val="00D574AA"/>
    <w:rsid w:val="00D574B9"/>
    <w:rsid w:val="00D5766D"/>
    <w:rsid w:val="00D576D4"/>
    <w:rsid w:val="00D576D9"/>
    <w:rsid w:val="00D57723"/>
    <w:rsid w:val="00D57D26"/>
    <w:rsid w:val="00D60061"/>
    <w:rsid w:val="00D600DF"/>
    <w:rsid w:val="00D60345"/>
    <w:rsid w:val="00D606AA"/>
    <w:rsid w:val="00D6095A"/>
    <w:rsid w:val="00D60BBE"/>
    <w:rsid w:val="00D60FF0"/>
    <w:rsid w:val="00D61166"/>
    <w:rsid w:val="00D611CF"/>
    <w:rsid w:val="00D611F7"/>
    <w:rsid w:val="00D61A05"/>
    <w:rsid w:val="00D61A31"/>
    <w:rsid w:val="00D61B2E"/>
    <w:rsid w:val="00D61B3C"/>
    <w:rsid w:val="00D61E83"/>
    <w:rsid w:val="00D61EE6"/>
    <w:rsid w:val="00D61F96"/>
    <w:rsid w:val="00D62353"/>
    <w:rsid w:val="00D62446"/>
    <w:rsid w:val="00D625E0"/>
    <w:rsid w:val="00D62663"/>
    <w:rsid w:val="00D629CF"/>
    <w:rsid w:val="00D62ABA"/>
    <w:rsid w:val="00D62B4B"/>
    <w:rsid w:val="00D62CB0"/>
    <w:rsid w:val="00D62EA1"/>
    <w:rsid w:val="00D62F90"/>
    <w:rsid w:val="00D630C3"/>
    <w:rsid w:val="00D6311C"/>
    <w:rsid w:val="00D6336E"/>
    <w:rsid w:val="00D633FA"/>
    <w:rsid w:val="00D63784"/>
    <w:rsid w:val="00D63789"/>
    <w:rsid w:val="00D63CCC"/>
    <w:rsid w:val="00D63EA5"/>
    <w:rsid w:val="00D63F10"/>
    <w:rsid w:val="00D64013"/>
    <w:rsid w:val="00D64079"/>
    <w:rsid w:val="00D64188"/>
    <w:rsid w:val="00D6418B"/>
    <w:rsid w:val="00D6422B"/>
    <w:rsid w:val="00D645E7"/>
    <w:rsid w:val="00D64679"/>
    <w:rsid w:val="00D646B1"/>
    <w:rsid w:val="00D64C1C"/>
    <w:rsid w:val="00D64C4B"/>
    <w:rsid w:val="00D64F84"/>
    <w:rsid w:val="00D65308"/>
    <w:rsid w:val="00D65A45"/>
    <w:rsid w:val="00D65D60"/>
    <w:rsid w:val="00D65E8A"/>
    <w:rsid w:val="00D6651D"/>
    <w:rsid w:val="00D66531"/>
    <w:rsid w:val="00D66A48"/>
    <w:rsid w:val="00D66E22"/>
    <w:rsid w:val="00D66FB3"/>
    <w:rsid w:val="00D670C9"/>
    <w:rsid w:val="00D6725D"/>
    <w:rsid w:val="00D673BC"/>
    <w:rsid w:val="00D6740E"/>
    <w:rsid w:val="00D675C4"/>
    <w:rsid w:val="00D676FE"/>
    <w:rsid w:val="00D67A55"/>
    <w:rsid w:val="00D67F3F"/>
    <w:rsid w:val="00D7039D"/>
    <w:rsid w:val="00D7052E"/>
    <w:rsid w:val="00D70593"/>
    <w:rsid w:val="00D705EB"/>
    <w:rsid w:val="00D70671"/>
    <w:rsid w:val="00D70B2C"/>
    <w:rsid w:val="00D70C87"/>
    <w:rsid w:val="00D70CF6"/>
    <w:rsid w:val="00D7110C"/>
    <w:rsid w:val="00D713D6"/>
    <w:rsid w:val="00D71439"/>
    <w:rsid w:val="00D71751"/>
    <w:rsid w:val="00D71A4E"/>
    <w:rsid w:val="00D72433"/>
    <w:rsid w:val="00D725FF"/>
    <w:rsid w:val="00D72676"/>
    <w:rsid w:val="00D7291C"/>
    <w:rsid w:val="00D72C0F"/>
    <w:rsid w:val="00D72CFC"/>
    <w:rsid w:val="00D72D7F"/>
    <w:rsid w:val="00D72EA2"/>
    <w:rsid w:val="00D73228"/>
    <w:rsid w:val="00D73438"/>
    <w:rsid w:val="00D7378A"/>
    <w:rsid w:val="00D737E9"/>
    <w:rsid w:val="00D73B31"/>
    <w:rsid w:val="00D73C7D"/>
    <w:rsid w:val="00D73DC1"/>
    <w:rsid w:val="00D74023"/>
    <w:rsid w:val="00D742D1"/>
    <w:rsid w:val="00D743DB"/>
    <w:rsid w:val="00D7465B"/>
    <w:rsid w:val="00D74693"/>
    <w:rsid w:val="00D74791"/>
    <w:rsid w:val="00D74877"/>
    <w:rsid w:val="00D74CEA"/>
    <w:rsid w:val="00D74D13"/>
    <w:rsid w:val="00D74D63"/>
    <w:rsid w:val="00D74D8C"/>
    <w:rsid w:val="00D74E04"/>
    <w:rsid w:val="00D75119"/>
    <w:rsid w:val="00D75642"/>
    <w:rsid w:val="00D75687"/>
    <w:rsid w:val="00D757C2"/>
    <w:rsid w:val="00D75819"/>
    <w:rsid w:val="00D758A4"/>
    <w:rsid w:val="00D75C04"/>
    <w:rsid w:val="00D75C2F"/>
    <w:rsid w:val="00D75D41"/>
    <w:rsid w:val="00D75DEA"/>
    <w:rsid w:val="00D75F95"/>
    <w:rsid w:val="00D764D9"/>
    <w:rsid w:val="00D768B7"/>
    <w:rsid w:val="00D76942"/>
    <w:rsid w:val="00D775E9"/>
    <w:rsid w:val="00D77626"/>
    <w:rsid w:val="00D777A3"/>
    <w:rsid w:val="00D77916"/>
    <w:rsid w:val="00D77E11"/>
    <w:rsid w:val="00D77E3C"/>
    <w:rsid w:val="00D77F77"/>
    <w:rsid w:val="00D804D4"/>
    <w:rsid w:val="00D80583"/>
    <w:rsid w:val="00D8083D"/>
    <w:rsid w:val="00D8089C"/>
    <w:rsid w:val="00D8094C"/>
    <w:rsid w:val="00D809A2"/>
    <w:rsid w:val="00D80BD3"/>
    <w:rsid w:val="00D80E61"/>
    <w:rsid w:val="00D810D1"/>
    <w:rsid w:val="00D81123"/>
    <w:rsid w:val="00D81233"/>
    <w:rsid w:val="00D812D5"/>
    <w:rsid w:val="00D81422"/>
    <w:rsid w:val="00D815BD"/>
    <w:rsid w:val="00D81B21"/>
    <w:rsid w:val="00D81BB3"/>
    <w:rsid w:val="00D81F3F"/>
    <w:rsid w:val="00D82007"/>
    <w:rsid w:val="00D8203F"/>
    <w:rsid w:val="00D8204C"/>
    <w:rsid w:val="00D8223D"/>
    <w:rsid w:val="00D82913"/>
    <w:rsid w:val="00D8299A"/>
    <w:rsid w:val="00D82A4D"/>
    <w:rsid w:val="00D82DFC"/>
    <w:rsid w:val="00D830EF"/>
    <w:rsid w:val="00D833B8"/>
    <w:rsid w:val="00D834E6"/>
    <w:rsid w:val="00D835BE"/>
    <w:rsid w:val="00D8368D"/>
    <w:rsid w:val="00D8381C"/>
    <w:rsid w:val="00D83A14"/>
    <w:rsid w:val="00D83B7E"/>
    <w:rsid w:val="00D83CD7"/>
    <w:rsid w:val="00D841B7"/>
    <w:rsid w:val="00D842A1"/>
    <w:rsid w:val="00D8435C"/>
    <w:rsid w:val="00D8458A"/>
    <w:rsid w:val="00D84958"/>
    <w:rsid w:val="00D84E74"/>
    <w:rsid w:val="00D84EB4"/>
    <w:rsid w:val="00D84FE7"/>
    <w:rsid w:val="00D8504B"/>
    <w:rsid w:val="00D85172"/>
    <w:rsid w:val="00D85248"/>
    <w:rsid w:val="00D853D9"/>
    <w:rsid w:val="00D8540C"/>
    <w:rsid w:val="00D85561"/>
    <w:rsid w:val="00D855AF"/>
    <w:rsid w:val="00D85707"/>
    <w:rsid w:val="00D858F8"/>
    <w:rsid w:val="00D85B5F"/>
    <w:rsid w:val="00D85E50"/>
    <w:rsid w:val="00D85E6E"/>
    <w:rsid w:val="00D860ED"/>
    <w:rsid w:val="00D86470"/>
    <w:rsid w:val="00D8670D"/>
    <w:rsid w:val="00D867F7"/>
    <w:rsid w:val="00D8688B"/>
    <w:rsid w:val="00D868A3"/>
    <w:rsid w:val="00D868C9"/>
    <w:rsid w:val="00D86B21"/>
    <w:rsid w:val="00D86CB5"/>
    <w:rsid w:val="00D87475"/>
    <w:rsid w:val="00D87565"/>
    <w:rsid w:val="00D87679"/>
    <w:rsid w:val="00D876B9"/>
    <w:rsid w:val="00D8778D"/>
    <w:rsid w:val="00D87813"/>
    <w:rsid w:val="00D901D6"/>
    <w:rsid w:val="00D902E7"/>
    <w:rsid w:val="00D905A2"/>
    <w:rsid w:val="00D90C54"/>
    <w:rsid w:val="00D90D15"/>
    <w:rsid w:val="00D90D78"/>
    <w:rsid w:val="00D90F2B"/>
    <w:rsid w:val="00D91181"/>
    <w:rsid w:val="00D913B0"/>
    <w:rsid w:val="00D913BC"/>
    <w:rsid w:val="00D91B36"/>
    <w:rsid w:val="00D91D7B"/>
    <w:rsid w:val="00D92209"/>
    <w:rsid w:val="00D922FD"/>
    <w:rsid w:val="00D923B7"/>
    <w:rsid w:val="00D92491"/>
    <w:rsid w:val="00D927FA"/>
    <w:rsid w:val="00D929D8"/>
    <w:rsid w:val="00D92AE6"/>
    <w:rsid w:val="00D92D60"/>
    <w:rsid w:val="00D92DDC"/>
    <w:rsid w:val="00D92F6F"/>
    <w:rsid w:val="00D93285"/>
    <w:rsid w:val="00D9347F"/>
    <w:rsid w:val="00D93819"/>
    <w:rsid w:val="00D93957"/>
    <w:rsid w:val="00D93A04"/>
    <w:rsid w:val="00D93BAF"/>
    <w:rsid w:val="00D93F88"/>
    <w:rsid w:val="00D9461E"/>
    <w:rsid w:val="00D94839"/>
    <w:rsid w:val="00D94AD0"/>
    <w:rsid w:val="00D94C38"/>
    <w:rsid w:val="00D94C83"/>
    <w:rsid w:val="00D94CFD"/>
    <w:rsid w:val="00D94E20"/>
    <w:rsid w:val="00D94E50"/>
    <w:rsid w:val="00D94E9E"/>
    <w:rsid w:val="00D951BD"/>
    <w:rsid w:val="00D952F7"/>
    <w:rsid w:val="00D95342"/>
    <w:rsid w:val="00D9547E"/>
    <w:rsid w:val="00D95489"/>
    <w:rsid w:val="00D9554C"/>
    <w:rsid w:val="00D95588"/>
    <w:rsid w:val="00D95824"/>
    <w:rsid w:val="00D95877"/>
    <w:rsid w:val="00D95A13"/>
    <w:rsid w:val="00D95A9A"/>
    <w:rsid w:val="00D96075"/>
    <w:rsid w:val="00D9610F"/>
    <w:rsid w:val="00D961D1"/>
    <w:rsid w:val="00D96572"/>
    <w:rsid w:val="00D96B33"/>
    <w:rsid w:val="00D96D7C"/>
    <w:rsid w:val="00D9706C"/>
    <w:rsid w:val="00D9761B"/>
    <w:rsid w:val="00D9767B"/>
    <w:rsid w:val="00D97691"/>
    <w:rsid w:val="00D9797A"/>
    <w:rsid w:val="00D97FAC"/>
    <w:rsid w:val="00DA0111"/>
    <w:rsid w:val="00DA021F"/>
    <w:rsid w:val="00DA03D9"/>
    <w:rsid w:val="00DA0849"/>
    <w:rsid w:val="00DA0959"/>
    <w:rsid w:val="00DA0A34"/>
    <w:rsid w:val="00DA0D5B"/>
    <w:rsid w:val="00DA0E81"/>
    <w:rsid w:val="00DA0EFB"/>
    <w:rsid w:val="00DA1155"/>
    <w:rsid w:val="00DA1327"/>
    <w:rsid w:val="00DA1573"/>
    <w:rsid w:val="00DA15D8"/>
    <w:rsid w:val="00DA15F4"/>
    <w:rsid w:val="00DA16A3"/>
    <w:rsid w:val="00DA18B4"/>
    <w:rsid w:val="00DA1978"/>
    <w:rsid w:val="00DA1B86"/>
    <w:rsid w:val="00DA1F34"/>
    <w:rsid w:val="00DA21C2"/>
    <w:rsid w:val="00DA21CE"/>
    <w:rsid w:val="00DA2206"/>
    <w:rsid w:val="00DA2883"/>
    <w:rsid w:val="00DA2C39"/>
    <w:rsid w:val="00DA2DB5"/>
    <w:rsid w:val="00DA2E03"/>
    <w:rsid w:val="00DA2FAF"/>
    <w:rsid w:val="00DA3494"/>
    <w:rsid w:val="00DA36C2"/>
    <w:rsid w:val="00DA3786"/>
    <w:rsid w:val="00DA396B"/>
    <w:rsid w:val="00DA3BB3"/>
    <w:rsid w:val="00DA3E79"/>
    <w:rsid w:val="00DA4093"/>
    <w:rsid w:val="00DA4193"/>
    <w:rsid w:val="00DA433D"/>
    <w:rsid w:val="00DA43AE"/>
    <w:rsid w:val="00DA43EE"/>
    <w:rsid w:val="00DA471A"/>
    <w:rsid w:val="00DA47E5"/>
    <w:rsid w:val="00DA49CB"/>
    <w:rsid w:val="00DA4BD1"/>
    <w:rsid w:val="00DA4C50"/>
    <w:rsid w:val="00DA4D3A"/>
    <w:rsid w:val="00DA4E8F"/>
    <w:rsid w:val="00DA5029"/>
    <w:rsid w:val="00DA5300"/>
    <w:rsid w:val="00DA5325"/>
    <w:rsid w:val="00DA5481"/>
    <w:rsid w:val="00DA54FB"/>
    <w:rsid w:val="00DA559A"/>
    <w:rsid w:val="00DA5676"/>
    <w:rsid w:val="00DA5AA8"/>
    <w:rsid w:val="00DA60BF"/>
    <w:rsid w:val="00DA6263"/>
    <w:rsid w:val="00DA650A"/>
    <w:rsid w:val="00DA6750"/>
    <w:rsid w:val="00DA6B19"/>
    <w:rsid w:val="00DA6B77"/>
    <w:rsid w:val="00DA6DAC"/>
    <w:rsid w:val="00DA6DD9"/>
    <w:rsid w:val="00DA6E1A"/>
    <w:rsid w:val="00DA6F83"/>
    <w:rsid w:val="00DA701B"/>
    <w:rsid w:val="00DA7043"/>
    <w:rsid w:val="00DA723C"/>
    <w:rsid w:val="00DA733F"/>
    <w:rsid w:val="00DA7408"/>
    <w:rsid w:val="00DA75A2"/>
    <w:rsid w:val="00DA78CC"/>
    <w:rsid w:val="00DA796F"/>
    <w:rsid w:val="00DA79BC"/>
    <w:rsid w:val="00DA7B1E"/>
    <w:rsid w:val="00DA7B3D"/>
    <w:rsid w:val="00DA7BBE"/>
    <w:rsid w:val="00DA7BE2"/>
    <w:rsid w:val="00DA7F7C"/>
    <w:rsid w:val="00DB024B"/>
    <w:rsid w:val="00DB06E9"/>
    <w:rsid w:val="00DB07C5"/>
    <w:rsid w:val="00DB0947"/>
    <w:rsid w:val="00DB0CD6"/>
    <w:rsid w:val="00DB0CE0"/>
    <w:rsid w:val="00DB11CD"/>
    <w:rsid w:val="00DB11D1"/>
    <w:rsid w:val="00DB12E8"/>
    <w:rsid w:val="00DB155A"/>
    <w:rsid w:val="00DB19E2"/>
    <w:rsid w:val="00DB19EC"/>
    <w:rsid w:val="00DB1A41"/>
    <w:rsid w:val="00DB1AC3"/>
    <w:rsid w:val="00DB1DDD"/>
    <w:rsid w:val="00DB230E"/>
    <w:rsid w:val="00DB2380"/>
    <w:rsid w:val="00DB239D"/>
    <w:rsid w:val="00DB26DC"/>
    <w:rsid w:val="00DB2AF4"/>
    <w:rsid w:val="00DB2CF6"/>
    <w:rsid w:val="00DB2EA0"/>
    <w:rsid w:val="00DB3664"/>
    <w:rsid w:val="00DB3853"/>
    <w:rsid w:val="00DB3903"/>
    <w:rsid w:val="00DB3AD8"/>
    <w:rsid w:val="00DB3B23"/>
    <w:rsid w:val="00DB3C73"/>
    <w:rsid w:val="00DB423C"/>
    <w:rsid w:val="00DB452D"/>
    <w:rsid w:val="00DB46F7"/>
    <w:rsid w:val="00DB4BB0"/>
    <w:rsid w:val="00DB4D55"/>
    <w:rsid w:val="00DB5180"/>
    <w:rsid w:val="00DB538B"/>
    <w:rsid w:val="00DB5B4D"/>
    <w:rsid w:val="00DB5E94"/>
    <w:rsid w:val="00DB5FA7"/>
    <w:rsid w:val="00DB6250"/>
    <w:rsid w:val="00DB64D5"/>
    <w:rsid w:val="00DB6526"/>
    <w:rsid w:val="00DB68E2"/>
    <w:rsid w:val="00DB6919"/>
    <w:rsid w:val="00DB6D54"/>
    <w:rsid w:val="00DB6D6C"/>
    <w:rsid w:val="00DB6DED"/>
    <w:rsid w:val="00DB7244"/>
    <w:rsid w:val="00DB7303"/>
    <w:rsid w:val="00DB7489"/>
    <w:rsid w:val="00DB75D8"/>
    <w:rsid w:val="00DB787B"/>
    <w:rsid w:val="00DB78F2"/>
    <w:rsid w:val="00DB7E2D"/>
    <w:rsid w:val="00DC0032"/>
    <w:rsid w:val="00DC02B5"/>
    <w:rsid w:val="00DC051C"/>
    <w:rsid w:val="00DC0777"/>
    <w:rsid w:val="00DC0A9D"/>
    <w:rsid w:val="00DC0B2A"/>
    <w:rsid w:val="00DC0E2E"/>
    <w:rsid w:val="00DC107F"/>
    <w:rsid w:val="00DC12CE"/>
    <w:rsid w:val="00DC159C"/>
    <w:rsid w:val="00DC15C3"/>
    <w:rsid w:val="00DC18B0"/>
    <w:rsid w:val="00DC1D63"/>
    <w:rsid w:val="00DC1D65"/>
    <w:rsid w:val="00DC1DC3"/>
    <w:rsid w:val="00DC2199"/>
    <w:rsid w:val="00DC2212"/>
    <w:rsid w:val="00DC2434"/>
    <w:rsid w:val="00DC2903"/>
    <w:rsid w:val="00DC2DAF"/>
    <w:rsid w:val="00DC32E5"/>
    <w:rsid w:val="00DC345C"/>
    <w:rsid w:val="00DC3473"/>
    <w:rsid w:val="00DC356E"/>
    <w:rsid w:val="00DC3768"/>
    <w:rsid w:val="00DC38E1"/>
    <w:rsid w:val="00DC38F2"/>
    <w:rsid w:val="00DC3B99"/>
    <w:rsid w:val="00DC3C6F"/>
    <w:rsid w:val="00DC3F74"/>
    <w:rsid w:val="00DC40B8"/>
    <w:rsid w:val="00DC430D"/>
    <w:rsid w:val="00DC4380"/>
    <w:rsid w:val="00DC4780"/>
    <w:rsid w:val="00DC4829"/>
    <w:rsid w:val="00DC4941"/>
    <w:rsid w:val="00DC4A0B"/>
    <w:rsid w:val="00DC4AD6"/>
    <w:rsid w:val="00DC4CFF"/>
    <w:rsid w:val="00DC4D2C"/>
    <w:rsid w:val="00DC4E78"/>
    <w:rsid w:val="00DC4E8C"/>
    <w:rsid w:val="00DC4EE9"/>
    <w:rsid w:val="00DC4F24"/>
    <w:rsid w:val="00DC51C0"/>
    <w:rsid w:val="00DC53E1"/>
    <w:rsid w:val="00DC5556"/>
    <w:rsid w:val="00DC5854"/>
    <w:rsid w:val="00DC5910"/>
    <w:rsid w:val="00DC5E2B"/>
    <w:rsid w:val="00DC6086"/>
    <w:rsid w:val="00DC61DB"/>
    <w:rsid w:val="00DC6299"/>
    <w:rsid w:val="00DC632F"/>
    <w:rsid w:val="00DC6439"/>
    <w:rsid w:val="00DC64BD"/>
    <w:rsid w:val="00DC6841"/>
    <w:rsid w:val="00DC688B"/>
    <w:rsid w:val="00DC68D5"/>
    <w:rsid w:val="00DC69C6"/>
    <w:rsid w:val="00DC6A9E"/>
    <w:rsid w:val="00DC73A1"/>
    <w:rsid w:val="00DC7564"/>
    <w:rsid w:val="00DC77FC"/>
    <w:rsid w:val="00DC78AE"/>
    <w:rsid w:val="00DC7973"/>
    <w:rsid w:val="00DC7EBE"/>
    <w:rsid w:val="00DD00EA"/>
    <w:rsid w:val="00DD0218"/>
    <w:rsid w:val="00DD03B5"/>
    <w:rsid w:val="00DD0B0E"/>
    <w:rsid w:val="00DD0B57"/>
    <w:rsid w:val="00DD100B"/>
    <w:rsid w:val="00DD1055"/>
    <w:rsid w:val="00DD122B"/>
    <w:rsid w:val="00DD1306"/>
    <w:rsid w:val="00DD1328"/>
    <w:rsid w:val="00DD132C"/>
    <w:rsid w:val="00DD1506"/>
    <w:rsid w:val="00DD16E0"/>
    <w:rsid w:val="00DD173A"/>
    <w:rsid w:val="00DD1D04"/>
    <w:rsid w:val="00DD1DAD"/>
    <w:rsid w:val="00DD1F20"/>
    <w:rsid w:val="00DD210F"/>
    <w:rsid w:val="00DD2147"/>
    <w:rsid w:val="00DD219D"/>
    <w:rsid w:val="00DD22E9"/>
    <w:rsid w:val="00DD273A"/>
    <w:rsid w:val="00DD2839"/>
    <w:rsid w:val="00DD2A91"/>
    <w:rsid w:val="00DD2CA5"/>
    <w:rsid w:val="00DD2CD3"/>
    <w:rsid w:val="00DD313C"/>
    <w:rsid w:val="00DD324F"/>
    <w:rsid w:val="00DD3256"/>
    <w:rsid w:val="00DD328F"/>
    <w:rsid w:val="00DD32D3"/>
    <w:rsid w:val="00DD3644"/>
    <w:rsid w:val="00DD3717"/>
    <w:rsid w:val="00DD3888"/>
    <w:rsid w:val="00DD3C61"/>
    <w:rsid w:val="00DD3E02"/>
    <w:rsid w:val="00DD3F6B"/>
    <w:rsid w:val="00DD3FDF"/>
    <w:rsid w:val="00DD3FEF"/>
    <w:rsid w:val="00DD42A9"/>
    <w:rsid w:val="00DD4304"/>
    <w:rsid w:val="00DD43A1"/>
    <w:rsid w:val="00DD44E3"/>
    <w:rsid w:val="00DD4660"/>
    <w:rsid w:val="00DD4C6C"/>
    <w:rsid w:val="00DD4C6F"/>
    <w:rsid w:val="00DD545B"/>
    <w:rsid w:val="00DD54A9"/>
    <w:rsid w:val="00DD5784"/>
    <w:rsid w:val="00DD588B"/>
    <w:rsid w:val="00DD599B"/>
    <w:rsid w:val="00DD5B92"/>
    <w:rsid w:val="00DD5E7C"/>
    <w:rsid w:val="00DD5F80"/>
    <w:rsid w:val="00DD5F91"/>
    <w:rsid w:val="00DD6127"/>
    <w:rsid w:val="00DD61DE"/>
    <w:rsid w:val="00DD62F8"/>
    <w:rsid w:val="00DD683F"/>
    <w:rsid w:val="00DD6B2C"/>
    <w:rsid w:val="00DD6CA2"/>
    <w:rsid w:val="00DD6CCB"/>
    <w:rsid w:val="00DD757D"/>
    <w:rsid w:val="00DD772C"/>
    <w:rsid w:val="00DD7745"/>
    <w:rsid w:val="00DD7831"/>
    <w:rsid w:val="00DD7875"/>
    <w:rsid w:val="00DD788B"/>
    <w:rsid w:val="00DD7BC1"/>
    <w:rsid w:val="00DD7C4D"/>
    <w:rsid w:val="00DE0A94"/>
    <w:rsid w:val="00DE0C94"/>
    <w:rsid w:val="00DE0D09"/>
    <w:rsid w:val="00DE0F71"/>
    <w:rsid w:val="00DE1200"/>
    <w:rsid w:val="00DE13D1"/>
    <w:rsid w:val="00DE1626"/>
    <w:rsid w:val="00DE17AB"/>
    <w:rsid w:val="00DE1AD3"/>
    <w:rsid w:val="00DE1AF5"/>
    <w:rsid w:val="00DE1B98"/>
    <w:rsid w:val="00DE1BB0"/>
    <w:rsid w:val="00DE1E30"/>
    <w:rsid w:val="00DE1F9D"/>
    <w:rsid w:val="00DE1FA2"/>
    <w:rsid w:val="00DE2060"/>
    <w:rsid w:val="00DE20ED"/>
    <w:rsid w:val="00DE211D"/>
    <w:rsid w:val="00DE21B4"/>
    <w:rsid w:val="00DE24B5"/>
    <w:rsid w:val="00DE2560"/>
    <w:rsid w:val="00DE28D3"/>
    <w:rsid w:val="00DE2B5A"/>
    <w:rsid w:val="00DE2C90"/>
    <w:rsid w:val="00DE2DFE"/>
    <w:rsid w:val="00DE3180"/>
    <w:rsid w:val="00DE33EF"/>
    <w:rsid w:val="00DE34E2"/>
    <w:rsid w:val="00DE34E4"/>
    <w:rsid w:val="00DE363F"/>
    <w:rsid w:val="00DE3999"/>
    <w:rsid w:val="00DE3C8A"/>
    <w:rsid w:val="00DE421F"/>
    <w:rsid w:val="00DE4481"/>
    <w:rsid w:val="00DE44B0"/>
    <w:rsid w:val="00DE468B"/>
    <w:rsid w:val="00DE4F83"/>
    <w:rsid w:val="00DE5048"/>
    <w:rsid w:val="00DE5070"/>
    <w:rsid w:val="00DE50D0"/>
    <w:rsid w:val="00DE527C"/>
    <w:rsid w:val="00DE5520"/>
    <w:rsid w:val="00DE569E"/>
    <w:rsid w:val="00DE5A73"/>
    <w:rsid w:val="00DE5C7A"/>
    <w:rsid w:val="00DE5EDC"/>
    <w:rsid w:val="00DE6179"/>
    <w:rsid w:val="00DE6182"/>
    <w:rsid w:val="00DE67C0"/>
    <w:rsid w:val="00DE6A7D"/>
    <w:rsid w:val="00DE6C99"/>
    <w:rsid w:val="00DE6CDE"/>
    <w:rsid w:val="00DE6E8D"/>
    <w:rsid w:val="00DE7051"/>
    <w:rsid w:val="00DE7505"/>
    <w:rsid w:val="00DE7590"/>
    <w:rsid w:val="00DE7AB2"/>
    <w:rsid w:val="00DE7B0A"/>
    <w:rsid w:val="00DE7BC2"/>
    <w:rsid w:val="00DE7D9F"/>
    <w:rsid w:val="00DE7E80"/>
    <w:rsid w:val="00DE7F31"/>
    <w:rsid w:val="00DE7F99"/>
    <w:rsid w:val="00DF0108"/>
    <w:rsid w:val="00DF0135"/>
    <w:rsid w:val="00DF095D"/>
    <w:rsid w:val="00DF0A02"/>
    <w:rsid w:val="00DF0C03"/>
    <w:rsid w:val="00DF0C65"/>
    <w:rsid w:val="00DF0D26"/>
    <w:rsid w:val="00DF0DD6"/>
    <w:rsid w:val="00DF0EB4"/>
    <w:rsid w:val="00DF0EEC"/>
    <w:rsid w:val="00DF124E"/>
    <w:rsid w:val="00DF13AA"/>
    <w:rsid w:val="00DF14FB"/>
    <w:rsid w:val="00DF1A8B"/>
    <w:rsid w:val="00DF1D93"/>
    <w:rsid w:val="00DF1DCF"/>
    <w:rsid w:val="00DF1F3B"/>
    <w:rsid w:val="00DF1FEF"/>
    <w:rsid w:val="00DF203B"/>
    <w:rsid w:val="00DF2188"/>
    <w:rsid w:val="00DF2265"/>
    <w:rsid w:val="00DF23D5"/>
    <w:rsid w:val="00DF241D"/>
    <w:rsid w:val="00DF263C"/>
    <w:rsid w:val="00DF26FE"/>
    <w:rsid w:val="00DF2758"/>
    <w:rsid w:val="00DF296F"/>
    <w:rsid w:val="00DF2A6F"/>
    <w:rsid w:val="00DF2E3F"/>
    <w:rsid w:val="00DF2E8A"/>
    <w:rsid w:val="00DF37B6"/>
    <w:rsid w:val="00DF3A98"/>
    <w:rsid w:val="00DF3E07"/>
    <w:rsid w:val="00DF3E1E"/>
    <w:rsid w:val="00DF3E23"/>
    <w:rsid w:val="00DF3EA0"/>
    <w:rsid w:val="00DF4381"/>
    <w:rsid w:val="00DF43CD"/>
    <w:rsid w:val="00DF444B"/>
    <w:rsid w:val="00DF4483"/>
    <w:rsid w:val="00DF4645"/>
    <w:rsid w:val="00DF479F"/>
    <w:rsid w:val="00DF4805"/>
    <w:rsid w:val="00DF499E"/>
    <w:rsid w:val="00DF4B07"/>
    <w:rsid w:val="00DF4C2E"/>
    <w:rsid w:val="00DF4ED2"/>
    <w:rsid w:val="00DF4F98"/>
    <w:rsid w:val="00DF52E8"/>
    <w:rsid w:val="00DF5463"/>
    <w:rsid w:val="00DF5591"/>
    <w:rsid w:val="00DF5889"/>
    <w:rsid w:val="00DF5A61"/>
    <w:rsid w:val="00DF5A69"/>
    <w:rsid w:val="00DF5B8D"/>
    <w:rsid w:val="00DF5BBF"/>
    <w:rsid w:val="00DF5DBD"/>
    <w:rsid w:val="00DF6000"/>
    <w:rsid w:val="00DF61A1"/>
    <w:rsid w:val="00DF6429"/>
    <w:rsid w:val="00DF645E"/>
    <w:rsid w:val="00DF6507"/>
    <w:rsid w:val="00DF6719"/>
    <w:rsid w:val="00DF686E"/>
    <w:rsid w:val="00DF6B33"/>
    <w:rsid w:val="00DF6C9C"/>
    <w:rsid w:val="00DF6E0D"/>
    <w:rsid w:val="00DF6F0B"/>
    <w:rsid w:val="00DF6F10"/>
    <w:rsid w:val="00DF74B4"/>
    <w:rsid w:val="00DF78D7"/>
    <w:rsid w:val="00DF79E6"/>
    <w:rsid w:val="00DF7B01"/>
    <w:rsid w:val="00DF7C1F"/>
    <w:rsid w:val="00DF7DCD"/>
    <w:rsid w:val="00DF7E28"/>
    <w:rsid w:val="00E00923"/>
    <w:rsid w:val="00E009D1"/>
    <w:rsid w:val="00E00B57"/>
    <w:rsid w:val="00E00C8F"/>
    <w:rsid w:val="00E00DDF"/>
    <w:rsid w:val="00E011AD"/>
    <w:rsid w:val="00E011E4"/>
    <w:rsid w:val="00E012CC"/>
    <w:rsid w:val="00E01437"/>
    <w:rsid w:val="00E015EC"/>
    <w:rsid w:val="00E01728"/>
    <w:rsid w:val="00E01A6A"/>
    <w:rsid w:val="00E01BE4"/>
    <w:rsid w:val="00E01CBC"/>
    <w:rsid w:val="00E01FD4"/>
    <w:rsid w:val="00E022DC"/>
    <w:rsid w:val="00E02366"/>
    <w:rsid w:val="00E02460"/>
    <w:rsid w:val="00E02624"/>
    <w:rsid w:val="00E0280B"/>
    <w:rsid w:val="00E028F4"/>
    <w:rsid w:val="00E02A86"/>
    <w:rsid w:val="00E02B2D"/>
    <w:rsid w:val="00E02B44"/>
    <w:rsid w:val="00E02CF8"/>
    <w:rsid w:val="00E03021"/>
    <w:rsid w:val="00E032F6"/>
    <w:rsid w:val="00E0331E"/>
    <w:rsid w:val="00E034D8"/>
    <w:rsid w:val="00E03606"/>
    <w:rsid w:val="00E037F3"/>
    <w:rsid w:val="00E03B46"/>
    <w:rsid w:val="00E03B96"/>
    <w:rsid w:val="00E03C29"/>
    <w:rsid w:val="00E03D41"/>
    <w:rsid w:val="00E041AD"/>
    <w:rsid w:val="00E04645"/>
    <w:rsid w:val="00E047A7"/>
    <w:rsid w:val="00E048A0"/>
    <w:rsid w:val="00E049A5"/>
    <w:rsid w:val="00E04B17"/>
    <w:rsid w:val="00E04B3F"/>
    <w:rsid w:val="00E04F3E"/>
    <w:rsid w:val="00E050FA"/>
    <w:rsid w:val="00E0541C"/>
    <w:rsid w:val="00E0548F"/>
    <w:rsid w:val="00E0563D"/>
    <w:rsid w:val="00E058FE"/>
    <w:rsid w:val="00E059BF"/>
    <w:rsid w:val="00E05C86"/>
    <w:rsid w:val="00E065D3"/>
    <w:rsid w:val="00E066B1"/>
    <w:rsid w:val="00E06831"/>
    <w:rsid w:val="00E068B0"/>
    <w:rsid w:val="00E06D51"/>
    <w:rsid w:val="00E06D83"/>
    <w:rsid w:val="00E06EE3"/>
    <w:rsid w:val="00E06EFF"/>
    <w:rsid w:val="00E06F43"/>
    <w:rsid w:val="00E07256"/>
    <w:rsid w:val="00E074D3"/>
    <w:rsid w:val="00E07A8B"/>
    <w:rsid w:val="00E07C83"/>
    <w:rsid w:val="00E07D92"/>
    <w:rsid w:val="00E1010B"/>
    <w:rsid w:val="00E1011A"/>
    <w:rsid w:val="00E10287"/>
    <w:rsid w:val="00E10292"/>
    <w:rsid w:val="00E1044F"/>
    <w:rsid w:val="00E10775"/>
    <w:rsid w:val="00E108AA"/>
    <w:rsid w:val="00E10FC5"/>
    <w:rsid w:val="00E1102A"/>
    <w:rsid w:val="00E110DC"/>
    <w:rsid w:val="00E11368"/>
    <w:rsid w:val="00E11B9D"/>
    <w:rsid w:val="00E11D44"/>
    <w:rsid w:val="00E11E28"/>
    <w:rsid w:val="00E11F73"/>
    <w:rsid w:val="00E12025"/>
    <w:rsid w:val="00E12119"/>
    <w:rsid w:val="00E1237A"/>
    <w:rsid w:val="00E12410"/>
    <w:rsid w:val="00E12650"/>
    <w:rsid w:val="00E12ED3"/>
    <w:rsid w:val="00E12F54"/>
    <w:rsid w:val="00E12F5E"/>
    <w:rsid w:val="00E13043"/>
    <w:rsid w:val="00E1326E"/>
    <w:rsid w:val="00E13302"/>
    <w:rsid w:val="00E13562"/>
    <w:rsid w:val="00E1357B"/>
    <w:rsid w:val="00E135B1"/>
    <w:rsid w:val="00E135CB"/>
    <w:rsid w:val="00E136EF"/>
    <w:rsid w:val="00E1388F"/>
    <w:rsid w:val="00E13B3D"/>
    <w:rsid w:val="00E13E38"/>
    <w:rsid w:val="00E13E63"/>
    <w:rsid w:val="00E13EF2"/>
    <w:rsid w:val="00E13F2D"/>
    <w:rsid w:val="00E140F1"/>
    <w:rsid w:val="00E141F1"/>
    <w:rsid w:val="00E142DF"/>
    <w:rsid w:val="00E143FD"/>
    <w:rsid w:val="00E146B4"/>
    <w:rsid w:val="00E148DB"/>
    <w:rsid w:val="00E14A9F"/>
    <w:rsid w:val="00E14C2D"/>
    <w:rsid w:val="00E14CD9"/>
    <w:rsid w:val="00E14E13"/>
    <w:rsid w:val="00E14FD8"/>
    <w:rsid w:val="00E15101"/>
    <w:rsid w:val="00E15216"/>
    <w:rsid w:val="00E15275"/>
    <w:rsid w:val="00E1565F"/>
    <w:rsid w:val="00E157F4"/>
    <w:rsid w:val="00E15B02"/>
    <w:rsid w:val="00E15D36"/>
    <w:rsid w:val="00E15DF9"/>
    <w:rsid w:val="00E15F8D"/>
    <w:rsid w:val="00E16101"/>
    <w:rsid w:val="00E16123"/>
    <w:rsid w:val="00E163F6"/>
    <w:rsid w:val="00E16515"/>
    <w:rsid w:val="00E167B4"/>
    <w:rsid w:val="00E1690A"/>
    <w:rsid w:val="00E16912"/>
    <w:rsid w:val="00E16B5B"/>
    <w:rsid w:val="00E16C6E"/>
    <w:rsid w:val="00E16D6E"/>
    <w:rsid w:val="00E16DD9"/>
    <w:rsid w:val="00E16E7A"/>
    <w:rsid w:val="00E16EA1"/>
    <w:rsid w:val="00E16EF0"/>
    <w:rsid w:val="00E16EF4"/>
    <w:rsid w:val="00E16F52"/>
    <w:rsid w:val="00E1705D"/>
    <w:rsid w:val="00E17335"/>
    <w:rsid w:val="00E1786D"/>
    <w:rsid w:val="00E17B91"/>
    <w:rsid w:val="00E17C79"/>
    <w:rsid w:val="00E17E85"/>
    <w:rsid w:val="00E17FAE"/>
    <w:rsid w:val="00E20074"/>
    <w:rsid w:val="00E2018F"/>
    <w:rsid w:val="00E20225"/>
    <w:rsid w:val="00E20673"/>
    <w:rsid w:val="00E2070F"/>
    <w:rsid w:val="00E207CD"/>
    <w:rsid w:val="00E207DD"/>
    <w:rsid w:val="00E20823"/>
    <w:rsid w:val="00E2092B"/>
    <w:rsid w:val="00E20B33"/>
    <w:rsid w:val="00E2102C"/>
    <w:rsid w:val="00E210F3"/>
    <w:rsid w:val="00E212D6"/>
    <w:rsid w:val="00E213BB"/>
    <w:rsid w:val="00E21455"/>
    <w:rsid w:val="00E214CA"/>
    <w:rsid w:val="00E2155D"/>
    <w:rsid w:val="00E2174E"/>
    <w:rsid w:val="00E2186C"/>
    <w:rsid w:val="00E21953"/>
    <w:rsid w:val="00E21B0B"/>
    <w:rsid w:val="00E21E14"/>
    <w:rsid w:val="00E21F12"/>
    <w:rsid w:val="00E221E3"/>
    <w:rsid w:val="00E2247A"/>
    <w:rsid w:val="00E224DB"/>
    <w:rsid w:val="00E2268D"/>
    <w:rsid w:val="00E22709"/>
    <w:rsid w:val="00E227CC"/>
    <w:rsid w:val="00E22BCF"/>
    <w:rsid w:val="00E22C23"/>
    <w:rsid w:val="00E22CFA"/>
    <w:rsid w:val="00E22D77"/>
    <w:rsid w:val="00E23186"/>
    <w:rsid w:val="00E2338D"/>
    <w:rsid w:val="00E2345A"/>
    <w:rsid w:val="00E2378D"/>
    <w:rsid w:val="00E237DC"/>
    <w:rsid w:val="00E23989"/>
    <w:rsid w:val="00E23AB9"/>
    <w:rsid w:val="00E23D15"/>
    <w:rsid w:val="00E23D98"/>
    <w:rsid w:val="00E23DEA"/>
    <w:rsid w:val="00E23EEB"/>
    <w:rsid w:val="00E23FED"/>
    <w:rsid w:val="00E242AD"/>
    <w:rsid w:val="00E2445A"/>
    <w:rsid w:val="00E2458A"/>
    <w:rsid w:val="00E24603"/>
    <w:rsid w:val="00E248B1"/>
    <w:rsid w:val="00E249D7"/>
    <w:rsid w:val="00E251E8"/>
    <w:rsid w:val="00E25560"/>
    <w:rsid w:val="00E256DD"/>
    <w:rsid w:val="00E25769"/>
    <w:rsid w:val="00E25AE7"/>
    <w:rsid w:val="00E25B0A"/>
    <w:rsid w:val="00E25B12"/>
    <w:rsid w:val="00E25D20"/>
    <w:rsid w:val="00E25D40"/>
    <w:rsid w:val="00E25D64"/>
    <w:rsid w:val="00E25D80"/>
    <w:rsid w:val="00E25E44"/>
    <w:rsid w:val="00E25F32"/>
    <w:rsid w:val="00E26138"/>
    <w:rsid w:val="00E263D6"/>
    <w:rsid w:val="00E268BB"/>
    <w:rsid w:val="00E26AB3"/>
    <w:rsid w:val="00E26B8E"/>
    <w:rsid w:val="00E26C1A"/>
    <w:rsid w:val="00E26D3C"/>
    <w:rsid w:val="00E26D97"/>
    <w:rsid w:val="00E27109"/>
    <w:rsid w:val="00E272A7"/>
    <w:rsid w:val="00E2763D"/>
    <w:rsid w:val="00E276C4"/>
    <w:rsid w:val="00E27702"/>
    <w:rsid w:val="00E27716"/>
    <w:rsid w:val="00E27998"/>
    <w:rsid w:val="00E27AC9"/>
    <w:rsid w:val="00E27BBF"/>
    <w:rsid w:val="00E27E7F"/>
    <w:rsid w:val="00E3024C"/>
    <w:rsid w:val="00E303B2"/>
    <w:rsid w:val="00E3046E"/>
    <w:rsid w:val="00E305B2"/>
    <w:rsid w:val="00E30752"/>
    <w:rsid w:val="00E30A5F"/>
    <w:rsid w:val="00E30B1A"/>
    <w:rsid w:val="00E3110D"/>
    <w:rsid w:val="00E31124"/>
    <w:rsid w:val="00E31188"/>
    <w:rsid w:val="00E3127E"/>
    <w:rsid w:val="00E31390"/>
    <w:rsid w:val="00E313F0"/>
    <w:rsid w:val="00E31499"/>
    <w:rsid w:val="00E31601"/>
    <w:rsid w:val="00E3176C"/>
    <w:rsid w:val="00E319C2"/>
    <w:rsid w:val="00E319C9"/>
    <w:rsid w:val="00E31D0B"/>
    <w:rsid w:val="00E31E62"/>
    <w:rsid w:val="00E31FF9"/>
    <w:rsid w:val="00E3211E"/>
    <w:rsid w:val="00E323EA"/>
    <w:rsid w:val="00E32A35"/>
    <w:rsid w:val="00E32C66"/>
    <w:rsid w:val="00E332FC"/>
    <w:rsid w:val="00E3333F"/>
    <w:rsid w:val="00E336C7"/>
    <w:rsid w:val="00E3378A"/>
    <w:rsid w:val="00E33B4C"/>
    <w:rsid w:val="00E33D38"/>
    <w:rsid w:val="00E33D3F"/>
    <w:rsid w:val="00E33DAD"/>
    <w:rsid w:val="00E33DCC"/>
    <w:rsid w:val="00E34265"/>
    <w:rsid w:val="00E3448F"/>
    <w:rsid w:val="00E34751"/>
    <w:rsid w:val="00E34864"/>
    <w:rsid w:val="00E34DC7"/>
    <w:rsid w:val="00E3525D"/>
    <w:rsid w:val="00E3589E"/>
    <w:rsid w:val="00E359E8"/>
    <w:rsid w:val="00E35B0E"/>
    <w:rsid w:val="00E35C20"/>
    <w:rsid w:val="00E36207"/>
    <w:rsid w:val="00E362CB"/>
    <w:rsid w:val="00E365B3"/>
    <w:rsid w:val="00E36856"/>
    <w:rsid w:val="00E36971"/>
    <w:rsid w:val="00E36D66"/>
    <w:rsid w:val="00E36E63"/>
    <w:rsid w:val="00E3705F"/>
    <w:rsid w:val="00E371E7"/>
    <w:rsid w:val="00E371F1"/>
    <w:rsid w:val="00E374E4"/>
    <w:rsid w:val="00E375FC"/>
    <w:rsid w:val="00E376AA"/>
    <w:rsid w:val="00E37897"/>
    <w:rsid w:val="00E37A3F"/>
    <w:rsid w:val="00E37A43"/>
    <w:rsid w:val="00E4000A"/>
    <w:rsid w:val="00E401D0"/>
    <w:rsid w:val="00E401F5"/>
    <w:rsid w:val="00E40320"/>
    <w:rsid w:val="00E405B6"/>
    <w:rsid w:val="00E407C8"/>
    <w:rsid w:val="00E40CFD"/>
    <w:rsid w:val="00E40FE3"/>
    <w:rsid w:val="00E410DB"/>
    <w:rsid w:val="00E41178"/>
    <w:rsid w:val="00E4130D"/>
    <w:rsid w:val="00E413A3"/>
    <w:rsid w:val="00E41486"/>
    <w:rsid w:val="00E414AC"/>
    <w:rsid w:val="00E418CA"/>
    <w:rsid w:val="00E41911"/>
    <w:rsid w:val="00E419B2"/>
    <w:rsid w:val="00E41CFD"/>
    <w:rsid w:val="00E41EDF"/>
    <w:rsid w:val="00E4205C"/>
    <w:rsid w:val="00E4231E"/>
    <w:rsid w:val="00E42463"/>
    <w:rsid w:val="00E42881"/>
    <w:rsid w:val="00E429B9"/>
    <w:rsid w:val="00E42A86"/>
    <w:rsid w:val="00E42B7E"/>
    <w:rsid w:val="00E42BAE"/>
    <w:rsid w:val="00E42C33"/>
    <w:rsid w:val="00E42D2E"/>
    <w:rsid w:val="00E42DB8"/>
    <w:rsid w:val="00E4327C"/>
    <w:rsid w:val="00E43488"/>
    <w:rsid w:val="00E43609"/>
    <w:rsid w:val="00E436A7"/>
    <w:rsid w:val="00E43BA6"/>
    <w:rsid w:val="00E43BDA"/>
    <w:rsid w:val="00E43C41"/>
    <w:rsid w:val="00E43D02"/>
    <w:rsid w:val="00E43D95"/>
    <w:rsid w:val="00E43E09"/>
    <w:rsid w:val="00E448AB"/>
    <w:rsid w:val="00E44927"/>
    <w:rsid w:val="00E44B50"/>
    <w:rsid w:val="00E44D58"/>
    <w:rsid w:val="00E44D62"/>
    <w:rsid w:val="00E45095"/>
    <w:rsid w:val="00E45360"/>
    <w:rsid w:val="00E455C7"/>
    <w:rsid w:val="00E4561F"/>
    <w:rsid w:val="00E45A12"/>
    <w:rsid w:val="00E45AB3"/>
    <w:rsid w:val="00E45C07"/>
    <w:rsid w:val="00E45DD8"/>
    <w:rsid w:val="00E46088"/>
    <w:rsid w:val="00E46680"/>
    <w:rsid w:val="00E467E1"/>
    <w:rsid w:val="00E469FE"/>
    <w:rsid w:val="00E46A01"/>
    <w:rsid w:val="00E46C18"/>
    <w:rsid w:val="00E46D37"/>
    <w:rsid w:val="00E46D71"/>
    <w:rsid w:val="00E46D9B"/>
    <w:rsid w:val="00E47256"/>
    <w:rsid w:val="00E473FF"/>
    <w:rsid w:val="00E4746D"/>
    <w:rsid w:val="00E4775B"/>
    <w:rsid w:val="00E47AC6"/>
    <w:rsid w:val="00E47E7B"/>
    <w:rsid w:val="00E50141"/>
    <w:rsid w:val="00E503A9"/>
    <w:rsid w:val="00E5044D"/>
    <w:rsid w:val="00E50560"/>
    <w:rsid w:val="00E506A6"/>
    <w:rsid w:val="00E508A8"/>
    <w:rsid w:val="00E50C56"/>
    <w:rsid w:val="00E50CC9"/>
    <w:rsid w:val="00E50E9C"/>
    <w:rsid w:val="00E50EDC"/>
    <w:rsid w:val="00E50F06"/>
    <w:rsid w:val="00E5105D"/>
    <w:rsid w:val="00E51198"/>
    <w:rsid w:val="00E5146B"/>
    <w:rsid w:val="00E5149A"/>
    <w:rsid w:val="00E514F7"/>
    <w:rsid w:val="00E516D1"/>
    <w:rsid w:val="00E51867"/>
    <w:rsid w:val="00E51982"/>
    <w:rsid w:val="00E51BDD"/>
    <w:rsid w:val="00E51C31"/>
    <w:rsid w:val="00E5202F"/>
    <w:rsid w:val="00E521E2"/>
    <w:rsid w:val="00E52777"/>
    <w:rsid w:val="00E5277A"/>
    <w:rsid w:val="00E52CF8"/>
    <w:rsid w:val="00E52EFF"/>
    <w:rsid w:val="00E530D8"/>
    <w:rsid w:val="00E5324C"/>
    <w:rsid w:val="00E53286"/>
    <w:rsid w:val="00E53308"/>
    <w:rsid w:val="00E53592"/>
    <w:rsid w:val="00E537BD"/>
    <w:rsid w:val="00E53B3F"/>
    <w:rsid w:val="00E53BA4"/>
    <w:rsid w:val="00E53C4D"/>
    <w:rsid w:val="00E53F4A"/>
    <w:rsid w:val="00E54008"/>
    <w:rsid w:val="00E540EE"/>
    <w:rsid w:val="00E54399"/>
    <w:rsid w:val="00E544B7"/>
    <w:rsid w:val="00E5458C"/>
    <w:rsid w:val="00E54797"/>
    <w:rsid w:val="00E54CF7"/>
    <w:rsid w:val="00E54E4A"/>
    <w:rsid w:val="00E556AF"/>
    <w:rsid w:val="00E557F7"/>
    <w:rsid w:val="00E55AA2"/>
    <w:rsid w:val="00E55B11"/>
    <w:rsid w:val="00E55B9C"/>
    <w:rsid w:val="00E55C56"/>
    <w:rsid w:val="00E5625D"/>
    <w:rsid w:val="00E56561"/>
    <w:rsid w:val="00E56594"/>
    <w:rsid w:val="00E56655"/>
    <w:rsid w:val="00E566F3"/>
    <w:rsid w:val="00E5690D"/>
    <w:rsid w:val="00E56A58"/>
    <w:rsid w:val="00E56F14"/>
    <w:rsid w:val="00E5720A"/>
    <w:rsid w:val="00E57738"/>
    <w:rsid w:val="00E57993"/>
    <w:rsid w:val="00E57B0C"/>
    <w:rsid w:val="00E57D17"/>
    <w:rsid w:val="00E57E35"/>
    <w:rsid w:val="00E57EBB"/>
    <w:rsid w:val="00E600F1"/>
    <w:rsid w:val="00E60120"/>
    <w:rsid w:val="00E6027B"/>
    <w:rsid w:val="00E604FA"/>
    <w:rsid w:val="00E6095C"/>
    <w:rsid w:val="00E6103A"/>
    <w:rsid w:val="00E61104"/>
    <w:rsid w:val="00E61331"/>
    <w:rsid w:val="00E614B2"/>
    <w:rsid w:val="00E615F1"/>
    <w:rsid w:val="00E616DE"/>
    <w:rsid w:val="00E61B43"/>
    <w:rsid w:val="00E61B4F"/>
    <w:rsid w:val="00E61D24"/>
    <w:rsid w:val="00E61DB8"/>
    <w:rsid w:val="00E61E25"/>
    <w:rsid w:val="00E6247A"/>
    <w:rsid w:val="00E626B0"/>
    <w:rsid w:val="00E62744"/>
    <w:rsid w:val="00E62931"/>
    <w:rsid w:val="00E62966"/>
    <w:rsid w:val="00E62D62"/>
    <w:rsid w:val="00E62E0F"/>
    <w:rsid w:val="00E62E5D"/>
    <w:rsid w:val="00E62F20"/>
    <w:rsid w:val="00E62FE3"/>
    <w:rsid w:val="00E630A3"/>
    <w:rsid w:val="00E63538"/>
    <w:rsid w:val="00E63558"/>
    <w:rsid w:val="00E63B72"/>
    <w:rsid w:val="00E63F62"/>
    <w:rsid w:val="00E640D6"/>
    <w:rsid w:val="00E6435C"/>
    <w:rsid w:val="00E646BF"/>
    <w:rsid w:val="00E64B51"/>
    <w:rsid w:val="00E64C17"/>
    <w:rsid w:val="00E654F0"/>
    <w:rsid w:val="00E6590A"/>
    <w:rsid w:val="00E65C99"/>
    <w:rsid w:val="00E65DC1"/>
    <w:rsid w:val="00E65F7D"/>
    <w:rsid w:val="00E6609F"/>
    <w:rsid w:val="00E661CD"/>
    <w:rsid w:val="00E663A3"/>
    <w:rsid w:val="00E668CF"/>
    <w:rsid w:val="00E66902"/>
    <w:rsid w:val="00E66B4F"/>
    <w:rsid w:val="00E670D9"/>
    <w:rsid w:val="00E6725D"/>
    <w:rsid w:val="00E67473"/>
    <w:rsid w:val="00E676AD"/>
    <w:rsid w:val="00E67777"/>
    <w:rsid w:val="00E67843"/>
    <w:rsid w:val="00E67982"/>
    <w:rsid w:val="00E67B47"/>
    <w:rsid w:val="00E67C93"/>
    <w:rsid w:val="00E67E11"/>
    <w:rsid w:val="00E67EF0"/>
    <w:rsid w:val="00E67F1A"/>
    <w:rsid w:val="00E702D5"/>
    <w:rsid w:val="00E702F5"/>
    <w:rsid w:val="00E70366"/>
    <w:rsid w:val="00E7047A"/>
    <w:rsid w:val="00E707CB"/>
    <w:rsid w:val="00E7080B"/>
    <w:rsid w:val="00E70D4F"/>
    <w:rsid w:val="00E70DB7"/>
    <w:rsid w:val="00E70FC7"/>
    <w:rsid w:val="00E7126D"/>
    <w:rsid w:val="00E71296"/>
    <w:rsid w:val="00E71381"/>
    <w:rsid w:val="00E7248F"/>
    <w:rsid w:val="00E7255E"/>
    <w:rsid w:val="00E725C1"/>
    <w:rsid w:val="00E727E1"/>
    <w:rsid w:val="00E72838"/>
    <w:rsid w:val="00E7284A"/>
    <w:rsid w:val="00E7288D"/>
    <w:rsid w:val="00E72893"/>
    <w:rsid w:val="00E72934"/>
    <w:rsid w:val="00E729CC"/>
    <w:rsid w:val="00E72A94"/>
    <w:rsid w:val="00E72BE4"/>
    <w:rsid w:val="00E72D4E"/>
    <w:rsid w:val="00E72E53"/>
    <w:rsid w:val="00E730A4"/>
    <w:rsid w:val="00E730C1"/>
    <w:rsid w:val="00E731D7"/>
    <w:rsid w:val="00E73775"/>
    <w:rsid w:val="00E73872"/>
    <w:rsid w:val="00E73A52"/>
    <w:rsid w:val="00E74557"/>
    <w:rsid w:val="00E74B08"/>
    <w:rsid w:val="00E74B33"/>
    <w:rsid w:val="00E74F46"/>
    <w:rsid w:val="00E74F80"/>
    <w:rsid w:val="00E75052"/>
    <w:rsid w:val="00E75158"/>
    <w:rsid w:val="00E75173"/>
    <w:rsid w:val="00E7518A"/>
    <w:rsid w:val="00E7532F"/>
    <w:rsid w:val="00E753B0"/>
    <w:rsid w:val="00E753CA"/>
    <w:rsid w:val="00E756CA"/>
    <w:rsid w:val="00E7572A"/>
    <w:rsid w:val="00E75F4C"/>
    <w:rsid w:val="00E75F5E"/>
    <w:rsid w:val="00E75F71"/>
    <w:rsid w:val="00E761F0"/>
    <w:rsid w:val="00E763D4"/>
    <w:rsid w:val="00E76542"/>
    <w:rsid w:val="00E7663A"/>
    <w:rsid w:val="00E76A84"/>
    <w:rsid w:val="00E76B2F"/>
    <w:rsid w:val="00E76B6F"/>
    <w:rsid w:val="00E76CED"/>
    <w:rsid w:val="00E76D7E"/>
    <w:rsid w:val="00E77164"/>
    <w:rsid w:val="00E77694"/>
    <w:rsid w:val="00E77865"/>
    <w:rsid w:val="00E778E2"/>
    <w:rsid w:val="00E77A30"/>
    <w:rsid w:val="00E77D69"/>
    <w:rsid w:val="00E77F08"/>
    <w:rsid w:val="00E80360"/>
    <w:rsid w:val="00E804C9"/>
    <w:rsid w:val="00E808BA"/>
    <w:rsid w:val="00E80BEE"/>
    <w:rsid w:val="00E80EE1"/>
    <w:rsid w:val="00E811FA"/>
    <w:rsid w:val="00E8193C"/>
    <w:rsid w:val="00E81A06"/>
    <w:rsid w:val="00E81B2A"/>
    <w:rsid w:val="00E81BBF"/>
    <w:rsid w:val="00E81CB6"/>
    <w:rsid w:val="00E81EB5"/>
    <w:rsid w:val="00E81F68"/>
    <w:rsid w:val="00E82121"/>
    <w:rsid w:val="00E8228A"/>
    <w:rsid w:val="00E8242D"/>
    <w:rsid w:val="00E82583"/>
    <w:rsid w:val="00E82880"/>
    <w:rsid w:val="00E828FB"/>
    <w:rsid w:val="00E82927"/>
    <w:rsid w:val="00E82BD9"/>
    <w:rsid w:val="00E82D79"/>
    <w:rsid w:val="00E82DA8"/>
    <w:rsid w:val="00E830F1"/>
    <w:rsid w:val="00E838D2"/>
    <w:rsid w:val="00E8395D"/>
    <w:rsid w:val="00E83A01"/>
    <w:rsid w:val="00E83A25"/>
    <w:rsid w:val="00E83B8E"/>
    <w:rsid w:val="00E83BE7"/>
    <w:rsid w:val="00E83E5C"/>
    <w:rsid w:val="00E8408A"/>
    <w:rsid w:val="00E84492"/>
    <w:rsid w:val="00E8461F"/>
    <w:rsid w:val="00E84714"/>
    <w:rsid w:val="00E84919"/>
    <w:rsid w:val="00E84A3E"/>
    <w:rsid w:val="00E84BD0"/>
    <w:rsid w:val="00E84BE4"/>
    <w:rsid w:val="00E850A0"/>
    <w:rsid w:val="00E85209"/>
    <w:rsid w:val="00E8531B"/>
    <w:rsid w:val="00E8548A"/>
    <w:rsid w:val="00E857C9"/>
    <w:rsid w:val="00E86075"/>
    <w:rsid w:val="00E862E3"/>
    <w:rsid w:val="00E86360"/>
    <w:rsid w:val="00E86367"/>
    <w:rsid w:val="00E864AF"/>
    <w:rsid w:val="00E864F6"/>
    <w:rsid w:val="00E867E3"/>
    <w:rsid w:val="00E870D5"/>
    <w:rsid w:val="00E871A9"/>
    <w:rsid w:val="00E87265"/>
    <w:rsid w:val="00E87454"/>
    <w:rsid w:val="00E87527"/>
    <w:rsid w:val="00E87540"/>
    <w:rsid w:val="00E8783F"/>
    <w:rsid w:val="00E87B00"/>
    <w:rsid w:val="00E87F56"/>
    <w:rsid w:val="00E901B7"/>
    <w:rsid w:val="00E9051B"/>
    <w:rsid w:val="00E90637"/>
    <w:rsid w:val="00E906AA"/>
    <w:rsid w:val="00E90BE0"/>
    <w:rsid w:val="00E90BFC"/>
    <w:rsid w:val="00E90C2B"/>
    <w:rsid w:val="00E90CA5"/>
    <w:rsid w:val="00E90E49"/>
    <w:rsid w:val="00E90ED5"/>
    <w:rsid w:val="00E90EF5"/>
    <w:rsid w:val="00E910CF"/>
    <w:rsid w:val="00E910F5"/>
    <w:rsid w:val="00E91228"/>
    <w:rsid w:val="00E91487"/>
    <w:rsid w:val="00E9180E"/>
    <w:rsid w:val="00E91917"/>
    <w:rsid w:val="00E91E8F"/>
    <w:rsid w:val="00E921DB"/>
    <w:rsid w:val="00E921F4"/>
    <w:rsid w:val="00E9227A"/>
    <w:rsid w:val="00E922B5"/>
    <w:rsid w:val="00E925D3"/>
    <w:rsid w:val="00E926B6"/>
    <w:rsid w:val="00E928A2"/>
    <w:rsid w:val="00E929ED"/>
    <w:rsid w:val="00E92BE1"/>
    <w:rsid w:val="00E92BE7"/>
    <w:rsid w:val="00E92CC3"/>
    <w:rsid w:val="00E92EF0"/>
    <w:rsid w:val="00E92F56"/>
    <w:rsid w:val="00E93032"/>
    <w:rsid w:val="00E93088"/>
    <w:rsid w:val="00E93373"/>
    <w:rsid w:val="00E9387D"/>
    <w:rsid w:val="00E93AE9"/>
    <w:rsid w:val="00E93B58"/>
    <w:rsid w:val="00E93DAC"/>
    <w:rsid w:val="00E93DB8"/>
    <w:rsid w:val="00E93DBA"/>
    <w:rsid w:val="00E9400E"/>
    <w:rsid w:val="00E94104"/>
    <w:rsid w:val="00E94F24"/>
    <w:rsid w:val="00E94F51"/>
    <w:rsid w:val="00E95381"/>
    <w:rsid w:val="00E954D9"/>
    <w:rsid w:val="00E95516"/>
    <w:rsid w:val="00E955E3"/>
    <w:rsid w:val="00E956EE"/>
    <w:rsid w:val="00E95839"/>
    <w:rsid w:val="00E9587F"/>
    <w:rsid w:val="00E9591B"/>
    <w:rsid w:val="00E9599B"/>
    <w:rsid w:val="00E95A0B"/>
    <w:rsid w:val="00E95A17"/>
    <w:rsid w:val="00E95A68"/>
    <w:rsid w:val="00E95D73"/>
    <w:rsid w:val="00E96047"/>
    <w:rsid w:val="00E96062"/>
    <w:rsid w:val="00E961C4"/>
    <w:rsid w:val="00E963F0"/>
    <w:rsid w:val="00E963F7"/>
    <w:rsid w:val="00E9655D"/>
    <w:rsid w:val="00E96663"/>
    <w:rsid w:val="00E96D2B"/>
    <w:rsid w:val="00E96D6B"/>
    <w:rsid w:val="00E96FF9"/>
    <w:rsid w:val="00E9731A"/>
    <w:rsid w:val="00E9737C"/>
    <w:rsid w:val="00E9765C"/>
    <w:rsid w:val="00E9788A"/>
    <w:rsid w:val="00E97B7B"/>
    <w:rsid w:val="00E97D66"/>
    <w:rsid w:val="00E97E31"/>
    <w:rsid w:val="00E97F9E"/>
    <w:rsid w:val="00EA02E8"/>
    <w:rsid w:val="00EA0857"/>
    <w:rsid w:val="00EA0AA8"/>
    <w:rsid w:val="00EA0BCA"/>
    <w:rsid w:val="00EA0C66"/>
    <w:rsid w:val="00EA0CF1"/>
    <w:rsid w:val="00EA0E5C"/>
    <w:rsid w:val="00EA109A"/>
    <w:rsid w:val="00EA10C7"/>
    <w:rsid w:val="00EA1239"/>
    <w:rsid w:val="00EA140C"/>
    <w:rsid w:val="00EA150B"/>
    <w:rsid w:val="00EA168A"/>
    <w:rsid w:val="00EA1821"/>
    <w:rsid w:val="00EA1B06"/>
    <w:rsid w:val="00EA1C04"/>
    <w:rsid w:val="00EA2049"/>
    <w:rsid w:val="00EA23AA"/>
    <w:rsid w:val="00EA2455"/>
    <w:rsid w:val="00EA2636"/>
    <w:rsid w:val="00EA2725"/>
    <w:rsid w:val="00EA283B"/>
    <w:rsid w:val="00EA287D"/>
    <w:rsid w:val="00EA29ED"/>
    <w:rsid w:val="00EA2AA3"/>
    <w:rsid w:val="00EA2ACE"/>
    <w:rsid w:val="00EA2EE8"/>
    <w:rsid w:val="00EA3004"/>
    <w:rsid w:val="00EA30B3"/>
    <w:rsid w:val="00EA3191"/>
    <w:rsid w:val="00EA31B4"/>
    <w:rsid w:val="00EA38D6"/>
    <w:rsid w:val="00EA3A85"/>
    <w:rsid w:val="00EA3E5C"/>
    <w:rsid w:val="00EA42FD"/>
    <w:rsid w:val="00EA4376"/>
    <w:rsid w:val="00EA46BB"/>
    <w:rsid w:val="00EA4709"/>
    <w:rsid w:val="00EA49F8"/>
    <w:rsid w:val="00EA4C40"/>
    <w:rsid w:val="00EA4D11"/>
    <w:rsid w:val="00EA5D63"/>
    <w:rsid w:val="00EA5D85"/>
    <w:rsid w:val="00EA5F88"/>
    <w:rsid w:val="00EA5FD0"/>
    <w:rsid w:val="00EA6031"/>
    <w:rsid w:val="00EA605D"/>
    <w:rsid w:val="00EA65A0"/>
    <w:rsid w:val="00EA6655"/>
    <w:rsid w:val="00EA668F"/>
    <w:rsid w:val="00EA69C8"/>
    <w:rsid w:val="00EA6EDC"/>
    <w:rsid w:val="00EA6FB4"/>
    <w:rsid w:val="00EA715A"/>
    <w:rsid w:val="00EA721B"/>
    <w:rsid w:val="00EA72BA"/>
    <w:rsid w:val="00EA774D"/>
    <w:rsid w:val="00EA77FC"/>
    <w:rsid w:val="00EA7ABE"/>
    <w:rsid w:val="00EA7B73"/>
    <w:rsid w:val="00EA7C18"/>
    <w:rsid w:val="00EA7E36"/>
    <w:rsid w:val="00EA7F4A"/>
    <w:rsid w:val="00EB00E7"/>
    <w:rsid w:val="00EB0216"/>
    <w:rsid w:val="00EB0496"/>
    <w:rsid w:val="00EB0689"/>
    <w:rsid w:val="00EB06ED"/>
    <w:rsid w:val="00EB0762"/>
    <w:rsid w:val="00EB0B80"/>
    <w:rsid w:val="00EB0F12"/>
    <w:rsid w:val="00EB103B"/>
    <w:rsid w:val="00EB13F7"/>
    <w:rsid w:val="00EB14AC"/>
    <w:rsid w:val="00EB1635"/>
    <w:rsid w:val="00EB1660"/>
    <w:rsid w:val="00EB1697"/>
    <w:rsid w:val="00EB17C0"/>
    <w:rsid w:val="00EB17E1"/>
    <w:rsid w:val="00EB19C5"/>
    <w:rsid w:val="00EB1DB1"/>
    <w:rsid w:val="00EB1F43"/>
    <w:rsid w:val="00EB2129"/>
    <w:rsid w:val="00EB2178"/>
    <w:rsid w:val="00EB22E4"/>
    <w:rsid w:val="00EB22FA"/>
    <w:rsid w:val="00EB25F2"/>
    <w:rsid w:val="00EB2813"/>
    <w:rsid w:val="00EB2B8C"/>
    <w:rsid w:val="00EB2CA8"/>
    <w:rsid w:val="00EB347B"/>
    <w:rsid w:val="00EB3605"/>
    <w:rsid w:val="00EB3792"/>
    <w:rsid w:val="00EB3859"/>
    <w:rsid w:val="00EB39B8"/>
    <w:rsid w:val="00EB3A74"/>
    <w:rsid w:val="00EB3BDB"/>
    <w:rsid w:val="00EB3DA9"/>
    <w:rsid w:val="00EB3FF0"/>
    <w:rsid w:val="00EB411B"/>
    <w:rsid w:val="00EB448D"/>
    <w:rsid w:val="00EB4594"/>
    <w:rsid w:val="00EB47CF"/>
    <w:rsid w:val="00EB4879"/>
    <w:rsid w:val="00EB4903"/>
    <w:rsid w:val="00EB4A79"/>
    <w:rsid w:val="00EB4B42"/>
    <w:rsid w:val="00EB4F77"/>
    <w:rsid w:val="00EB502C"/>
    <w:rsid w:val="00EB50A0"/>
    <w:rsid w:val="00EB52C1"/>
    <w:rsid w:val="00EB5440"/>
    <w:rsid w:val="00EB5499"/>
    <w:rsid w:val="00EB5603"/>
    <w:rsid w:val="00EB5636"/>
    <w:rsid w:val="00EB569D"/>
    <w:rsid w:val="00EB580A"/>
    <w:rsid w:val="00EB58EC"/>
    <w:rsid w:val="00EB5997"/>
    <w:rsid w:val="00EB5C6C"/>
    <w:rsid w:val="00EB62CB"/>
    <w:rsid w:val="00EB64C4"/>
    <w:rsid w:val="00EB6BF3"/>
    <w:rsid w:val="00EB6E6E"/>
    <w:rsid w:val="00EB75A6"/>
    <w:rsid w:val="00EB761D"/>
    <w:rsid w:val="00EB7B4D"/>
    <w:rsid w:val="00EB7C00"/>
    <w:rsid w:val="00EB7C90"/>
    <w:rsid w:val="00EB7DBB"/>
    <w:rsid w:val="00EB7F85"/>
    <w:rsid w:val="00EC012E"/>
    <w:rsid w:val="00EC052C"/>
    <w:rsid w:val="00EC0770"/>
    <w:rsid w:val="00EC0853"/>
    <w:rsid w:val="00EC0884"/>
    <w:rsid w:val="00EC08BD"/>
    <w:rsid w:val="00EC08D1"/>
    <w:rsid w:val="00EC09CA"/>
    <w:rsid w:val="00EC0A64"/>
    <w:rsid w:val="00EC0A6A"/>
    <w:rsid w:val="00EC0BAB"/>
    <w:rsid w:val="00EC1366"/>
    <w:rsid w:val="00EC1371"/>
    <w:rsid w:val="00EC1566"/>
    <w:rsid w:val="00EC1BA9"/>
    <w:rsid w:val="00EC1FDD"/>
    <w:rsid w:val="00EC204F"/>
    <w:rsid w:val="00EC2113"/>
    <w:rsid w:val="00EC23E1"/>
    <w:rsid w:val="00EC241E"/>
    <w:rsid w:val="00EC24C5"/>
    <w:rsid w:val="00EC24C9"/>
    <w:rsid w:val="00EC2BDD"/>
    <w:rsid w:val="00EC2BF5"/>
    <w:rsid w:val="00EC2CED"/>
    <w:rsid w:val="00EC2FF0"/>
    <w:rsid w:val="00EC3070"/>
    <w:rsid w:val="00EC310A"/>
    <w:rsid w:val="00EC3181"/>
    <w:rsid w:val="00EC3303"/>
    <w:rsid w:val="00EC3367"/>
    <w:rsid w:val="00EC35E8"/>
    <w:rsid w:val="00EC3653"/>
    <w:rsid w:val="00EC3B2C"/>
    <w:rsid w:val="00EC43CC"/>
    <w:rsid w:val="00EC446E"/>
    <w:rsid w:val="00EC4508"/>
    <w:rsid w:val="00EC472D"/>
    <w:rsid w:val="00EC4905"/>
    <w:rsid w:val="00EC4A79"/>
    <w:rsid w:val="00EC4BC6"/>
    <w:rsid w:val="00EC50FA"/>
    <w:rsid w:val="00EC52AF"/>
    <w:rsid w:val="00EC54FE"/>
    <w:rsid w:val="00EC5679"/>
    <w:rsid w:val="00EC5D46"/>
    <w:rsid w:val="00EC5EE7"/>
    <w:rsid w:val="00EC61DC"/>
    <w:rsid w:val="00EC6234"/>
    <w:rsid w:val="00EC62AD"/>
    <w:rsid w:val="00EC65DE"/>
    <w:rsid w:val="00EC65FE"/>
    <w:rsid w:val="00EC6619"/>
    <w:rsid w:val="00EC702D"/>
    <w:rsid w:val="00EC726D"/>
    <w:rsid w:val="00EC732A"/>
    <w:rsid w:val="00EC733A"/>
    <w:rsid w:val="00EC7340"/>
    <w:rsid w:val="00EC74E7"/>
    <w:rsid w:val="00EC7635"/>
    <w:rsid w:val="00EC7834"/>
    <w:rsid w:val="00EC783E"/>
    <w:rsid w:val="00EC78FE"/>
    <w:rsid w:val="00EC7932"/>
    <w:rsid w:val="00EC7A64"/>
    <w:rsid w:val="00EC7B50"/>
    <w:rsid w:val="00EC7EA7"/>
    <w:rsid w:val="00EC7F4F"/>
    <w:rsid w:val="00ED04B8"/>
    <w:rsid w:val="00ED0509"/>
    <w:rsid w:val="00ED0552"/>
    <w:rsid w:val="00ED0C55"/>
    <w:rsid w:val="00ED0D5D"/>
    <w:rsid w:val="00ED0ED5"/>
    <w:rsid w:val="00ED1021"/>
    <w:rsid w:val="00ED118B"/>
    <w:rsid w:val="00ED1330"/>
    <w:rsid w:val="00ED1497"/>
    <w:rsid w:val="00ED17FE"/>
    <w:rsid w:val="00ED18EB"/>
    <w:rsid w:val="00ED1A13"/>
    <w:rsid w:val="00ED1E50"/>
    <w:rsid w:val="00ED206C"/>
    <w:rsid w:val="00ED20C2"/>
    <w:rsid w:val="00ED2161"/>
    <w:rsid w:val="00ED22E9"/>
    <w:rsid w:val="00ED22F7"/>
    <w:rsid w:val="00ED245E"/>
    <w:rsid w:val="00ED2543"/>
    <w:rsid w:val="00ED2D1F"/>
    <w:rsid w:val="00ED3093"/>
    <w:rsid w:val="00ED32A0"/>
    <w:rsid w:val="00ED3535"/>
    <w:rsid w:val="00ED3603"/>
    <w:rsid w:val="00ED37E8"/>
    <w:rsid w:val="00ED3838"/>
    <w:rsid w:val="00ED3B16"/>
    <w:rsid w:val="00ED3B89"/>
    <w:rsid w:val="00ED4090"/>
    <w:rsid w:val="00ED4112"/>
    <w:rsid w:val="00ED41C2"/>
    <w:rsid w:val="00ED42EB"/>
    <w:rsid w:val="00ED44F7"/>
    <w:rsid w:val="00ED486F"/>
    <w:rsid w:val="00ED4CA0"/>
    <w:rsid w:val="00ED4D94"/>
    <w:rsid w:val="00ED4DB6"/>
    <w:rsid w:val="00ED4F54"/>
    <w:rsid w:val="00ED4F95"/>
    <w:rsid w:val="00ED506F"/>
    <w:rsid w:val="00ED5071"/>
    <w:rsid w:val="00ED5081"/>
    <w:rsid w:val="00ED5205"/>
    <w:rsid w:val="00ED536D"/>
    <w:rsid w:val="00ED55B6"/>
    <w:rsid w:val="00ED5909"/>
    <w:rsid w:val="00ED5968"/>
    <w:rsid w:val="00ED5B58"/>
    <w:rsid w:val="00ED5F4B"/>
    <w:rsid w:val="00ED621B"/>
    <w:rsid w:val="00ED6236"/>
    <w:rsid w:val="00ED6323"/>
    <w:rsid w:val="00ED6356"/>
    <w:rsid w:val="00ED6385"/>
    <w:rsid w:val="00ED6507"/>
    <w:rsid w:val="00ED65EB"/>
    <w:rsid w:val="00ED669A"/>
    <w:rsid w:val="00ED66B0"/>
    <w:rsid w:val="00ED66E5"/>
    <w:rsid w:val="00ED69D0"/>
    <w:rsid w:val="00ED6A1E"/>
    <w:rsid w:val="00ED6B9C"/>
    <w:rsid w:val="00ED6F96"/>
    <w:rsid w:val="00ED7075"/>
    <w:rsid w:val="00ED7591"/>
    <w:rsid w:val="00ED767F"/>
    <w:rsid w:val="00ED76E9"/>
    <w:rsid w:val="00ED7744"/>
    <w:rsid w:val="00ED79CB"/>
    <w:rsid w:val="00ED7E43"/>
    <w:rsid w:val="00ED7E7A"/>
    <w:rsid w:val="00ED7F0A"/>
    <w:rsid w:val="00ED7FF5"/>
    <w:rsid w:val="00EE0045"/>
    <w:rsid w:val="00EE03AE"/>
    <w:rsid w:val="00EE0461"/>
    <w:rsid w:val="00EE04D1"/>
    <w:rsid w:val="00EE075D"/>
    <w:rsid w:val="00EE08A1"/>
    <w:rsid w:val="00EE08D1"/>
    <w:rsid w:val="00EE0959"/>
    <w:rsid w:val="00EE10DA"/>
    <w:rsid w:val="00EE1566"/>
    <w:rsid w:val="00EE160E"/>
    <w:rsid w:val="00EE1656"/>
    <w:rsid w:val="00EE1660"/>
    <w:rsid w:val="00EE1869"/>
    <w:rsid w:val="00EE1D55"/>
    <w:rsid w:val="00EE2040"/>
    <w:rsid w:val="00EE2207"/>
    <w:rsid w:val="00EE23CD"/>
    <w:rsid w:val="00EE24A6"/>
    <w:rsid w:val="00EE250A"/>
    <w:rsid w:val="00EE26FC"/>
    <w:rsid w:val="00EE2CDC"/>
    <w:rsid w:val="00EE2E7B"/>
    <w:rsid w:val="00EE2EBD"/>
    <w:rsid w:val="00EE2F01"/>
    <w:rsid w:val="00EE3073"/>
    <w:rsid w:val="00EE307A"/>
    <w:rsid w:val="00EE3117"/>
    <w:rsid w:val="00EE33A1"/>
    <w:rsid w:val="00EE3477"/>
    <w:rsid w:val="00EE3BF7"/>
    <w:rsid w:val="00EE3D44"/>
    <w:rsid w:val="00EE41E9"/>
    <w:rsid w:val="00EE4220"/>
    <w:rsid w:val="00EE4571"/>
    <w:rsid w:val="00EE470D"/>
    <w:rsid w:val="00EE486F"/>
    <w:rsid w:val="00EE489E"/>
    <w:rsid w:val="00EE4AB8"/>
    <w:rsid w:val="00EE4C15"/>
    <w:rsid w:val="00EE4D14"/>
    <w:rsid w:val="00EE4D2C"/>
    <w:rsid w:val="00EE4F7C"/>
    <w:rsid w:val="00EE522A"/>
    <w:rsid w:val="00EE55B4"/>
    <w:rsid w:val="00EE55F1"/>
    <w:rsid w:val="00EE5ACE"/>
    <w:rsid w:val="00EE60A8"/>
    <w:rsid w:val="00EE665E"/>
    <w:rsid w:val="00EE69FD"/>
    <w:rsid w:val="00EE6C41"/>
    <w:rsid w:val="00EE729B"/>
    <w:rsid w:val="00EE72DB"/>
    <w:rsid w:val="00EE730F"/>
    <w:rsid w:val="00EE7413"/>
    <w:rsid w:val="00EE7634"/>
    <w:rsid w:val="00EE7802"/>
    <w:rsid w:val="00EE79B4"/>
    <w:rsid w:val="00EE79BF"/>
    <w:rsid w:val="00EE7DA3"/>
    <w:rsid w:val="00EF000E"/>
    <w:rsid w:val="00EF012F"/>
    <w:rsid w:val="00EF01F7"/>
    <w:rsid w:val="00EF0317"/>
    <w:rsid w:val="00EF03DD"/>
    <w:rsid w:val="00EF04E3"/>
    <w:rsid w:val="00EF05DC"/>
    <w:rsid w:val="00EF0762"/>
    <w:rsid w:val="00EF10EC"/>
    <w:rsid w:val="00EF13A0"/>
    <w:rsid w:val="00EF151D"/>
    <w:rsid w:val="00EF197C"/>
    <w:rsid w:val="00EF1B69"/>
    <w:rsid w:val="00EF1D79"/>
    <w:rsid w:val="00EF1EED"/>
    <w:rsid w:val="00EF25CC"/>
    <w:rsid w:val="00EF26B4"/>
    <w:rsid w:val="00EF26D0"/>
    <w:rsid w:val="00EF2765"/>
    <w:rsid w:val="00EF2906"/>
    <w:rsid w:val="00EF290F"/>
    <w:rsid w:val="00EF2A36"/>
    <w:rsid w:val="00EF3066"/>
    <w:rsid w:val="00EF3130"/>
    <w:rsid w:val="00EF3179"/>
    <w:rsid w:val="00EF33DB"/>
    <w:rsid w:val="00EF348E"/>
    <w:rsid w:val="00EF370B"/>
    <w:rsid w:val="00EF3782"/>
    <w:rsid w:val="00EF3F5D"/>
    <w:rsid w:val="00EF403D"/>
    <w:rsid w:val="00EF4045"/>
    <w:rsid w:val="00EF4552"/>
    <w:rsid w:val="00EF4BA4"/>
    <w:rsid w:val="00EF4D87"/>
    <w:rsid w:val="00EF4DAC"/>
    <w:rsid w:val="00EF4FD1"/>
    <w:rsid w:val="00EF51F9"/>
    <w:rsid w:val="00EF52CA"/>
    <w:rsid w:val="00EF585B"/>
    <w:rsid w:val="00EF5875"/>
    <w:rsid w:val="00EF590B"/>
    <w:rsid w:val="00EF59BA"/>
    <w:rsid w:val="00EF61B2"/>
    <w:rsid w:val="00EF62CA"/>
    <w:rsid w:val="00EF6426"/>
    <w:rsid w:val="00EF6541"/>
    <w:rsid w:val="00EF65F7"/>
    <w:rsid w:val="00EF6651"/>
    <w:rsid w:val="00EF6A54"/>
    <w:rsid w:val="00EF6C78"/>
    <w:rsid w:val="00EF6CCE"/>
    <w:rsid w:val="00EF6D9F"/>
    <w:rsid w:val="00EF7034"/>
    <w:rsid w:val="00EF715B"/>
    <w:rsid w:val="00EF71F1"/>
    <w:rsid w:val="00EF738F"/>
    <w:rsid w:val="00EF746A"/>
    <w:rsid w:val="00EF7503"/>
    <w:rsid w:val="00EF7508"/>
    <w:rsid w:val="00EF7567"/>
    <w:rsid w:val="00EF78D9"/>
    <w:rsid w:val="00EF7950"/>
    <w:rsid w:val="00EF7A6A"/>
    <w:rsid w:val="00F00832"/>
    <w:rsid w:val="00F008C5"/>
    <w:rsid w:val="00F011A4"/>
    <w:rsid w:val="00F0130B"/>
    <w:rsid w:val="00F013C3"/>
    <w:rsid w:val="00F014F5"/>
    <w:rsid w:val="00F0151E"/>
    <w:rsid w:val="00F01B15"/>
    <w:rsid w:val="00F01B84"/>
    <w:rsid w:val="00F01D49"/>
    <w:rsid w:val="00F01EBF"/>
    <w:rsid w:val="00F01F1C"/>
    <w:rsid w:val="00F01F59"/>
    <w:rsid w:val="00F020C1"/>
    <w:rsid w:val="00F02286"/>
    <w:rsid w:val="00F022B6"/>
    <w:rsid w:val="00F02355"/>
    <w:rsid w:val="00F026DD"/>
    <w:rsid w:val="00F028FD"/>
    <w:rsid w:val="00F02A0A"/>
    <w:rsid w:val="00F02B4F"/>
    <w:rsid w:val="00F02EEF"/>
    <w:rsid w:val="00F03150"/>
    <w:rsid w:val="00F0365F"/>
    <w:rsid w:val="00F03766"/>
    <w:rsid w:val="00F03B9F"/>
    <w:rsid w:val="00F03ED8"/>
    <w:rsid w:val="00F04205"/>
    <w:rsid w:val="00F0438F"/>
    <w:rsid w:val="00F043C5"/>
    <w:rsid w:val="00F04595"/>
    <w:rsid w:val="00F045A2"/>
    <w:rsid w:val="00F04C41"/>
    <w:rsid w:val="00F04CBD"/>
    <w:rsid w:val="00F04DED"/>
    <w:rsid w:val="00F0508D"/>
    <w:rsid w:val="00F050DD"/>
    <w:rsid w:val="00F051A4"/>
    <w:rsid w:val="00F05245"/>
    <w:rsid w:val="00F05569"/>
    <w:rsid w:val="00F05785"/>
    <w:rsid w:val="00F0594E"/>
    <w:rsid w:val="00F05A62"/>
    <w:rsid w:val="00F05B1C"/>
    <w:rsid w:val="00F05C26"/>
    <w:rsid w:val="00F05E77"/>
    <w:rsid w:val="00F05FDB"/>
    <w:rsid w:val="00F06260"/>
    <w:rsid w:val="00F062D7"/>
    <w:rsid w:val="00F06371"/>
    <w:rsid w:val="00F0648E"/>
    <w:rsid w:val="00F065A2"/>
    <w:rsid w:val="00F06C76"/>
    <w:rsid w:val="00F06CA0"/>
    <w:rsid w:val="00F06CE6"/>
    <w:rsid w:val="00F06DE3"/>
    <w:rsid w:val="00F06E9F"/>
    <w:rsid w:val="00F072B3"/>
    <w:rsid w:val="00F07410"/>
    <w:rsid w:val="00F0752A"/>
    <w:rsid w:val="00F0764B"/>
    <w:rsid w:val="00F0765D"/>
    <w:rsid w:val="00F07D39"/>
    <w:rsid w:val="00F10072"/>
    <w:rsid w:val="00F1013F"/>
    <w:rsid w:val="00F101C3"/>
    <w:rsid w:val="00F101EC"/>
    <w:rsid w:val="00F10A4D"/>
    <w:rsid w:val="00F10E07"/>
    <w:rsid w:val="00F10FFA"/>
    <w:rsid w:val="00F11070"/>
    <w:rsid w:val="00F11086"/>
    <w:rsid w:val="00F112D6"/>
    <w:rsid w:val="00F115C5"/>
    <w:rsid w:val="00F116A2"/>
    <w:rsid w:val="00F116DC"/>
    <w:rsid w:val="00F1193A"/>
    <w:rsid w:val="00F11D1F"/>
    <w:rsid w:val="00F11F9B"/>
    <w:rsid w:val="00F122AE"/>
    <w:rsid w:val="00F1231D"/>
    <w:rsid w:val="00F1236E"/>
    <w:rsid w:val="00F1241A"/>
    <w:rsid w:val="00F12F50"/>
    <w:rsid w:val="00F131B1"/>
    <w:rsid w:val="00F131BC"/>
    <w:rsid w:val="00F131C7"/>
    <w:rsid w:val="00F1336F"/>
    <w:rsid w:val="00F133A9"/>
    <w:rsid w:val="00F135D6"/>
    <w:rsid w:val="00F137A9"/>
    <w:rsid w:val="00F13AE2"/>
    <w:rsid w:val="00F13B02"/>
    <w:rsid w:val="00F14014"/>
    <w:rsid w:val="00F14031"/>
    <w:rsid w:val="00F1431C"/>
    <w:rsid w:val="00F143F5"/>
    <w:rsid w:val="00F14408"/>
    <w:rsid w:val="00F144EC"/>
    <w:rsid w:val="00F14619"/>
    <w:rsid w:val="00F14759"/>
    <w:rsid w:val="00F14E42"/>
    <w:rsid w:val="00F150D1"/>
    <w:rsid w:val="00F15958"/>
    <w:rsid w:val="00F15A6E"/>
    <w:rsid w:val="00F15B05"/>
    <w:rsid w:val="00F15F88"/>
    <w:rsid w:val="00F16027"/>
    <w:rsid w:val="00F1602C"/>
    <w:rsid w:val="00F16035"/>
    <w:rsid w:val="00F16111"/>
    <w:rsid w:val="00F16345"/>
    <w:rsid w:val="00F1643F"/>
    <w:rsid w:val="00F164B9"/>
    <w:rsid w:val="00F165F9"/>
    <w:rsid w:val="00F1683C"/>
    <w:rsid w:val="00F16B51"/>
    <w:rsid w:val="00F16D3C"/>
    <w:rsid w:val="00F1703F"/>
    <w:rsid w:val="00F17075"/>
    <w:rsid w:val="00F1711E"/>
    <w:rsid w:val="00F17245"/>
    <w:rsid w:val="00F173EE"/>
    <w:rsid w:val="00F1784F"/>
    <w:rsid w:val="00F17C1D"/>
    <w:rsid w:val="00F17DEA"/>
    <w:rsid w:val="00F17F1B"/>
    <w:rsid w:val="00F20289"/>
    <w:rsid w:val="00F203B5"/>
    <w:rsid w:val="00F20766"/>
    <w:rsid w:val="00F20B7A"/>
    <w:rsid w:val="00F20C73"/>
    <w:rsid w:val="00F20E63"/>
    <w:rsid w:val="00F20FE2"/>
    <w:rsid w:val="00F2114A"/>
    <w:rsid w:val="00F218E7"/>
    <w:rsid w:val="00F2198C"/>
    <w:rsid w:val="00F219E8"/>
    <w:rsid w:val="00F21CAF"/>
    <w:rsid w:val="00F21CF5"/>
    <w:rsid w:val="00F21EFD"/>
    <w:rsid w:val="00F220AD"/>
    <w:rsid w:val="00F223F2"/>
    <w:rsid w:val="00F22407"/>
    <w:rsid w:val="00F227CB"/>
    <w:rsid w:val="00F22B90"/>
    <w:rsid w:val="00F22BBC"/>
    <w:rsid w:val="00F22E2C"/>
    <w:rsid w:val="00F23102"/>
    <w:rsid w:val="00F23130"/>
    <w:rsid w:val="00F23696"/>
    <w:rsid w:val="00F237F4"/>
    <w:rsid w:val="00F23B36"/>
    <w:rsid w:val="00F23B39"/>
    <w:rsid w:val="00F23D9B"/>
    <w:rsid w:val="00F23E58"/>
    <w:rsid w:val="00F24020"/>
    <w:rsid w:val="00F24488"/>
    <w:rsid w:val="00F2472E"/>
    <w:rsid w:val="00F24795"/>
    <w:rsid w:val="00F24C59"/>
    <w:rsid w:val="00F24CC4"/>
    <w:rsid w:val="00F25248"/>
    <w:rsid w:val="00F25541"/>
    <w:rsid w:val="00F255BA"/>
    <w:rsid w:val="00F25712"/>
    <w:rsid w:val="00F25753"/>
    <w:rsid w:val="00F25C0E"/>
    <w:rsid w:val="00F2629B"/>
    <w:rsid w:val="00F2655C"/>
    <w:rsid w:val="00F265A6"/>
    <w:rsid w:val="00F265FF"/>
    <w:rsid w:val="00F26742"/>
    <w:rsid w:val="00F267EF"/>
    <w:rsid w:val="00F268F8"/>
    <w:rsid w:val="00F26D86"/>
    <w:rsid w:val="00F26F60"/>
    <w:rsid w:val="00F2706A"/>
    <w:rsid w:val="00F2714C"/>
    <w:rsid w:val="00F27160"/>
    <w:rsid w:val="00F274FA"/>
    <w:rsid w:val="00F27ADE"/>
    <w:rsid w:val="00F27C6B"/>
    <w:rsid w:val="00F27CB5"/>
    <w:rsid w:val="00F30131"/>
    <w:rsid w:val="00F3058E"/>
    <w:rsid w:val="00F30620"/>
    <w:rsid w:val="00F309D2"/>
    <w:rsid w:val="00F30BB3"/>
    <w:rsid w:val="00F31098"/>
    <w:rsid w:val="00F31214"/>
    <w:rsid w:val="00F315C3"/>
    <w:rsid w:val="00F3160E"/>
    <w:rsid w:val="00F3164E"/>
    <w:rsid w:val="00F316CB"/>
    <w:rsid w:val="00F31804"/>
    <w:rsid w:val="00F31AF7"/>
    <w:rsid w:val="00F31CE6"/>
    <w:rsid w:val="00F31FFA"/>
    <w:rsid w:val="00F32283"/>
    <w:rsid w:val="00F32481"/>
    <w:rsid w:val="00F32519"/>
    <w:rsid w:val="00F32B26"/>
    <w:rsid w:val="00F32D37"/>
    <w:rsid w:val="00F32E0A"/>
    <w:rsid w:val="00F336A4"/>
    <w:rsid w:val="00F33893"/>
    <w:rsid w:val="00F33938"/>
    <w:rsid w:val="00F33947"/>
    <w:rsid w:val="00F33F67"/>
    <w:rsid w:val="00F33FF6"/>
    <w:rsid w:val="00F341D8"/>
    <w:rsid w:val="00F34472"/>
    <w:rsid w:val="00F346D6"/>
    <w:rsid w:val="00F3477F"/>
    <w:rsid w:val="00F348A0"/>
    <w:rsid w:val="00F34A8F"/>
    <w:rsid w:val="00F34B02"/>
    <w:rsid w:val="00F34E49"/>
    <w:rsid w:val="00F351CF"/>
    <w:rsid w:val="00F352E6"/>
    <w:rsid w:val="00F3536C"/>
    <w:rsid w:val="00F354E3"/>
    <w:rsid w:val="00F356F1"/>
    <w:rsid w:val="00F35869"/>
    <w:rsid w:val="00F35E7B"/>
    <w:rsid w:val="00F35EF8"/>
    <w:rsid w:val="00F35F4E"/>
    <w:rsid w:val="00F360F1"/>
    <w:rsid w:val="00F36176"/>
    <w:rsid w:val="00F36208"/>
    <w:rsid w:val="00F36233"/>
    <w:rsid w:val="00F362B7"/>
    <w:rsid w:val="00F3638E"/>
    <w:rsid w:val="00F36524"/>
    <w:rsid w:val="00F36774"/>
    <w:rsid w:val="00F3686F"/>
    <w:rsid w:val="00F36896"/>
    <w:rsid w:val="00F36957"/>
    <w:rsid w:val="00F37050"/>
    <w:rsid w:val="00F37260"/>
    <w:rsid w:val="00F37790"/>
    <w:rsid w:val="00F377D7"/>
    <w:rsid w:val="00F37859"/>
    <w:rsid w:val="00F3792B"/>
    <w:rsid w:val="00F37BCC"/>
    <w:rsid w:val="00F37C5F"/>
    <w:rsid w:val="00F37DA0"/>
    <w:rsid w:val="00F37FD5"/>
    <w:rsid w:val="00F4038D"/>
    <w:rsid w:val="00F40443"/>
    <w:rsid w:val="00F40478"/>
    <w:rsid w:val="00F40BBC"/>
    <w:rsid w:val="00F40CB9"/>
    <w:rsid w:val="00F40ECC"/>
    <w:rsid w:val="00F40F1E"/>
    <w:rsid w:val="00F4115A"/>
    <w:rsid w:val="00F41226"/>
    <w:rsid w:val="00F4132B"/>
    <w:rsid w:val="00F41850"/>
    <w:rsid w:val="00F41945"/>
    <w:rsid w:val="00F41C28"/>
    <w:rsid w:val="00F42015"/>
    <w:rsid w:val="00F42159"/>
    <w:rsid w:val="00F42494"/>
    <w:rsid w:val="00F42832"/>
    <w:rsid w:val="00F42A2C"/>
    <w:rsid w:val="00F42EC0"/>
    <w:rsid w:val="00F43196"/>
    <w:rsid w:val="00F43765"/>
    <w:rsid w:val="00F43804"/>
    <w:rsid w:val="00F43B00"/>
    <w:rsid w:val="00F43C50"/>
    <w:rsid w:val="00F43E89"/>
    <w:rsid w:val="00F43EBD"/>
    <w:rsid w:val="00F43F87"/>
    <w:rsid w:val="00F440EB"/>
    <w:rsid w:val="00F44119"/>
    <w:rsid w:val="00F4456E"/>
    <w:rsid w:val="00F44750"/>
    <w:rsid w:val="00F4483A"/>
    <w:rsid w:val="00F44A0C"/>
    <w:rsid w:val="00F44B34"/>
    <w:rsid w:val="00F44DBB"/>
    <w:rsid w:val="00F44EE2"/>
    <w:rsid w:val="00F4519C"/>
    <w:rsid w:val="00F45497"/>
    <w:rsid w:val="00F456AF"/>
    <w:rsid w:val="00F4573D"/>
    <w:rsid w:val="00F45A52"/>
    <w:rsid w:val="00F45C64"/>
    <w:rsid w:val="00F45CC6"/>
    <w:rsid w:val="00F45CEF"/>
    <w:rsid w:val="00F45E24"/>
    <w:rsid w:val="00F45FC6"/>
    <w:rsid w:val="00F461FA"/>
    <w:rsid w:val="00F4621B"/>
    <w:rsid w:val="00F464B3"/>
    <w:rsid w:val="00F46752"/>
    <w:rsid w:val="00F4684E"/>
    <w:rsid w:val="00F46CA6"/>
    <w:rsid w:val="00F46CDA"/>
    <w:rsid w:val="00F46EB9"/>
    <w:rsid w:val="00F4706C"/>
    <w:rsid w:val="00F47204"/>
    <w:rsid w:val="00F47430"/>
    <w:rsid w:val="00F475A6"/>
    <w:rsid w:val="00F4780D"/>
    <w:rsid w:val="00F47924"/>
    <w:rsid w:val="00F47975"/>
    <w:rsid w:val="00F47BC6"/>
    <w:rsid w:val="00F47BFE"/>
    <w:rsid w:val="00F47CD0"/>
    <w:rsid w:val="00F50381"/>
    <w:rsid w:val="00F50667"/>
    <w:rsid w:val="00F50853"/>
    <w:rsid w:val="00F50963"/>
    <w:rsid w:val="00F50A6A"/>
    <w:rsid w:val="00F50C88"/>
    <w:rsid w:val="00F50EDB"/>
    <w:rsid w:val="00F50F1E"/>
    <w:rsid w:val="00F51017"/>
    <w:rsid w:val="00F51137"/>
    <w:rsid w:val="00F51156"/>
    <w:rsid w:val="00F51353"/>
    <w:rsid w:val="00F514CA"/>
    <w:rsid w:val="00F5152C"/>
    <w:rsid w:val="00F51550"/>
    <w:rsid w:val="00F51555"/>
    <w:rsid w:val="00F51662"/>
    <w:rsid w:val="00F51988"/>
    <w:rsid w:val="00F51C33"/>
    <w:rsid w:val="00F522BF"/>
    <w:rsid w:val="00F523EF"/>
    <w:rsid w:val="00F526F7"/>
    <w:rsid w:val="00F529C1"/>
    <w:rsid w:val="00F52B54"/>
    <w:rsid w:val="00F530BC"/>
    <w:rsid w:val="00F534AD"/>
    <w:rsid w:val="00F534BE"/>
    <w:rsid w:val="00F535DF"/>
    <w:rsid w:val="00F53833"/>
    <w:rsid w:val="00F53EE3"/>
    <w:rsid w:val="00F54316"/>
    <w:rsid w:val="00F54368"/>
    <w:rsid w:val="00F545D8"/>
    <w:rsid w:val="00F54A1B"/>
    <w:rsid w:val="00F54D04"/>
    <w:rsid w:val="00F54F45"/>
    <w:rsid w:val="00F54F9D"/>
    <w:rsid w:val="00F54FD1"/>
    <w:rsid w:val="00F551CD"/>
    <w:rsid w:val="00F55292"/>
    <w:rsid w:val="00F55667"/>
    <w:rsid w:val="00F558B3"/>
    <w:rsid w:val="00F558D4"/>
    <w:rsid w:val="00F5590A"/>
    <w:rsid w:val="00F559B7"/>
    <w:rsid w:val="00F55E12"/>
    <w:rsid w:val="00F55E24"/>
    <w:rsid w:val="00F55FB3"/>
    <w:rsid w:val="00F562AD"/>
    <w:rsid w:val="00F563C7"/>
    <w:rsid w:val="00F5651A"/>
    <w:rsid w:val="00F565DC"/>
    <w:rsid w:val="00F567FF"/>
    <w:rsid w:val="00F56A01"/>
    <w:rsid w:val="00F56BCF"/>
    <w:rsid w:val="00F56C23"/>
    <w:rsid w:val="00F56EFC"/>
    <w:rsid w:val="00F571DA"/>
    <w:rsid w:val="00F5720F"/>
    <w:rsid w:val="00F57242"/>
    <w:rsid w:val="00F578BD"/>
    <w:rsid w:val="00F579D1"/>
    <w:rsid w:val="00F579FB"/>
    <w:rsid w:val="00F57F6D"/>
    <w:rsid w:val="00F57FE7"/>
    <w:rsid w:val="00F601CF"/>
    <w:rsid w:val="00F60520"/>
    <w:rsid w:val="00F605F4"/>
    <w:rsid w:val="00F60B30"/>
    <w:rsid w:val="00F60E07"/>
    <w:rsid w:val="00F60EB9"/>
    <w:rsid w:val="00F60F94"/>
    <w:rsid w:val="00F61162"/>
    <w:rsid w:val="00F6135A"/>
    <w:rsid w:val="00F61519"/>
    <w:rsid w:val="00F6156D"/>
    <w:rsid w:val="00F61B80"/>
    <w:rsid w:val="00F61BF6"/>
    <w:rsid w:val="00F61C24"/>
    <w:rsid w:val="00F61C5E"/>
    <w:rsid w:val="00F61D02"/>
    <w:rsid w:val="00F62097"/>
    <w:rsid w:val="00F62105"/>
    <w:rsid w:val="00F62A3D"/>
    <w:rsid w:val="00F62BBA"/>
    <w:rsid w:val="00F62D5E"/>
    <w:rsid w:val="00F62E53"/>
    <w:rsid w:val="00F62F58"/>
    <w:rsid w:val="00F62F6C"/>
    <w:rsid w:val="00F634F2"/>
    <w:rsid w:val="00F635C5"/>
    <w:rsid w:val="00F63648"/>
    <w:rsid w:val="00F63656"/>
    <w:rsid w:val="00F6384B"/>
    <w:rsid w:val="00F63957"/>
    <w:rsid w:val="00F63ABA"/>
    <w:rsid w:val="00F63B04"/>
    <w:rsid w:val="00F63CA2"/>
    <w:rsid w:val="00F63DB8"/>
    <w:rsid w:val="00F63F33"/>
    <w:rsid w:val="00F6414C"/>
    <w:rsid w:val="00F643FC"/>
    <w:rsid w:val="00F6453F"/>
    <w:rsid w:val="00F64601"/>
    <w:rsid w:val="00F6473B"/>
    <w:rsid w:val="00F64755"/>
    <w:rsid w:val="00F6476D"/>
    <w:rsid w:val="00F64E34"/>
    <w:rsid w:val="00F6529D"/>
    <w:rsid w:val="00F6542E"/>
    <w:rsid w:val="00F6544C"/>
    <w:rsid w:val="00F6551D"/>
    <w:rsid w:val="00F65591"/>
    <w:rsid w:val="00F65699"/>
    <w:rsid w:val="00F6579B"/>
    <w:rsid w:val="00F657EA"/>
    <w:rsid w:val="00F6580B"/>
    <w:rsid w:val="00F6586E"/>
    <w:rsid w:val="00F6597F"/>
    <w:rsid w:val="00F65A05"/>
    <w:rsid w:val="00F65A54"/>
    <w:rsid w:val="00F65C0B"/>
    <w:rsid w:val="00F65EE4"/>
    <w:rsid w:val="00F65F46"/>
    <w:rsid w:val="00F6643C"/>
    <w:rsid w:val="00F66690"/>
    <w:rsid w:val="00F666EB"/>
    <w:rsid w:val="00F66B06"/>
    <w:rsid w:val="00F66BF7"/>
    <w:rsid w:val="00F66EA2"/>
    <w:rsid w:val="00F66F6A"/>
    <w:rsid w:val="00F67615"/>
    <w:rsid w:val="00F679E9"/>
    <w:rsid w:val="00F67A7F"/>
    <w:rsid w:val="00F67A86"/>
    <w:rsid w:val="00F67D19"/>
    <w:rsid w:val="00F67ED4"/>
    <w:rsid w:val="00F67FF4"/>
    <w:rsid w:val="00F70140"/>
    <w:rsid w:val="00F70378"/>
    <w:rsid w:val="00F70394"/>
    <w:rsid w:val="00F70742"/>
    <w:rsid w:val="00F70840"/>
    <w:rsid w:val="00F70D29"/>
    <w:rsid w:val="00F7126F"/>
    <w:rsid w:val="00F71337"/>
    <w:rsid w:val="00F716D7"/>
    <w:rsid w:val="00F716F2"/>
    <w:rsid w:val="00F7181F"/>
    <w:rsid w:val="00F71A3A"/>
    <w:rsid w:val="00F71AE7"/>
    <w:rsid w:val="00F71ED6"/>
    <w:rsid w:val="00F71FB8"/>
    <w:rsid w:val="00F72477"/>
    <w:rsid w:val="00F724F0"/>
    <w:rsid w:val="00F7251A"/>
    <w:rsid w:val="00F725A7"/>
    <w:rsid w:val="00F72929"/>
    <w:rsid w:val="00F72997"/>
    <w:rsid w:val="00F72A06"/>
    <w:rsid w:val="00F72C70"/>
    <w:rsid w:val="00F72D7A"/>
    <w:rsid w:val="00F72E43"/>
    <w:rsid w:val="00F73143"/>
    <w:rsid w:val="00F73503"/>
    <w:rsid w:val="00F735A9"/>
    <w:rsid w:val="00F739E3"/>
    <w:rsid w:val="00F73A55"/>
    <w:rsid w:val="00F73B8F"/>
    <w:rsid w:val="00F73BEF"/>
    <w:rsid w:val="00F73E18"/>
    <w:rsid w:val="00F74136"/>
    <w:rsid w:val="00F741FB"/>
    <w:rsid w:val="00F744E7"/>
    <w:rsid w:val="00F74600"/>
    <w:rsid w:val="00F7497B"/>
    <w:rsid w:val="00F74AB7"/>
    <w:rsid w:val="00F74F7C"/>
    <w:rsid w:val="00F752D7"/>
    <w:rsid w:val="00F75687"/>
    <w:rsid w:val="00F756A1"/>
    <w:rsid w:val="00F75A5B"/>
    <w:rsid w:val="00F75CA7"/>
    <w:rsid w:val="00F75D0A"/>
    <w:rsid w:val="00F75D13"/>
    <w:rsid w:val="00F76420"/>
    <w:rsid w:val="00F7661F"/>
    <w:rsid w:val="00F76753"/>
    <w:rsid w:val="00F76E76"/>
    <w:rsid w:val="00F76ECB"/>
    <w:rsid w:val="00F77149"/>
    <w:rsid w:val="00F771AA"/>
    <w:rsid w:val="00F77250"/>
    <w:rsid w:val="00F7747E"/>
    <w:rsid w:val="00F774CD"/>
    <w:rsid w:val="00F777AC"/>
    <w:rsid w:val="00F77DB0"/>
    <w:rsid w:val="00F77EAA"/>
    <w:rsid w:val="00F77F07"/>
    <w:rsid w:val="00F80524"/>
    <w:rsid w:val="00F80824"/>
    <w:rsid w:val="00F80C16"/>
    <w:rsid w:val="00F80DA4"/>
    <w:rsid w:val="00F80E6E"/>
    <w:rsid w:val="00F80EC4"/>
    <w:rsid w:val="00F81145"/>
    <w:rsid w:val="00F8123E"/>
    <w:rsid w:val="00F81291"/>
    <w:rsid w:val="00F8134A"/>
    <w:rsid w:val="00F81445"/>
    <w:rsid w:val="00F81525"/>
    <w:rsid w:val="00F81633"/>
    <w:rsid w:val="00F81665"/>
    <w:rsid w:val="00F81800"/>
    <w:rsid w:val="00F81940"/>
    <w:rsid w:val="00F81A81"/>
    <w:rsid w:val="00F81BB3"/>
    <w:rsid w:val="00F81DDD"/>
    <w:rsid w:val="00F8219C"/>
    <w:rsid w:val="00F822C7"/>
    <w:rsid w:val="00F822D8"/>
    <w:rsid w:val="00F822E1"/>
    <w:rsid w:val="00F82405"/>
    <w:rsid w:val="00F824EF"/>
    <w:rsid w:val="00F82715"/>
    <w:rsid w:val="00F829A0"/>
    <w:rsid w:val="00F82ECF"/>
    <w:rsid w:val="00F82EF5"/>
    <w:rsid w:val="00F834AA"/>
    <w:rsid w:val="00F837DD"/>
    <w:rsid w:val="00F8385D"/>
    <w:rsid w:val="00F8388A"/>
    <w:rsid w:val="00F839D7"/>
    <w:rsid w:val="00F83ACE"/>
    <w:rsid w:val="00F83F6E"/>
    <w:rsid w:val="00F83F77"/>
    <w:rsid w:val="00F83FE7"/>
    <w:rsid w:val="00F840A3"/>
    <w:rsid w:val="00F840AD"/>
    <w:rsid w:val="00F8419A"/>
    <w:rsid w:val="00F8444B"/>
    <w:rsid w:val="00F847D8"/>
    <w:rsid w:val="00F84A17"/>
    <w:rsid w:val="00F84B9B"/>
    <w:rsid w:val="00F84BBE"/>
    <w:rsid w:val="00F84D1E"/>
    <w:rsid w:val="00F85004"/>
    <w:rsid w:val="00F85820"/>
    <w:rsid w:val="00F858FC"/>
    <w:rsid w:val="00F85F7D"/>
    <w:rsid w:val="00F860A7"/>
    <w:rsid w:val="00F86190"/>
    <w:rsid w:val="00F86248"/>
    <w:rsid w:val="00F8635A"/>
    <w:rsid w:val="00F86410"/>
    <w:rsid w:val="00F86541"/>
    <w:rsid w:val="00F865BB"/>
    <w:rsid w:val="00F8666F"/>
    <w:rsid w:val="00F867F4"/>
    <w:rsid w:val="00F8696C"/>
    <w:rsid w:val="00F869BD"/>
    <w:rsid w:val="00F86C61"/>
    <w:rsid w:val="00F86CF5"/>
    <w:rsid w:val="00F86E5C"/>
    <w:rsid w:val="00F86F58"/>
    <w:rsid w:val="00F871AD"/>
    <w:rsid w:val="00F871DD"/>
    <w:rsid w:val="00F8777D"/>
    <w:rsid w:val="00F879F4"/>
    <w:rsid w:val="00F87C06"/>
    <w:rsid w:val="00F87C54"/>
    <w:rsid w:val="00F87D35"/>
    <w:rsid w:val="00F87D59"/>
    <w:rsid w:val="00F901B5"/>
    <w:rsid w:val="00F90345"/>
    <w:rsid w:val="00F90894"/>
    <w:rsid w:val="00F90916"/>
    <w:rsid w:val="00F90A22"/>
    <w:rsid w:val="00F90E8C"/>
    <w:rsid w:val="00F912C4"/>
    <w:rsid w:val="00F91806"/>
    <w:rsid w:val="00F91A5C"/>
    <w:rsid w:val="00F91B39"/>
    <w:rsid w:val="00F91EDE"/>
    <w:rsid w:val="00F91FF7"/>
    <w:rsid w:val="00F9200F"/>
    <w:rsid w:val="00F92041"/>
    <w:rsid w:val="00F92044"/>
    <w:rsid w:val="00F92218"/>
    <w:rsid w:val="00F923C4"/>
    <w:rsid w:val="00F923F5"/>
    <w:rsid w:val="00F9266C"/>
    <w:rsid w:val="00F926A9"/>
    <w:rsid w:val="00F92CD9"/>
    <w:rsid w:val="00F92EF6"/>
    <w:rsid w:val="00F92F7E"/>
    <w:rsid w:val="00F92FA1"/>
    <w:rsid w:val="00F93175"/>
    <w:rsid w:val="00F93190"/>
    <w:rsid w:val="00F93332"/>
    <w:rsid w:val="00F9342C"/>
    <w:rsid w:val="00F934C3"/>
    <w:rsid w:val="00F93539"/>
    <w:rsid w:val="00F939DF"/>
    <w:rsid w:val="00F93B32"/>
    <w:rsid w:val="00F93C59"/>
    <w:rsid w:val="00F93CCD"/>
    <w:rsid w:val="00F94138"/>
    <w:rsid w:val="00F942BB"/>
    <w:rsid w:val="00F9488C"/>
    <w:rsid w:val="00F94AE4"/>
    <w:rsid w:val="00F94C36"/>
    <w:rsid w:val="00F94D23"/>
    <w:rsid w:val="00F94E58"/>
    <w:rsid w:val="00F950B8"/>
    <w:rsid w:val="00F95174"/>
    <w:rsid w:val="00F9525E"/>
    <w:rsid w:val="00F95359"/>
    <w:rsid w:val="00F9541F"/>
    <w:rsid w:val="00F956AE"/>
    <w:rsid w:val="00F959A6"/>
    <w:rsid w:val="00F95A56"/>
    <w:rsid w:val="00F95ACC"/>
    <w:rsid w:val="00F95F42"/>
    <w:rsid w:val="00F95FAA"/>
    <w:rsid w:val="00F9621B"/>
    <w:rsid w:val="00F96258"/>
    <w:rsid w:val="00F963F6"/>
    <w:rsid w:val="00F9653F"/>
    <w:rsid w:val="00F9675E"/>
    <w:rsid w:val="00F96AAF"/>
    <w:rsid w:val="00F9713B"/>
    <w:rsid w:val="00F972F9"/>
    <w:rsid w:val="00F97623"/>
    <w:rsid w:val="00F976F9"/>
    <w:rsid w:val="00F977C3"/>
    <w:rsid w:val="00F9799E"/>
    <w:rsid w:val="00F97BA5"/>
    <w:rsid w:val="00F97BC7"/>
    <w:rsid w:val="00F97D2D"/>
    <w:rsid w:val="00F97F0F"/>
    <w:rsid w:val="00F97FE2"/>
    <w:rsid w:val="00FA00BE"/>
    <w:rsid w:val="00FA01B5"/>
    <w:rsid w:val="00FA01CB"/>
    <w:rsid w:val="00FA072F"/>
    <w:rsid w:val="00FA07FC"/>
    <w:rsid w:val="00FA0B0B"/>
    <w:rsid w:val="00FA0B22"/>
    <w:rsid w:val="00FA0B2C"/>
    <w:rsid w:val="00FA0D4F"/>
    <w:rsid w:val="00FA0D9E"/>
    <w:rsid w:val="00FA12E0"/>
    <w:rsid w:val="00FA15A4"/>
    <w:rsid w:val="00FA15CB"/>
    <w:rsid w:val="00FA1864"/>
    <w:rsid w:val="00FA18BD"/>
    <w:rsid w:val="00FA18CE"/>
    <w:rsid w:val="00FA1A8D"/>
    <w:rsid w:val="00FA1C75"/>
    <w:rsid w:val="00FA2457"/>
    <w:rsid w:val="00FA2489"/>
    <w:rsid w:val="00FA264B"/>
    <w:rsid w:val="00FA2B2E"/>
    <w:rsid w:val="00FA2BED"/>
    <w:rsid w:val="00FA2C08"/>
    <w:rsid w:val="00FA2D3F"/>
    <w:rsid w:val="00FA2FCB"/>
    <w:rsid w:val="00FA322E"/>
    <w:rsid w:val="00FA33C6"/>
    <w:rsid w:val="00FA3423"/>
    <w:rsid w:val="00FA347D"/>
    <w:rsid w:val="00FA36B8"/>
    <w:rsid w:val="00FA38AE"/>
    <w:rsid w:val="00FA3AD3"/>
    <w:rsid w:val="00FA3B5F"/>
    <w:rsid w:val="00FA3B66"/>
    <w:rsid w:val="00FA3DA7"/>
    <w:rsid w:val="00FA3ED1"/>
    <w:rsid w:val="00FA3F54"/>
    <w:rsid w:val="00FA3FB5"/>
    <w:rsid w:val="00FA40D3"/>
    <w:rsid w:val="00FA42AB"/>
    <w:rsid w:val="00FA436E"/>
    <w:rsid w:val="00FA4542"/>
    <w:rsid w:val="00FA456E"/>
    <w:rsid w:val="00FA4812"/>
    <w:rsid w:val="00FA49E0"/>
    <w:rsid w:val="00FA4A3C"/>
    <w:rsid w:val="00FA4ACF"/>
    <w:rsid w:val="00FA4D38"/>
    <w:rsid w:val="00FA4FB9"/>
    <w:rsid w:val="00FA5231"/>
    <w:rsid w:val="00FA562E"/>
    <w:rsid w:val="00FA56D4"/>
    <w:rsid w:val="00FA5930"/>
    <w:rsid w:val="00FA597D"/>
    <w:rsid w:val="00FA59BF"/>
    <w:rsid w:val="00FA5C53"/>
    <w:rsid w:val="00FA5CEE"/>
    <w:rsid w:val="00FA603B"/>
    <w:rsid w:val="00FA611F"/>
    <w:rsid w:val="00FA6161"/>
    <w:rsid w:val="00FA65FD"/>
    <w:rsid w:val="00FA694B"/>
    <w:rsid w:val="00FA69DB"/>
    <w:rsid w:val="00FA6B23"/>
    <w:rsid w:val="00FA6E45"/>
    <w:rsid w:val="00FA700F"/>
    <w:rsid w:val="00FA7203"/>
    <w:rsid w:val="00FA726B"/>
    <w:rsid w:val="00FA741A"/>
    <w:rsid w:val="00FA7513"/>
    <w:rsid w:val="00FA7526"/>
    <w:rsid w:val="00FA7A88"/>
    <w:rsid w:val="00FA7ACD"/>
    <w:rsid w:val="00FA7BA1"/>
    <w:rsid w:val="00FB00AB"/>
    <w:rsid w:val="00FB024F"/>
    <w:rsid w:val="00FB0311"/>
    <w:rsid w:val="00FB0351"/>
    <w:rsid w:val="00FB03F2"/>
    <w:rsid w:val="00FB0440"/>
    <w:rsid w:val="00FB0872"/>
    <w:rsid w:val="00FB093D"/>
    <w:rsid w:val="00FB0B91"/>
    <w:rsid w:val="00FB106F"/>
    <w:rsid w:val="00FB1222"/>
    <w:rsid w:val="00FB127F"/>
    <w:rsid w:val="00FB18AF"/>
    <w:rsid w:val="00FB1B2D"/>
    <w:rsid w:val="00FB2544"/>
    <w:rsid w:val="00FB2F5A"/>
    <w:rsid w:val="00FB2FFB"/>
    <w:rsid w:val="00FB3239"/>
    <w:rsid w:val="00FB351D"/>
    <w:rsid w:val="00FB354D"/>
    <w:rsid w:val="00FB3C7C"/>
    <w:rsid w:val="00FB413D"/>
    <w:rsid w:val="00FB462A"/>
    <w:rsid w:val="00FB46AA"/>
    <w:rsid w:val="00FB481B"/>
    <w:rsid w:val="00FB4D05"/>
    <w:rsid w:val="00FB529A"/>
    <w:rsid w:val="00FB5351"/>
    <w:rsid w:val="00FB5362"/>
    <w:rsid w:val="00FB53F8"/>
    <w:rsid w:val="00FB5838"/>
    <w:rsid w:val="00FB588A"/>
    <w:rsid w:val="00FB5A50"/>
    <w:rsid w:val="00FB5B1B"/>
    <w:rsid w:val="00FB5B45"/>
    <w:rsid w:val="00FB6044"/>
    <w:rsid w:val="00FB6134"/>
    <w:rsid w:val="00FB6321"/>
    <w:rsid w:val="00FB6719"/>
    <w:rsid w:val="00FB6998"/>
    <w:rsid w:val="00FB6AE1"/>
    <w:rsid w:val="00FB6C62"/>
    <w:rsid w:val="00FB70FD"/>
    <w:rsid w:val="00FB72D2"/>
    <w:rsid w:val="00FB7514"/>
    <w:rsid w:val="00FB7563"/>
    <w:rsid w:val="00FB7740"/>
    <w:rsid w:val="00FB7870"/>
    <w:rsid w:val="00FB7A63"/>
    <w:rsid w:val="00FB7B09"/>
    <w:rsid w:val="00FB7E1D"/>
    <w:rsid w:val="00FB7F2B"/>
    <w:rsid w:val="00FC03DE"/>
    <w:rsid w:val="00FC0546"/>
    <w:rsid w:val="00FC05ED"/>
    <w:rsid w:val="00FC0CF2"/>
    <w:rsid w:val="00FC0D2D"/>
    <w:rsid w:val="00FC0D88"/>
    <w:rsid w:val="00FC0ED6"/>
    <w:rsid w:val="00FC0F99"/>
    <w:rsid w:val="00FC1059"/>
    <w:rsid w:val="00FC1161"/>
    <w:rsid w:val="00FC14BA"/>
    <w:rsid w:val="00FC188B"/>
    <w:rsid w:val="00FC1A08"/>
    <w:rsid w:val="00FC1D12"/>
    <w:rsid w:val="00FC1DF2"/>
    <w:rsid w:val="00FC1F85"/>
    <w:rsid w:val="00FC23A6"/>
    <w:rsid w:val="00FC266F"/>
    <w:rsid w:val="00FC2689"/>
    <w:rsid w:val="00FC29DB"/>
    <w:rsid w:val="00FC2AA9"/>
    <w:rsid w:val="00FC2BC6"/>
    <w:rsid w:val="00FC2FF2"/>
    <w:rsid w:val="00FC335B"/>
    <w:rsid w:val="00FC3761"/>
    <w:rsid w:val="00FC3B73"/>
    <w:rsid w:val="00FC3C68"/>
    <w:rsid w:val="00FC3CA5"/>
    <w:rsid w:val="00FC3CD1"/>
    <w:rsid w:val="00FC3D60"/>
    <w:rsid w:val="00FC3E1B"/>
    <w:rsid w:val="00FC40E1"/>
    <w:rsid w:val="00FC42FA"/>
    <w:rsid w:val="00FC43F7"/>
    <w:rsid w:val="00FC4735"/>
    <w:rsid w:val="00FC47F7"/>
    <w:rsid w:val="00FC493D"/>
    <w:rsid w:val="00FC4C5F"/>
    <w:rsid w:val="00FC4D21"/>
    <w:rsid w:val="00FC4D9B"/>
    <w:rsid w:val="00FC4E6F"/>
    <w:rsid w:val="00FC4F33"/>
    <w:rsid w:val="00FC4F97"/>
    <w:rsid w:val="00FC5018"/>
    <w:rsid w:val="00FC51EB"/>
    <w:rsid w:val="00FC5305"/>
    <w:rsid w:val="00FC53E8"/>
    <w:rsid w:val="00FC540A"/>
    <w:rsid w:val="00FC556E"/>
    <w:rsid w:val="00FC5572"/>
    <w:rsid w:val="00FC59FD"/>
    <w:rsid w:val="00FC5A0A"/>
    <w:rsid w:val="00FC609C"/>
    <w:rsid w:val="00FC60A4"/>
    <w:rsid w:val="00FC60A5"/>
    <w:rsid w:val="00FC6939"/>
    <w:rsid w:val="00FC6A36"/>
    <w:rsid w:val="00FC6AD4"/>
    <w:rsid w:val="00FC6B58"/>
    <w:rsid w:val="00FC6B5F"/>
    <w:rsid w:val="00FC6C74"/>
    <w:rsid w:val="00FC6EA9"/>
    <w:rsid w:val="00FC6F66"/>
    <w:rsid w:val="00FC7089"/>
    <w:rsid w:val="00FC7510"/>
    <w:rsid w:val="00FC76B5"/>
    <w:rsid w:val="00FC7836"/>
    <w:rsid w:val="00FC79F2"/>
    <w:rsid w:val="00FC7A4A"/>
    <w:rsid w:val="00FC7C35"/>
    <w:rsid w:val="00FC7D53"/>
    <w:rsid w:val="00FC7DE9"/>
    <w:rsid w:val="00FC7E45"/>
    <w:rsid w:val="00FC7E9A"/>
    <w:rsid w:val="00FD0016"/>
    <w:rsid w:val="00FD02BA"/>
    <w:rsid w:val="00FD039A"/>
    <w:rsid w:val="00FD04F9"/>
    <w:rsid w:val="00FD06C8"/>
    <w:rsid w:val="00FD078E"/>
    <w:rsid w:val="00FD08C7"/>
    <w:rsid w:val="00FD0D89"/>
    <w:rsid w:val="00FD0D93"/>
    <w:rsid w:val="00FD0DBA"/>
    <w:rsid w:val="00FD12C6"/>
    <w:rsid w:val="00FD14B5"/>
    <w:rsid w:val="00FD1594"/>
    <w:rsid w:val="00FD1799"/>
    <w:rsid w:val="00FD17A9"/>
    <w:rsid w:val="00FD1A35"/>
    <w:rsid w:val="00FD1BE7"/>
    <w:rsid w:val="00FD230C"/>
    <w:rsid w:val="00FD245F"/>
    <w:rsid w:val="00FD250F"/>
    <w:rsid w:val="00FD279C"/>
    <w:rsid w:val="00FD29B5"/>
    <w:rsid w:val="00FD2B79"/>
    <w:rsid w:val="00FD2BE1"/>
    <w:rsid w:val="00FD316B"/>
    <w:rsid w:val="00FD3267"/>
    <w:rsid w:val="00FD37B4"/>
    <w:rsid w:val="00FD381C"/>
    <w:rsid w:val="00FD3D3B"/>
    <w:rsid w:val="00FD3D57"/>
    <w:rsid w:val="00FD3EB4"/>
    <w:rsid w:val="00FD3FF8"/>
    <w:rsid w:val="00FD4110"/>
    <w:rsid w:val="00FD434E"/>
    <w:rsid w:val="00FD481F"/>
    <w:rsid w:val="00FD53D5"/>
    <w:rsid w:val="00FD55F7"/>
    <w:rsid w:val="00FD5677"/>
    <w:rsid w:val="00FD57C5"/>
    <w:rsid w:val="00FD5961"/>
    <w:rsid w:val="00FD59FB"/>
    <w:rsid w:val="00FD5B65"/>
    <w:rsid w:val="00FD5BA5"/>
    <w:rsid w:val="00FD5C72"/>
    <w:rsid w:val="00FD6003"/>
    <w:rsid w:val="00FD62CF"/>
    <w:rsid w:val="00FD635C"/>
    <w:rsid w:val="00FD65DC"/>
    <w:rsid w:val="00FD65DD"/>
    <w:rsid w:val="00FD66AC"/>
    <w:rsid w:val="00FD675F"/>
    <w:rsid w:val="00FD678E"/>
    <w:rsid w:val="00FD67D7"/>
    <w:rsid w:val="00FD68F1"/>
    <w:rsid w:val="00FD6B37"/>
    <w:rsid w:val="00FD7082"/>
    <w:rsid w:val="00FD7093"/>
    <w:rsid w:val="00FD72D2"/>
    <w:rsid w:val="00FD77D7"/>
    <w:rsid w:val="00FD782E"/>
    <w:rsid w:val="00FD7AFD"/>
    <w:rsid w:val="00FD7C6D"/>
    <w:rsid w:val="00FD7DE0"/>
    <w:rsid w:val="00FD7DF1"/>
    <w:rsid w:val="00FE006B"/>
    <w:rsid w:val="00FE027A"/>
    <w:rsid w:val="00FE034C"/>
    <w:rsid w:val="00FE05DA"/>
    <w:rsid w:val="00FE081A"/>
    <w:rsid w:val="00FE081B"/>
    <w:rsid w:val="00FE0821"/>
    <w:rsid w:val="00FE0A89"/>
    <w:rsid w:val="00FE0A99"/>
    <w:rsid w:val="00FE0D8E"/>
    <w:rsid w:val="00FE0F5D"/>
    <w:rsid w:val="00FE0FCF"/>
    <w:rsid w:val="00FE10CB"/>
    <w:rsid w:val="00FE10F9"/>
    <w:rsid w:val="00FE124F"/>
    <w:rsid w:val="00FE12FC"/>
    <w:rsid w:val="00FE14E0"/>
    <w:rsid w:val="00FE1A01"/>
    <w:rsid w:val="00FE1D3B"/>
    <w:rsid w:val="00FE1F50"/>
    <w:rsid w:val="00FE206D"/>
    <w:rsid w:val="00FE2281"/>
    <w:rsid w:val="00FE2439"/>
    <w:rsid w:val="00FE2A9D"/>
    <w:rsid w:val="00FE2CB4"/>
    <w:rsid w:val="00FE2E52"/>
    <w:rsid w:val="00FE2F8A"/>
    <w:rsid w:val="00FE2FCA"/>
    <w:rsid w:val="00FE3169"/>
    <w:rsid w:val="00FE326C"/>
    <w:rsid w:val="00FE38A6"/>
    <w:rsid w:val="00FE3A7A"/>
    <w:rsid w:val="00FE3B8E"/>
    <w:rsid w:val="00FE3C5B"/>
    <w:rsid w:val="00FE3CAA"/>
    <w:rsid w:val="00FE3DF6"/>
    <w:rsid w:val="00FE43A3"/>
    <w:rsid w:val="00FE43EE"/>
    <w:rsid w:val="00FE487F"/>
    <w:rsid w:val="00FE4DF3"/>
    <w:rsid w:val="00FE4E4A"/>
    <w:rsid w:val="00FE53CE"/>
    <w:rsid w:val="00FE548B"/>
    <w:rsid w:val="00FE54C8"/>
    <w:rsid w:val="00FE5538"/>
    <w:rsid w:val="00FE5662"/>
    <w:rsid w:val="00FE56E3"/>
    <w:rsid w:val="00FE5740"/>
    <w:rsid w:val="00FE58B4"/>
    <w:rsid w:val="00FE58BB"/>
    <w:rsid w:val="00FE5932"/>
    <w:rsid w:val="00FE5BEF"/>
    <w:rsid w:val="00FE5EA7"/>
    <w:rsid w:val="00FE608D"/>
    <w:rsid w:val="00FE61D3"/>
    <w:rsid w:val="00FE6288"/>
    <w:rsid w:val="00FE6351"/>
    <w:rsid w:val="00FE64DB"/>
    <w:rsid w:val="00FE66A7"/>
    <w:rsid w:val="00FE66EC"/>
    <w:rsid w:val="00FE67DD"/>
    <w:rsid w:val="00FE685A"/>
    <w:rsid w:val="00FE6BCB"/>
    <w:rsid w:val="00FE6EC1"/>
    <w:rsid w:val="00FE6FBB"/>
    <w:rsid w:val="00FE702A"/>
    <w:rsid w:val="00FE73CC"/>
    <w:rsid w:val="00FE743A"/>
    <w:rsid w:val="00FE7AFD"/>
    <w:rsid w:val="00FE7B34"/>
    <w:rsid w:val="00FE7B7D"/>
    <w:rsid w:val="00FE7BAA"/>
    <w:rsid w:val="00FE7D5B"/>
    <w:rsid w:val="00FE7FA1"/>
    <w:rsid w:val="00FF007A"/>
    <w:rsid w:val="00FF0768"/>
    <w:rsid w:val="00FF0806"/>
    <w:rsid w:val="00FF0A7D"/>
    <w:rsid w:val="00FF0AA3"/>
    <w:rsid w:val="00FF0B68"/>
    <w:rsid w:val="00FF0B71"/>
    <w:rsid w:val="00FF0B88"/>
    <w:rsid w:val="00FF0C0F"/>
    <w:rsid w:val="00FF0D9E"/>
    <w:rsid w:val="00FF0E89"/>
    <w:rsid w:val="00FF0ED6"/>
    <w:rsid w:val="00FF0EF4"/>
    <w:rsid w:val="00FF0F2C"/>
    <w:rsid w:val="00FF1078"/>
    <w:rsid w:val="00FF10CE"/>
    <w:rsid w:val="00FF1258"/>
    <w:rsid w:val="00FF12DF"/>
    <w:rsid w:val="00FF137D"/>
    <w:rsid w:val="00FF13BD"/>
    <w:rsid w:val="00FF14F0"/>
    <w:rsid w:val="00FF1644"/>
    <w:rsid w:val="00FF16CF"/>
    <w:rsid w:val="00FF193C"/>
    <w:rsid w:val="00FF1A12"/>
    <w:rsid w:val="00FF1B09"/>
    <w:rsid w:val="00FF1DEA"/>
    <w:rsid w:val="00FF1DF9"/>
    <w:rsid w:val="00FF1F9C"/>
    <w:rsid w:val="00FF218D"/>
    <w:rsid w:val="00FF2372"/>
    <w:rsid w:val="00FF23BD"/>
    <w:rsid w:val="00FF28A8"/>
    <w:rsid w:val="00FF297F"/>
    <w:rsid w:val="00FF2CE1"/>
    <w:rsid w:val="00FF2E02"/>
    <w:rsid w:val="00FF2EC9"/>
    <w:rsid w:val="00FF31B1"/>
    <w:rsid w:val="00FF3308"/>
    <w:rsid w:val="00FF3982"/>
    <w:rsid w:val="00FF39B4"/>
    <w:rsid w:val="00FF3CD1"/>
    <w:rsid w:val="00FF3E57"/>
    <w:rsid w:val="00FF4179"/>
    <w:rsid w:val="00FF4A91"/>
    <w:rsid w:val="00FF4E6E"/>
    <w:rsid w:val="00FF4ECD"/>
    <w:rsid w:val="00FF5354"/>
    <w:rsid w:val="00FF53B3"/>
    <w:rsid w:val="00FF54B2"/>
    <w:rsid w:val="00FF5627"/>
    <w:rsid w:val="00FF56F2"/>
    <w:rsid w:val="00FF5735"/>
    <w:rsid w:val="00FF5FA9"/>
    <w:rsid w:val="00FF61B1"/>
    <w:rsid w:val="00FF6280"/>
    <w:rsid w:val="00FF6422"/>
    <w:rsid w:val="00FF6712"/>
    <w:rsid w:val="00FF671B"/>
    <w:rsid w:val="00FF6B06"/>
    <w:rsid w:val="00FF705C"/>
    <w:rsid w:val="00FF7602"/>
    <w:rsid w:val="00FF7A50"/>
    <w:rsid w:val="00FF7B5B"/>
    <w:rsid w:val="00FF7D86"/>
    <w:rsid w:val="00FF7EDE"/>
    <w:rsid w:val="0464604E"/>
    <w:rsid w:val="133E4402"/>
    <w:rsid w:val="1BB9628E"/>
    <w:rsid w:val="200F0584"/>
    <w:rsid w:val="28D1427D"/>
    <w:rsid w:val="34CF1D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728CE9DE-263A-4307-BA59-30B562EF8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F2F"/>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nhideWhenUsed/>
    <w:qFormat/>
    <w:rsid w:val="00953DB4"/>
    <w:pPr>
      <w:spacing w:line="240" w:lineRule="auto"/>
    </w:pPr>
    <w:rPr>
      <w:sz w:val="20"/>
      <w:szCs w:val="20"/>
    </w:rPr>
  </w:style>
  <w:style w:type="character" w:customStyle="1" w:styleId="CommentTextChar">
    <w:name w:val="Comment Text Char"/>
    <w:basedOn w:val="DefaultParagraphFont"/>
    <w:link w:val="CommentText"/>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ＭＳ 明朝" w:hAnsi="Times New Roman" w:cs="Times New Roman"/>
      <w:sz w:val="24"/>
      <w:szCs w:val="20"/>
      <w:lang w:eastAsia="en-GB"/>
    </w:rPr>
  </w:style>
  <w:style w:type="paragraph" w:styleId="NormalWeb">
    <w:name w:val="Normal (Web)"/>
    <w:basedOn w:val="Normal"/>
    <w:uiPriority w:val="99"/>
    <w:semiHidden/>
    <w:unhideWhenUsed/>
    <w:rsid w:val="000271BB"/>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character" w:styleId="UnresolvedMention">
    <w:name w:val="Unresolved Mention"/>
    <w:basedOn w:val="DefaultParagraphFont"/>
    <w:uiPriority w:val="99"/>
    <w:semiHidden/>
    <w:unhideWhenUsed/>
    <w:rsid w:val="00C62BF7"/>
    <w:rPr>
      <w:color w:val="605E5C"/>
      <w:shd w:val="clear" w:color="auto" w:fill="E1DFDD"/>
    </w:rPr>
  </w:style>
  <w:style w:type="character" w:customStyle="1" w:styleId="0MaintextChar">
    <w:name w:val="0 Main text Char"/>
    <w:link w:val="0Maintext"/>
    <w:qFormat/>
    <w:locked/>
    <w:rsid w:val="0000435D"/>
    <w:rPr>
      <w:lang w:val="en-GB"/>
    </w:rPr>
  </w:style>
  <w:style w:type="paragraph" w:customStyle="1" w:styleId="0Maintext">
    <w:name w:val="0 Main text"/>
    <w:basedOn w:val="Normal"/>
    <w:link w:val="0MaintextChar"/>
    <w:qFormat/>
    <w:rsid w:val="0000435D"/>
    <w:pPr>
      <w:spacing w:line="240" w:lineRule="auto"/>
      <w:jc w:val="both"/>
    </w:pPr>
    <w:rPr>
      <w:lang w:val="en-GB"/>
    </w:rPr>
  </w:style>
  <w:style w:type="paragraph" w:customStyle="1" w:styleId="TAL">
    <w:name w:val="TAL"/>
    <w:basedOn w:val="Normal"/>
    <w:link w:val="TALChar"/>
    <w:qFormat/>
    <w:rsid w:val="00641B53"/>
    <w:pPr>
      <w:keepNext/>
      <w:keepLines/>
      <w:spacing w:line="240" w:lineRule="auto"/>
    </w:pPr>
    <w:rPr>
      <w:rFonts w:ascii="Arial" w:hAnsi="Arial" w:cs="Times New Roman"/>
      <w:sz w:val="18"/>
      <w:szCs w:val="20"/>
      <w:lang w:val="en-GB"/>
    </w:rPr>
  </w:style>
  <w:style w:type="character" w:customStyle="1" w:styleId="TALChar">
    <w:name w:val="TAL Char"/>
    <w:link w:val="TAL"/>
    <w:qFormat/>
    <w:locked/>
    <w:rsid w:val="00641B53"/>
    <w:rPr>
      <w:rFonts w:ascii="Arial" w:hAnsi="Arial" w:cs="Times New Roman"/>
      <w:sz w:val="18"/>
      <w:szCs w:val="20"/>
      <w:lang w:val="en-GB"/>
    </w:rPr>
  </w:style>
  <w:style w:type="paragraph" w:styleId="BodyText2">
    <w:name w:val="Body Text 2"/>
    <w:basedOn w:val="Normal"/>
    <w:link w:val="BodyText2Char"/>
    <w:unhideWhenUsed/>
    <w:rsid w:val="00450661"/>
    <w:pPr>
      <w:spacing w:line="480" w:lineRule="auto"/>
    </w:pPr>
  </w:style>
  <w:style w:type="character" w:customStyle="1" w:styleId="BodyText2Char">
    <w:name w:val="Body Text 2 Char"/>
    <w:basedOn w:val="DefaultParagraphFont"/>
    <w:link w:val="BodyText2"/>
    <w:rsid w:val="00450661"/>
  </w:style>
  <w:style w:type="paragraph" w:styleId="TOC7">
    <w:name w:val="toc 7"/>
    <w:basedOn w:val="TOC6"/>
    <w:next w:val="Normal"/>
    <w:uiPriority w:val="39"/>
    <w:qFormat/>
    <w:rsid w:val="002347FF"/>
    <w:pPr>
      <w:keepLines/>
      <w:widowControl w:val="0"/>
      <w:tabs>
        <w:tab w:val="right" w:leader="dot" w:pos="9639"/>
      </w:tabs>
      <w:spacing w:line="240" w:lineRule="auto"/>
      <w:ind w:leftChars="0" w:left="2268" w:right="425" w:hanging="2268"/>
    </w:pPr>
    <w:rPr>
      <w:rFonts w:ascii="Times New Roman" w:hAnsi="Times New Roman" w:cs="Times New Roman"/>
      <w:sz w:val="20"/>
      <w:szCs w:val="20"/>
      <w:lang w:val="en-GB"/>
    </w:rPr>
  </w:style>
  <w:style w:type="paragraph" w:styleId="TOC6">
    <w:name w:val="toc 6"/>
    <w:basedOn w:val="Normal"/>
    <w:next w:val="Normal"/>
    <w:autoRedefine/>
    <w:uiPriority w:val="39"/>
    <w:semiHidden/>
    <w:unhideWhenUsed/>
    <w:rsid w:val="002347FF"/>
    <w:pPr>
      <w:ind w:leftChars="500" w:left="1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025669">
      <w:bodyDiv w:val="1"/>
      <w:marLeft w:val="0"/>
      <w:marRight w:val="0"/>
      <w:marTop w:val="0"/>
      <w:marBottom w:val="0"/>
      <w:divBdr>
        <w:top w:val="none" w:sz="0" w:space="0" w:color="auto"/>
        <w:left w:val="none" w:sz="0" w:space="0" w:color="auto"/>
        <w:bottom w:val="none" w:sz="0" w:space="0" w:color="auto"/>
        <w:right w:val="none" w:sz="0" w:space="0" w:color="auto"/>
      </w:divBdr>
      <w:divsChild>
        <w:div w:id="169301387">
          <w:marLeft w:val="533"/>
          <w:marRight w:val="0"/>
          <w:marTop w:val="0"/>
          <w:marBottom w:val="0"/>
          <w:divBdr>
            <w:top w:val="none" w:sz="0" w:space="0" w:color="auto"/>
            <w:left w:val="none" w:sz="0" w:space="0" w:color="auto"/>
            <w:bottom w:val="none" w:sz="0" w:space="0" w:color="auto"/>
            <w:right w:val="none" w:sz="0" w:space="0" w:color="auto"/>
          </w:divBdr>
        </w:div>
        <w:div w:id="1834905237">
          <w:marLeft w:val="533"/>
          <w:marRight w:val="0"/>
          <w:marTop w:val="0"/>
          <w:marBottom w:val="0"/>
          <w:divBdr>
            <w:top w:val="none" w:sz="0" w:space="0" w:color="auto"/>
            <w:left w:val="none" w:sz="0" w:space="0" w:color="auto"/>
            <w:bottom w:val="none" w:sz="0" w:space="0" w:color="auto"/>
            <w:right w:val="none" w:sz="0" w:space="0" w:color="auto"/>
          </w:divBdr>
        </w:div>
        <w:div w:id="1890726549">
          <w:marLeft w:val="533"/>
          <w:marRight w:val="0"/>
          <w:marTop w:val="0"/>
          <w:marBottom w:val="0"/>
          <w:divBdr>
            <w:top w:val="none" w:sz="0" w:space="0" w:color="auto"/>
            <w:left w:val="none" w:sz="0" w:space="0" w:color="auto"/>
            <w:bottom w:val="none" w:sz="0" w:space="0" w:color="auto"/>
            <w:right w:val="none" w:sz="0" w:space="0" w:color="auto"/>
          </w:divBdr>
        </w:div>
        <w:div w:id="1972976876">
          <w:marLeft w:val="533"/>
          <w:marRight w:val="0"/>
          <w:marTop w:val="0"/>
          <w:marBottom w:val="0"/>
          <w:divBdr>
            <w:top w:val="none" w:sz="0" w:space="0" w:color="auto"/>
            <w:left w:val="none" w:sz="0" w:space="0" w:color="auto"/>
            <w:bottom w:val="none" w:sz="0" w:space="0" w:color="auto"/>
            <w:right w:val="none" w:sz="0" w:space="0" w:color="auto"/>
          </w:divBdr>
        </w:div>
      </w:divsChild>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43857935">
      <w:bodyDiv w:val="1"/>
      <w:marLeft w:val="0"/>
      <w:marRight w:val="0"/>
      <w:marTop w:val="0"/>
      <w:marBottom w:val="0"/>
      <w:divBdr>
        <w:top w:val="none" w:sz="0" w:space="0" w:color="auto"/>
        <w:left w:val="none" w:sz="0" w:space="0" w:color="auto"/>
        <w:bottom w:val="none" w:sz="0" w:space="0" w:color="auto"/>
        <w:right w:val="none" w:sz="0" w:space="0" w:color="auto"/>
      </w:divBdr>
    </w:div>
    <w:div w:id="183175341">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1378309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85044899">
      <w:bodyDiv w:val="1"/>
      <w:marLeft w:val="0"/>
      <w:marRight w:val="0"/>
      <w:marTop w:val="0"/>
      <w:marBottom w:val="0"/>
      <w:divBdr>
        <w:top w:val="none" w:sz="0" w:space="0" w:color="auto"/>
        <w:left w:val="none" w:sz="0" w:space="0" w:color="auto"/>
        <w:bottom w:val="none" w:sz="0" w:space="0" w:color="auto"/>
        <w:right w:val="none" w:sz="0" w:space="0" w:color="auto"/>
      </w:divBdr>
      <w:divsChild>
        <w:div w:id="62342637">
          <w:marLeft w:val="533"/>
          <w:marRight w:val="0"/>
          <w:marTop w:val="0"/>
          <w:marBottom w:val="0"/>
          <w:divBdr>
            <w:top w:val="none" w:sz="0" w:space="0" w:color="auto"/>
            <w:left w:val="none" w:sz="0" w:space="0" w:color="auto"/>
            <w:bottom w:val="none" w:sz="0" w:space="0" w:color="auto"/>
            <w:right w:val="none" w:sz="0" w:space="0" w:color="auto"/>
          </w:divBdr>
        </w:div>
        <w:div w:id="66265327">
          <w:marLeft w:val="533"/>
          <w:marRight w:val="0"/>
          <w:marTop w:val="0"/>
          <w:marBottom w:val="0"/>
          <w:divBdr>
            <w:top w:val="none" w:sz="0" w:space="0" w:color="auto"/>
            <w:left w:val="none" w:sz="0" w:space="0" w:color="auto"/>
            <w:bottom w:val="none" w:sz="0" w:space="0" w:color="auto"/>
            <w:right w:val="none" w:sz="0" w:space="0" w:color="auto"/>
          </w:divBdr>
        </w:div>
        <w:div w:id="1240873024">
          <w:marLeft w:val="533"/>
          <w:marRight w:val="0"/>
          <w:marTop w:val="0"/>
          <w:marBottom w:val="0"/>
          <w:divBdr>
            <w:top w:val="none" w:sz="0" w:space="0" w:color="auto"/>
            <w:left w:val="none" w:sz="0" w:space="0" w:color="auto"/>
            <w:bottom w:val="none" w:sz="0" w:space="0" w:color="auto"/>
            <w:right w:val="none" w:sz="0" w:space="0" w:color="auto"/>
          </w:divBdr>
        </w:div>
      </w:divsChild>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299116261">
      <w:bodyDiv w:val="1"/>
      <w:marLeft w:val="0"/>
      <w:marRight w:val="0"/>
      <w:marTop w:val="0"/>
      <w:marBottom w:val="0"/>
      <w:divBdr>
        <w:top w:val="none" w:sz="0" w:space="0" w:color="auto"/>
        <w:left w:val="none" w:sz="0" w:space="0" w:color="auto"/>
        <w:bottom w:val="none" w:sz="0" w:space="0" w:color="auto"/>
        <w:right w:val="none" w:sz="0" w:space="0" w:color="auto"/>
      </w:divBdr>
      <w:divsChild>
        <w:div w:id="818446">
          <w:marLeft w:val="1166"/>
          <w:marRight w:val="0"/>
          <w:marTop w:val="0"/>
          <w:marBottom w:val="0"/>
          <w:divBdr>
            <w:top w:val="none" w:sz="0" w:space="0" w:color="auto"/>
            <w:left w:val="none" w:sz="0" w:space="0" w:color="auto"/>
            <w:bottom w:val="none" w:sz="0" w:space="0" w:color="auto"/>
            <w:right w:val="none" w:sz="0" w:space="0" w:color="auto"/>
          </w:divBdr>
        </w:div>
        <w:div w:id="784272805">
          <w:marLeft w:val="648"/>
          <w:marRight w:val="0"/>
          <w:marTop w:val="0"/>
          <w:marBottom w:val="0"/>
          <w:divBdr>
            <w:top w:val="none" w:sz="0" w:space="0" w:color="auto"/>
            <w:left w:val="none" w:sz="0" w:space="0" w:color="auto"/>
            <w:bottom w:val="none" w:sz="0" w:space="0" w:color="auto"/>
            <w:right w:val="none" w:sz="0" w:space="0" w:color="auto"/>
          </w:divBdr>
        </w:div>
        <w:div w:id="1303542763">
          <w:marLeft w:val="1166"/>
          <w:marRight w:val="0"/>
          <w:marTop w:val="0"/>
          <w:marBottom w:val="0"/>
          <w:divBdr>
            <w:top w:val="none" w:sz="0" w:space="0" w:color="auto"/>
            <w:left w:val="none" w:sz="0" w:space="0" w:color="auto"/>
            <w:bottom w:val="none" w:sz="0" w:space="0" w:color="auto"/>
            <w:right w:val="none" w:sz="0" w:space="0" w:color="auto"/>
          </w:divBdr>
        </w:div>
        <w:div w:id="1412389033">
          <w:marLeft w:val="648"/>
          <w:marRight w:val="0"/>
          <w:marTop w:val="0"/>
          <w:marBottom w:val="0"/>
          <w:divBdr>
            <w:top w:val="none" w:sz="0" w:space="0" w:color="auto"/>
            <w:left w:val="none" w:sz="0" w:space="0" w:color="auto"/>
            <w:bottom w:val="none" w:sz="0" w:space="0" w:color="auto"/>
            <w:right w:val="none" w:sz="0" w:space="0" w:color="auto"/>
          </w:divBdr>
        </w:div>
        <w:div w:id="1466318394">
          <w:marLeft w:val="1800"/>
          <w:marRight w:val="0"/>
          <w:marTop w:val="0"/>
          <w:marBottom w:val="0"/>
          <w:divBdr>
            <w:top w:val="none" w:sz="0" w:space="0" w:color="auto"/>
            <w:left w:val="none" w:sz="0" w:space="0" w:color="auto"/>
            <w:bottom w:val="none" w:sz="0" w:space="0" w:color="auto"/>
            <w:right w:val="none" w:sz="0" w:space="0" w:color="auto"/>
          </w:divBdr>
        </w:div>
        <w:div w:id="2048941578">
          <w:marLeft w:val="648"/>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0756089">
      <w:bodyDiv w:val="1"/>
      <w:marLeft w:val="0"/>
      <w:marRight w:val="0"/>
      <w:marTop w:val="0"/>
      <w:marBottom w:val="0"/>
      <w:divBdr>
        <w:top w:val="none" w:sz="0" w:space="0" w:color="auto"/>
        <w:left w:val="none" w:sz="0" w:space="0" w:color="auto"/>
        <w:bottom w:val="none" w:sz="0" w:space="0" w:color="auto"/>
        <w:right w:val="none" w:sz="0" w:space="0" w:color="auto"/>
      </w:divBdr>
      <w:divsChild>
        <w:div w:id="22944614">
          <w:marLeft w:val="533"/>
          <w:marRight w:val="0"/>
          <w:marTop w:val="0"/>
          <w:marBottom w:val="0"/>
          <w:divBdr>
            <w:top w:val="none" w:sz="0" w:space="0" w:color="auto"/>
            <w:left w:val="none" w:sz="0" w:space="0" w:color="auto"/>
            <w:bottom w:val="none" w:sz="0" w:space="0" w:color="auto"/>
            <w:right w:val="none" w:sz="0" w:space="0" w:color="auto"/>
          </w:divBdr>
        </w:div>
        <w:div w:id="489175632">
          <w:marLeft w:val="533"/>
          <w:marRight w:val="0"/>
          <w:marTop w:val="0"/>
          <w:marBottom w:val="0"/>
          <w:divBdr>
            <w:top w:val="none" w:sz="0" w:space="0" w:color="auto"/>
            <w:left w:val="none" w:sz="0" w:space="0" w:color="auto"/>
            <w:bottom w:val="none" w:sz="0" w:space="0" w:color="auto"/>
            <w:right w:val="none" w:sz="0" w:space="0" w:color="auto"/>
          </w:divBdr>
        </w:div>
        <w:div w:id="1867595599">
          <w:marLeft w:val="533"/>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18449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178511">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3974598">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78639978">
      <w:bodyDiv w:val="1"/>
      <w:marLeft w:val="0"/>
      <w:marRight w:val="0"/>
      <w:marTop w:val="0"/>
      <w:marBottom w:val="0"/>
      <w:divBdr>
        <w:top w:val="none" w:sz="0" w:space="0" w:color="auto"/>
        <w:left w:val="none" w:sz="0" w:space="0" w:color="auto"/>
        <w:bottom w:val="none" w:sz="0" w:space="0" w:color="auto"/>
        <w:right w:val="none" w:sz="0" w:space="0" w:color="auto"/>
      </w:divBdr>
    </w:div>
    <w:div w:id="597180514">
      <w:bodyDiv w:val="1"/>
      <w:marLeft w:val="0"/>
      <w:marRight w:val="0"/>
      <w:marTop w:val="0"/>
      <w:marBottom w:val="0"/>
      <w:divBdr>
        <w:top w:val="none" w:sz="0" w:space="0" w:color="auto"/>
        <w:left w:val="none" w:sz="0" w:space="0" w:color="auto"/>
        <w:bottom w:val="none" w:sz="0" w:space="0" w:color="auto"/>
        <w:right w:val="none" w:sz="0" w:space="0" w:color="auto"/>
      </w:divBdr>
    </w:div>
    <w:div w:id="606741874">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06817393">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21121899">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69993347">
      <w:bodyDiv w:val="1"/>
      <w:marLeft w:val="0"/>
      <w:marRight w:val="0"/>
      <w:marTop w:val="0"/>
      <w:marBottom w:val="0"/>
      <w:divBdr>
        <w:top w:val="none" w:sz="0" w:space="0" w:color="auto"/>
        <w:left w:val="none" w:sz="0" w:space="0" w:color="auto"/>
        <w:bottom w:val="none" w:sz="0" w:space="0" w:color="auto"/>
        <w:right w:val="none" w:sz="0" w:space="0" w:color="auto"/>
      </w:divBdr>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86140858">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278851">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0903777">
      <w:bodyDiv w:val="1"/>
      <w:marLeft w:val="0"/>
      <w:marRight w:val="0"/>
      <w:marTop w:val="0"/>
      <w:marBottom w:val="0"/>
      <w:divBdr>
        <w:top w:val="none" w:sz="0" w:space="0" w:color="auto"/>
        <w:left w:val="none" w:sz="0" w:space="0" w:color="auto"/>
        <w:bottom w:val="none" w:sz="0" w:space="0" w:color="auto"/>
        <w:right w:val="none" w:sz="0" w:space="0" w:color="auto"/>
      </w:divBdr>
    </w:div>
    <w:div w:id="1112701880">
      <w:bodyDiv w:val="1"/>
      <w:marLeft w:val="0"/>
      <w:marRight w:val="0"/>
      <w:marTop w:val="0"/>
      <w:marBottom w:val="0"/>
      <w:divBdr>
        <w:top w:val="none" w:sz="0" w:space="0" w:color="auto"/>
        <w:left w:val="none" w:sz="0" w:space="0" w:color="auto"/>
        <w:bottom w:val="none" w:sz="0" w:space="0" w:color="auto"/>
        <w:right w:val="none" w:sz="0" w:space="0" w:color="auto"/>
      </w:divBdr>
    </w:div>
    <w:div w:id="1114904284">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09177479">
      <w:bodyDiv w:val="1"/>
      <w:marLeft w:val="0"/>
      <w:marRight w:val="0"/>
      <w:marTop w:val="0"/>
      <w:marBottom w:val="0"/>
      <w:divBdr>
        <w:top w:val="none" w:sz="0" w:space="0" w:color="auto"/>
        <w:left w:val="none" w:sz="0" w:space="0" w:color="auto"/>
        <w:bottom w:val="none" w:sz="0" w:space="0" w:color="auto"/>
        <w:right w:val="none" w:sz="0" w:space="0" w:color="auto"/>
      </w:divBdr>
    </w:div>
    <w:div w:id="1515537112">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37621318">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8067326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02837184">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65991644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43020975">
      <w:bodyDiv w:val="1"/>
      <w:marLeft w:val="0"/>
      <w:marRight w:val="0"/>
      <w:marTop w:val="0"/>
      <w:marBottom w:val="0"/>
      <w:divBdr>
        <w:top w:val="none" w:sz="0" w:space="0" w:color="auto"/>
        <w:left w:val="none" w:sz="0" w:space="0" w:color="auto"/>
        <w:bottom w:val="none" w:sz="0" w:space="0" w:color="auto"/>
        <w:right w:val="none" w:sz="0" w:space="0" w:color="auto"/>
      </w:divBdr>
    </w:div>
    <w:div w:id="1772966639">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1597298">
      <w:bodyDiv w:val="1"/>
      <w:marLeft w:val="0"/>
      <w:marRight w:val="0"/>
      <w:marTop w:val="0"/>
      <w:marBottom w:val="0"/>
      <w:divBdr>
        <w:top w:val="none" w:sz="0" w:space="0" w:color="auto"/>
        <w:left w:val="none" w:sz="0" w:space="0" w:color="auto"/>
        <w:bottom w:val="none" w:sz="0" w:space="0" w:color="auto"/>
        <w:right w:val="none" w:sz="0" w:space="0" w:color="auto"/>
      </w:divBdr>
      <w:divsChild>
        <w:div w:id="19360783">
          <w:marLeft w:val="274"/>
          <w:marRight w:val="0"/>
          <w:marTop w:val="0"/>
          <w:marBottom w:val="60"/>
          <w:divBdr>
            <w:top w:val="none" w:sz="0" w:space="0" w:color="auto"/>
            <w:left w:val="none" w:sz="0" w:space="0" w:color="auto"/>
            <w:bottom w:val="none" w:sz="0" w:space="0" w:color="auto"/>
            <w:right w:val="none" w:sz="0" w:space="0" w:color="auto"/>
          </w:divBdr>
        </w:div>
        <w:div w:id="20278716">
          <w:marLeft w:val="274"/>
          <w:marRight w:val="0"/>
          <w:marTop w:val="0"/>
          <w:marBottom w:val="60"/>
          <w:divBdr>
            <w:top w:val="none" w:sz="0" w:space="0" w:color="auto"/>
            <w:left w:val="none" w:sz="0" w:space="0" w:color="auto"/>
            <w:bottom w:val="none" w:sz="0" w:space="0" w:color="auto"/>
            <w:right w:val="none" w:sz="0" w:space="0" w:color="auto"/>
          </w:divBdr>
        </w:div>
        <w:div w:id="157969329">
          <w:marLeft w:val="274"/>
          <w:marRight w:val="0"/>
          <w:marTop w:val="0"/>
          <w:marBottom w:val="60"/>
          <w:divBdr>
            <w:top w:val="none" w:sz="0" w:space="0" w:color="auto"/>
            <w:left w:val="none" w:sz="0" w:space="0" w:color="auto"/>
            <w:bottom w:val="none" w:sz="0" w:space="0" w:color="auto"/>
            <w:right w:val="none" w:sz="0" w:space="0" w:color="auto"/>
          </w:divBdr>
        </w:div>
        <w:div w:id="490097793">
          <w:marLeft w:val="274"/>
          <w:marRight w:val="0"/>
          <w:marTop w:val="0"/>
          <w:marBottom w:val="60"/>
          <w:divBdr>
            <w:top w:val="none" w:sz="0" w:space="0" w:color="auto"/>
            <w:left w:val="none" w:sz="0" w:space="0" w:color="auto"/>
            <w:bottom w:val="none" w:sz="0" w:space="0" w:color="auto"/>
            <w:right w:val="none" w:sz="0" w:space="0" w:color="auto"/>
          </w:divBdr>
        </w:div>
        <w:div w:id="625240897">
          <w:marLeft w:val="274"/>
          <w:marRight w:val="0"/>
          <w:marTop w:val="0"/>
          <w:marBottom w:val="60"/>
          <w:divBdr>
            <w:top w:val="none" w:sz="0" w:space="0" w:color="auto"/>
            <w:left w:val="none" w:sz="0" w:space="0" w:color="auto"/>
            <w:bottom w:val="none" w:sz="0" w:space="0" w:color="auto"/>
            <w:right w:val="none" w:sz="0" w:space="0" w:color="auto"/>
          </w:divBdr>
        </w:div>
        <w:div w:id="896085776">
          <w:marLeft w:val="274"/>
          <w:marRight w:val="0"/>
          <w:marTop w:val="0"/>
          <w:marBottom w:val="60"/>
          <w:divBdr>
            <w:top w:val="none" w:sz="0" w:space="0" w:color="auto"/>
            <w:left w:val="none" w:sz="0" w:space="0" w:color="auto"/>
            <w:bottom w:val="none" w:sz="0" w:space="0" w:color="auto"/>
            <w:right w:val="none" w:sz="0" w:space="0" w:color="auto"/>
          </w:divBdr>
        </w:div>
        <w:div w:id="1275136426">
          <w:marLeft w:val="274"/>
          <w:marRight w:val="0"/>
          <w:marTop w:val="0"/>
          <w:marBottom w:val="60"/>
          <w:divBdr>
            <w:top w:val="none" w:sz="0" w:space="0" w:color="auto"/>
            <w:left w:val="none" w:sz="0" w:space="0" w:color="auto"/>
            <w:bottom w:val="none" w:sz="0" w:space="0" w:color="auto"/>
            <w:right w:val="none" w:sz="0" w:space="0" w:color="auto"/>
          </w:divBdr>
        </w:div>
        <w:div w:id="1579174946">
          <w:marLeft w:val="274"/>
          <w:marRight w:val="0"/>
          <w:marTop w:val="0"/>
          <w:marBottom w:val="60"/>
          <w:divBdr>
            <w:top w:val="none" w:sz="0" w:space="0" w:color="auto"/>
            <w:left w:val="none" w:sz="0" w:space="0" w:color="auto"/>
            <w:bottom w:val="none" w:sz="0" w:space="0" w:color="auto"/>
            <w:right w:val="none" w:sz="0" w:space="0" w:color="auto"/>
          </w:divBdr>
        </w:div>
        <w:div w:id="1593970315">
          <w:marLeft w:val="274"/>
          <w:marRight w:val="0"/>
          <w:marTop w:val="0"/>
          <w:marBottom w:val="60"/>
          <w:divBdr>
            <w:top w:val="none" w:sz="0" w:space="0" w:color="auto"/>
            <w:left w:val="none" w:sz="0" w:space="0" w:color="auto"/>
            <w:bottom w:val="none" w:sz="0" w:space="0" w:color="auto"/>
            <w:right w:val="none" w:sz="0" w:space="0" w:color="auto"/>
          </w:divBdr>
        </w:div>
        <w:div w:id="1601134065">
          <w:marLeft w:val="274"/>
          <w:marRight w:val="0"/>
          <w:marTop w:val="0"/>
          <w:marBottom w:val="60"/>
          <w:divBdr>
            <w:top w:val="none" w:sz="0" w:space="0" w:color="auto"/>
            <w:left w:val="none" w:sz="0" w:space="0" w:color="auto"/>
            <w:bottom w:val="none" w:sz="0" w:space="0" w:color="auto"/>
            <w:right w:val="none" w:sz="0" w:space="0" w:color="auto"/>
          </w:divBdr>
        </w:div>
        <w:div w:id="1925651685">
          <w:marLeft w:val="274"/>
          <w:marRight w:val="0"/>
          <w:marTop w:val="0"/>
          <w:marBottom w:val="60"/>
          <w:divBdr>
            <w:top w:val="none" w:sz="0" w:space="0" w:color="auto"/>
            <w:left w:val="none" w:sz="0" w:space="0" w:color="auto"/>
            <w:bottom w:val="none" w:sz="0" w:space="0" w:color="auto"/>
            <w:right w:val="none" w:sz="0" w:space="0" w:color="auto"/>
          </w:divBdr>
        </w:div>
      </w:divsChild>
    </w:div>
    <w:div w:id="1985545548">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HR33RHYHUWRF-507899316-29465</_dlc_DocId>
    <_dlc_DocIdUrl xmlns="ca125759-a0e7-4469-93e0-e34bba23bda5">
      <Url>https://qualcomm.sharepoint.com/teams/pentari/_layouts/15/DocIdRedir.aspx?ID=HR33RHYHUWRF-507899316-29465</Url>
      <Description>HR33RHYHUWRF-507899316-29465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ADD5F67F-4BBF-42CF-B694-78CB88376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E81F0AA3-6ACD-498A-BA9B-4090EB48FD96}">
  <ds:schemaRefs>
    <ds:schemaRef ds:uri="http://schemas.microsoft.com/sharepoint/v3/contenttype/forms"/>
  </ds:schemaRefs>
</ds:datastoreItem>
</file>

<file path=customXml/itemProps5.xml><?xml version="1.0" encoding="utf-8"?>
<ds:datastoreItem xmlns:ds="http://schemas.openxmlformats.org/officeDocument/2006/customXml" ds:itemID="{CAF698EE-6F26-4076-B5E2-FDAFCC05AE74}">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EnNormal</Template>
  <TotalTime>1773</TotalTime>
  <Pages>25</Pages>
  <Words>7638</Words>
  <Characters>43537</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1085</cp:revision>
  <cp:lastPrinted>2025-01-23T00:07:00Z</cp:lastPrinted>
  <dcterms:created xsi:type="dcterms:W3CDTF">2025-01-25T05:17:00Z</dcterms:created>
  <dcterms:modified xsi:type="dcterms:W3CDTF">2025-02-07T09:57:00Z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6b9d1698-86e9-41a8-af88-bb9422fb75cc</vt:lpwstr>
  </property>
  <property fmtid="{D5CDD505-2E9C-101B-9397-08002B2CF9AE}" pid="18" name="MediaServiceImageTags">
    <vt:lpwstr/>
  </property>
</Properties>
</file>